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607" w:rsidRPr="00824181" w:rsidRDefault="00F37607" w:rsidP="00F874E7">
      <w:pPr>
        <w:spacing w:after="0" w:line="260" w:lineRule="exact"/>
        <w:rPr>
          <w:rFonts w:ascii="Times New Roman" w:hAnsi="Times New Roman" w:cs="Times New Roman"/>
          <w:sz w:val="24"/>
          <w:szCs w:val="24"/>
          <w:lang w:val="ro-RO"/>
        </w:rPr>
      </w:pPr>
    </w:p>
    <w:p w:rsidR="00F37607" w:rsidRPr="00824181" w:rsidRDefault="00F37607" w:rsidP="00F874E7">
      <w:pPr>
        <w:spacing w:after="0" w:line="260" w:lineRule="exact"/>
        <w:rPr>
          <w:rFonts w:ascii="Times New Roman" w:hAnsi="Times New Roman" w:cs="Times New Roman"/>
          <w:sz w:val="24"/>
          <w:szCs w:val="24"/>
          <w:lang w:val="pt-BR"/>
        </w:rPr>
      </w:pPr>
    </w:p>
    <w:p w:rsidR="00D96D62" w:rsidRPr="00824181" w:rsidRDefault="00D96D62" w:rsidP="00F874E7">
      <w:pPr>
        <w:spacing w:after="0" w:line="260" w:lineRule="exact"/>
        <w:rPr>
          <w:rFonts w:ascii="Times New Roman" w:hAnsi="Times New Roman" w:cs="Times New Roman"/>
          <w:sz w:val="24"/>
          <w:szCs w:val="24"/>
          <w:lang w:val="pt-BR"/>
        </w:rPr>
      </w:pPr>
    </w:p>
    <w:p w:rsidR="002008AB" w:rsidRPr="00824181" w:rsidRDefault="002008AB" w:rsidP="00F874E7">
      <w:pPr>
        <w:spacing w:after="0" w:line="260" w:lineRule="exact"/>
        <w:rPr>
          <w:rFonts w:ascii="Times New Roman" w:hAnsi="Times New Roman" w:cs="Times New Roman"/>
          <w:sz w:val="24"/>
          <w:szCs w:val="24"/>
          <w:lang w:val="pt-BR"/>
        </w:rPr>
      </w:pPr>
    </w:p>
    <w:p w:rsidR="00F874E7" w:rsidRPr="00824181" w:rsidRDefault="00F874E7" w:rsidP="00F874E7">
      <w:pPr>
        <w:spacing w:after="0" w:line="260" w:lineRule="exact"/>
        <w:rPr>
          <w:rFonts w:ascii="Times New Roman" w:hAnsi="Times New Roman" w:cs="Times New Roman"/>
          <w:sz w:val="24"/>
          <w:szCs w:val="24"/>
          <w:lang w:val="pt-BR"/>
        </w:rPr>
      </w:pPr>
    </w:p>
    <w:p w:rsidR="00A7243A" w:rsidRPr="00824181" w:rsidRDefault="00A7243A" w:rsidP="00F874E7">
      <w:pPr>
        <w:spacing w:after="0" w:line="260" w:lineRule="exact"/>
        <w:rPr>
          <w:rFonts w:ascii="Times New Roman" w:hAnsi="Times New Roman" w:cs="Times New Roman"/>
          <w:sz w:val="24"/>
          <w:szCs w:val="24"/>
          <w:lang w:val="ro-RO"/>
        </w:rPr>
      </w:pPr>
      <w:r w:rsidRPr="00824181">
        <w:rPr>
          <w:rFonts w:ascii="Times New Roman" w:hAnsi="Times New Roman" w:cs="Times New Roman"/>
          <w:sz w:val="24"/>
          <w:szCs w:val="24"/>
          <w:lang w:val="ro-RO"/>
        </w:rPr>
        <w:tab/>
      </w:r>
      <w:r w:rsidRPr="00824181">
        <w:rPr>
          <w:rFonts w:ascii="Times New Roman" w:hAnsi="Times New Roman" w:cs="Times New Roman"/>
          <w:sz w:val="24"/>
          <w:szCs w:val="24"/>
          <w:lang w:val="ro-RO"/>
        </w:rPr>
        <w:tab/>
        <w:t xml:space="preserve">      </w:t>
      </w:r>
      <w:r w:rsidRPr="00824181">
        <w:rPr>
          <w:rFonts w:ascii="Times New Roman" w:hAnsi="Times New Roman" w:cs="Times New Roman"/>
          <w:sz w:val="24"/>
          <w:szCs w:val="24"/>
          <w:lang w:val="ro-RO"/>
        </w:rPr>
        <w:tab/>
      </w:r>
      <w:r w:rsidRPr="00824181">
        <w:rPr>
          <w:rFonts w:ascii="Times New Roman" w:hAnsi="Times New Roman" w:cs="Times New Roman"/>
          <w:sz w:val="24"/>
          <w:szCs w:val="24"/>
          <w:lang w:val="ro-RO"/>
        </w:rPr>
        <w:tab/>
        <w:t xml:space="preserve">            </w:t>
      </w:r>
    </w:p>
    <w:p w:rsidR="00A7243A" w:rsidRPr="00824181" w:rsidRDefault="00A7243A" w:rsidP="00F874E7">
      <w:pPr>
        <w:spacing w:after="0" w:line="260" w:lineRule="exact"/>
        <w:ind w:firstLine="720"/>
        <w:rPr>
          <w:rFonts w:ascii="Times New Roman" w:hAnsi="Times New Roman" w:cs="Times New Roman"/>
          <w:b/>
          <w:sz w:val="24"/>
          <w:szCs w:val="24"/>
          <w:lang w:val="ro-RO"/>
        </w:rPr>
      </w:pPr>
    </w:p>
    <w:p w:rsidR="00A7243A" w:rsidRPr="00824181" w:rsidRDefault="00A7243A" w:rsidP="00F874E7">
      <w:pPr>
        <w:spacing w:after="0" w:line="260" w:lineRule="exact"/>
        <w:ind w:firstLine="720"/>
        <w:rPr>
          <w:rFonts w:ascii="Times New Roman" w:hAnsi="Times New Roman" w:cs="Times New Roman"/>
          <w:b/>
          <w:sz w:val="24"/>
          <w:szCs w:val="24"/>
          <w:lang w:val="ro-RO"/>
        </w:rPr>
      </w:pPr>
    </w:p>
    <w:p w:rsidR="003F560D" w:rsidRDefault="003F560D" w:rsidP="007F6D85">
      <w:pPr>
        <w:jc w:val="center"/>
        <w:rPr>
          <w:b/>
          <w:sz w:val="24"/>
          <w:szCs w:val="24"/>
          <w:lang w:val="ro-RO"/>
        </w:rPr>
      </w:pPr>
    </w:p>
    <w:p w:rsidR="007F6D85" w:rsidRPr="007F6D85" w:rsidRDefault="007F6D85" w:rsidP="007F6D85">
      <w:pPr>
        <w:jc w:val="center"/>
        <w:rPr>
          <w:b/>
          <w:sz w:val="24"/>
          <w:szCs w:val="24"/>
          <w:lang w:val="ro-RO"/>
        </w:rPr>
      </w:pPr>
      <w:r w:rsidRPr="007F6D85">
        <w:rPr>
          <w:b/>
          <w:sz w:val="24"/>
          <w:szCs w:val="24"/>
          <w:lang w:val="ro-RO"/>
        </w:rPr>
        <w:t xml:space="preserve">Metodologie de calcul si evaluare pentru acordarea punctajelor </w:t>
      </w:r>
      <w:r w:rsidRPr="007F6D85">
        <w:rPr>
          <w:b/>
          <w:sz w:val="24"/>
          <w:szCs w:val="24"/>
          <w:lang w:val="ro-RO"/>
        </w:rPr>
        <w:t>fiecărui</w:t>
      </w:r>
      <w:r w:rsidRPr="007F6D85">
        <w:rPr>
          <w:b/>
          <w:sz w:val="24"/>
          <w:szCs w:val="24"/>
          <w:lang w:val="ro-RO"/>
        </w:rPr>
        <w:t xml:space="preserve"> factor de evaluare</w:t>
      </w:r>
    </w:p>
    <w:p w:rsidR="00F37607" w:rsidRDefault="00F37607" w:rsidP="007F6D85">
      <w:pPr>
        <w:spacing w:after="0"/>
        <w:jc w:val="both"/>
        <w:rPr>
          <w:sz w:val="24"/>
          <w:szCs w:val="24"/>
        </w:rPr>
      </w:pPr>
    </w:p>
    <w:p w:rsidR="003F560D" w:rsidRPr="007F6D85" w:rsidRDefault="003F560D" w:rsidP="007F6D85">
      <w:pPr>
        <w:spacing w:after="0"/>
        <w:jc w:val="both"/>
        <w:rPr>
          <w:sz w:val="24"/>
          <w:szCs w:val="24"/>
        </w:rPr>
      </w:pPr>
    </w:p>
    <w:p w:rsidR="00A7243A" w:rsidRPr="007F6D85" w:rsidRDefault="00A7243A" w:rsidP="007F6D85">
      <w:pPr>
        <w:spacing w:after="0"/>
        <w:ind w:firstLine="720"/>
        <w:jc w:val="both"/>
        <w:rPr>
          <w:sz w:val="24"/>
          <w:szCs w:val="24"/>
        </w:rPr>
      </w:pPr>
      <w:r w:rsidRPr="007F6D85">
        <w:rPr>
          <w:sz w:val="24"/>
          <w:szCs w:val="24"/>
        </w:rPr>
        <w:t xml:space="preserve">Achizitia celor 100 de autobuze electrice va conduce la o imbunatatire a calitatii transportului public, atat prin extinderea capacitatii de transport a sistemului public din Municipiul Bucuresti, cat si prin imbunatatirea ritmicitatii serviciului de transport public. </w:t>
      </w:r>
    </w:p>
    <w:p w:rsidR="00A7243A" w:rsidRPr="007F6D85" w:rsidRDefault="00A7243A" w:rsidP="007F6D85">
      <w:pPr>
        <w:spacing w:after="0"/>
        <w:ind w:firstLine="720"/>
        <w:jc w:val="both"/>
        <w:rPr>
          <w:sz w:val="24"/>
          <w:szCs w:val="24"/>
        </w:rPr>
      </w:pPr>
      <w:r w:rsidRPr="007F6D85">
        <w:rPr>
          <w:sz w:val="24"/>
          <w:szCs w:val="24"/>
        </w:rPr>
        <w:t>Aceste cerinte de performanta si calitate justifica utilizarea pentru evaluarea ofertelor a unui criteriu de atribuire cel mai bun raport calitate-pret, dupa cum urmeaza:</w:t>
      </w:r>
    </w:p>
    <w:p w:rsidR="00A7243A" w:rsidRPr="007F6D85" w:rsidRDefault="00B0317A" w:rsidP="007F6D85">
      <w:pPr>
        <w:pStyle w:val="Listparagraf"/>
        <w:numPr>
          <w:ilvl w:val="0"/>
          <w:numId w:val="12"/>
        </w:numPr>
        <w:spacing w:after="0"/>
        <w:contextualSpacing w:val="0"/>
        <w:rPr>
          <w:rFonts w:ascii="Arial" w:hAnsi="Arial" w:cs="Arial"/>
          <w:sz w:val="24"/>
          <w:szCs w:val="24"/>
        </w:rPr>
      </w:pPr>
      <w:r w:rsidRPr="007F6D85">
        <w:rPr>
          <w:rFonts w:ascii="Arial" w:hAnsi="Arial" w:cs="Arial"/>
          <w:sz w:val="24"/>
          <w:szCs w:val="24"/>
        </w:rPr>
        <w:t>6</w:t>
      </w:r>
      <w:r w:rsidR="00A7243A" w:rsidRPr="007F6D85">
        <w:rPr>
          <w:rFonts w:ascii="Arial" w:hAnsi="Arial" w:cs="Arial"/>
          <w:sz w:val="24"/>
          <w:szCs w:val="24"/>
        </w:rPr>
        <w:t>0% pretul ofertei;</w:t>
      </w:r>
    </w:p>
    <w:p w:rsidR="00A7243A" w:rsidRPr="007F6D85" w:rsidRDefault="00B0317A" w:rsidP="007F6D85">
      <w:pPr>
        <w:pStyle w:val="Listparagraf"/>
        <w:numPr>
          <w:ilvl w:val="0"/>
          <w:numId w:val="12"/>
        </w:numPr>
        <w:spacing w:after="0"/>
        <w:contextualSpacing w:val="0"/>
        <w:rPr>
          <w:rFonts w:ascii="Arial" w:hAnsi="Arial" w:cs="Arial"/>
          <w:sz w:val="24"/>
          <w:szCs w:val="24"/>
        </w:rPr>
      </w:pPr>
      <w:r w:rsidRPr="007F6D85">
        <w:rPr>
          <w:rFonts w:ascii="Arial" w:hAnsi="Arial" w:cs="Arial"/>
          <w:sz w:val="24"/>
          <w:szCs w:val="24"/>
        </w:rPr>
        <w:t>4</w:t>
      </w:r>
      <w:r w:rsidR="00A7243A" w:rsidRPr="007F6D85">
        <w:rPr>
          <w:rFonts w:ascii="Arial" w:hAnsi="Arial" w:cs="Arial"/>
          <w:sz w:val="24"/>
          <w:szCs w:val="24"/>
        </w:rPr>
        <w:t>0% calitate.</w:t>
      </w:r>
    </w:p>
    <w:p w:rsidR="00A7243A" w:rsidRPr="007F6D85" w:rsidRDefault="00A7243A" w:rsidP="007F6D85">
      <w:pPr>
        <w:pStyle w:val="Listparagraf"/>
        <w:spacing w:after="0"/>
        <w:ind w:left="0" w:firstLine="720"/>
        <w:contextualSpacing w:val="0"/>
        <w:jc w:val="both"/>
        <w:rPr>
          <w:rFonts w:ascii="Arial" w:hAnsi="Arial" w:cs="Arial"/>
          <w:sz w:val="24"/>
          <w:szCs w:val="24"/>
        </w:rPr>
      </w:pPr>
      <w:r w:rsidRPr="007F6D85">
        <w:rPr>
          <w:rFonts w:ascii="Arial" w:hAnsi="Arial" w:cs="Arial"/>
          <w:sz w:val="24"/>
          <w:szCs w:val="24"/>
        </w:rPr>
        <w:t>Criteriile de calitate sunt determinate pe baza performantelor si a unei calitati a produselor stabilite prin oferte si care sunt superioare fata de cele care sunt stabilite prin cerintele caietului de sarcini, care cuprinde cerinte minimale.</w:t>
      </w:r>
    </w:p>
    <w:p w:rsidR="00A7243A" w:rsidRPr="007F6D85" w:rsidRDefault="00B0317A" w:rsidP="007F6D85">
      <w:pPr>
        <w:pStyle w:val="Listparagraf"/>
        <w:spacing w:after="0"/>
        <w:ind w:left="0" w:firstLine="720"/>
        <w:contextualSpacing w:val="0"/>
        <w:jc w:val="both"/>
        <w:rPr>
          <w:rFonts w:ascii="Arial" w:hAnsi="Arial" w:cs="Arial"/>
          <w:sz w:val="24"/>
          <w:szCs w:val="24"/>
        </w:rPr>
      </w:pPr>
      <w:r w:rsidRPr="007F6D85">
        <w:rPr>
          <w:rFonts w:ascii="Arial" w:hAnsi="Arial" w:cs="Arial"/>
          <w:sz w:val="24"/>
          <w:szCs w:val="24"/>
        </w:rPr>
        <w:t>Ponderea de 6</w:t>
      </w:r>
      <w:r w:rsidR="00A7243A" w:rsidRPr="007F6D85">
        <w:rPr>
          <w:rFonts w:ascii="Arial" w:hAnsi="Arial" w:cs="Arial"/>
          <w:sz w:val="24"/>
          <w:szCs w:val="24"/>
        </w:rPr>
        <w:t xml:space="preserve">0% pentru pret se refera la oferirea unor autobuze electrice care raspund in totalitate la cerintele caietului de sarcini care sunt considerate minimale constituind totusi un criteriu important de departajare a ofertelor. </w:t>
      </w:r>
    </w:p>
    <w:p w:rsidR="00A7243A" w:rsidRPr="007F6D85" w:rsidRDefault="00A7243A" w:rsidP="007F6D85">
      <w:pPr>
        <w:pStyle w:val="Listparagraf"/>
        <w:spacing w:after="0"/>
        <w:ind w:left="0" w:firstLine="720"/>
        <w:contextualSpacing w:val="0"/>
        <w:jc w:val="both"/>
        <w:rPr>
          <w:rFonts w:ascii="Arial" w:hAnsi="Arial" w:cs="Arial"/>
          <w:sz w:val="24"/>
          <w:szCs w:val="24"/>
        </w:rPr>
      </w:pPr>
      <w:r w:rsidRPr="007F6D85">
        <w:rPr>
          <w:rFonts w:ascii="Arial" w:hAnsi="Arial" w:cs="Arial"/>
          <w:sz w:val="24"/>
          <w:szCs w:val="24"/>
        </w:rPr>
        <w:t>Avand in vedere cerintele legate de cresterea performantelor din punct de vedere tehni</w:t>
      </w:r>
      <w:r w:rsidR="008E4863" w:rsidRPr="007F6D85">
        <w:rPr>
          <w:rFonts w:ascii="Arial" w:hAnsi="Arial" w:cs="Arial"/>
          <w:sz w:val="24"/>
          <w:szCs w:val="24"/>
        </w:rPr>
        <w:t xml:space="preserve">c si calitativ, sunt utilizate </w:t>
      </w:r>
      <w:r w:rsidR="00B0317A" w:rsidRPr="007F6D85">
        <w:rPr>
          <w:rFonts w:ascii="Arial" w:hAnsi="Arial" w:cs="Arial"/>
          <w:sz w:val="24"/>
          <w:szCs w:val="24"/>
        </w:rPr>
        <w:t>4</w:t>
      </w:r>
      <w:r w:rsidRPr="007F6D85">
        <w:rPr>
          <w:rFonts w:ascii="Arial" w:hAnsi="Arial" w:cs="Arial"/>
          <w:sz w:val="24"/>
          <w:szCs w:val="24"/>
        </w:rPr>
        <w:t xml:space="preserve">0% din puncte pentru aprecierea urmatoarelor caracteristici: </w:t>
      </w:r>
      <w:r w:rsidR="00592F95" w:rsidRPr="007F6D85">
        <w:rPr>
          <w:rFonts w:ascii="Arial" w:hAnsi="Arial" w:cs="Arial"/>
          <w:sz w:val="24"/>
          <w:szCs w:val="24"/>
        </w:rPr>
        <w:t>garantia</w:t>
      </w:r>
      <w:r w:rsidR="00BD1D28" w:rsidRPr="007F6D85">
        <w:rPr>
          <w:rFonts w:ascii="Arial" w:hAnsi="Arial" w:cs="Arial"/>
          <w:sz w:val="24"/>
          <w:szCs w:val="24"/>
        </w:rPr>
        <w:t>, coeficientul de disponibilitate, capabilitatea de livrare</w:t>
      </w:r>
      <w:r w:rsidR="00FD5838" w:rsidRPr="007F6D85">
        <w:rPr>
          <w:rFonts w:ascii="Arial" w:hAnsi="Arial" w:cs="Arial"/>
          <w:sz w:val="24"/>
          <w:szCs w:val="24"/>
        </w:rPr>
        <w:t xml:space="preserve"> si</w:t>
      </w:r>
      <w:r w:rsidR="00592F95" w:rsidRPr="007F6D85">
        <w:rPr>
          <w:rFonts w:ascii="Arial" w:hAnsi="Arial" w:cs="Arial"/>
          <w:sz w:val="24"/>
          <w:szCs w:val="24"/>
        </w:rPr>
        <w:t xml:space="preserve"> </w:t>
      </w:r>
      <w:r w:rsidR="00BD1D28" w:rsidRPr="007F6D85">
        <w:rPr>
          <w:rFonts w:ascii="Arial" w:hAnsi="Arial" w:cs="Arial"/>
          <w:noProof/>
          <w:sz w:val="24"/>
          <w:szCs w:val="24"/>
        </w:rPr>
        <w:t>autonomia autobuzului</w:t>
      </w:r>
      <w:r w:rsidR="00FD5838" w:rsidRPr="007F6D85">
        <w:rPr>
          <w:rFonts w:ascii="Arial" w:hAnsi="Arial" w:cs="Arial"/>
          <w:noProof/>
          <w:sz w:val="24"/>
          <w:szCs w:val="24"/>
        </w:rPr>
        <w:t>.</w:t>
      </w:r>
    </w:p>
    <w:p w:rsidR="00A7243A" w:rsidRPr="007F6D85" w:rsidRDefault="00A7243A" w:rsidP="007F6D85">
      <w:pPr>
        <w:pStyle w:val="Listparagraf"/>
        <w:spacing w:after="0"/>
        <w:ind w:left="0" w:firstLine="720"/>
        <w:contextualSpacing w:val="0"/>
        <w:jc w:val="both"/>
        <w:rPr>
          <w:rFonts w:ascii="Arial" w:hAnsi="Arial" w:cs="Arial"/>
          <w:sz w:val="24"/>
          <w:szCs w:val="24"/>
        </w:rPr>
      </w:pPr>
      <w:r w:rsidRPr="007F6D85">
        <w:rPr>
          <w:rFonts w:ascii="Arial" w:hAnsi="Arial" w:cs="Arial"/>
          <w:sz w:val="24"/>
          <w:szCs w:val="24"/>
        </w:rPr>
        <w:t>In acest fel, ofertele vor fi mai exact si mai corect departajate rezultand achizitia unor autobuze electrice, care corespund cerintelor cresterii calitatii si a performantelor transportului public. Aceste cerinte se manifesta atat asupra conditiilor tehnice si de performanta, cat si a costurilor pe toata durata de viata a autobuzelor electrice, fiind o apreciere a economicitatii acestora prin cantitatea de energie electrica consumata, confort si siguranta calatori etc.</w:t>
      </w:r>
    </w:p>
    <w:p w:rsidR="00A7243A" w:rsidRPr="007F6D85" w:rsidRDefault="00A7243A" w:rsidP="007F6D85">
      <w:pPr>
        <w:pStyle w:val="Listparagraf"/>
        <w:spacing w:after="0"/>
        <w:ind w:left="0" w:firstLine="720"/>
        <w:contextualSpacing w:val="0"/>
        <w:jc w:val="both"/>
        <w:rPr>
          <w:rFonts w:ascii="Arial" w:hAnsi="Arial" w:cs="Arial"/>
          <w:sz w:val="24"/>
          <w:szCs w:val="24"/>
        </w:rPr>
      </w:pPr>
      <w:r w:rsidRPr="007F6D85">
        <w:rPr>
          <w:rFonts w:ascii="Arial" w:hAnsi="Arial" w:cs="Arial"/>
          <w:sz w:val="24"/>
          <w:szCs w:val="24"/>
        </w:rPr>
        <w:t>Pri</w:t>
      </w:r>
      <w:r w:rsidR="00EA66EE" w:rsidRPr="007F6D85">
        <w:rPr>
          <w:rFonts w:ascii="Arial" w:hAnsi="Arial" w:cs="Arial"/>
          <w:sz w:val="24"/>
          <w:szCs w:val="24"/>
        </w:rPr>
        <w:t>n aplicarea celor patru</w:t>
      </w:r>
      <w:r w:rsidRPr="007F6D85">
        <w:rPr>
          <w:rFonts w:ascii="Arial" w:hAnsi="Arial" w:cs="Arial"/>
          <w:sz w:val="24"/>
          <w:szCs w:val="24"/>
        </w:rPr>
        <w:t xml:space="preserve"> criterii </w:t>
      </w:r>
      <w:r w:rsidR="00B56924" w:rsidRPr="007F6D85">
        <w:rPr>
          <w:rFonts w:ascii="Arial" w:hAnsi="Arial" w:cs="Arial"/>
          <w:sz w:val="24"/>
          <w:szCs w:val="24"/>
        </w:rPr>
        <w:t xml:space="preserve">tehnice </w:t>
      </w:r>
      <w:r w:rsidRPr="007F6D85">
        <w:rPr>
          <w:rFonts w:ascii="Arial" w:hAnsi="Arial" w:cs="Arial"/>
          <w:sz w:val="24"/>
          <w:szCs w:val="24"/>
        </w:rPr>
        <w:t>conform prevederilor legislatiei in vigoare se respecta cerintele legate de nediscriminare, tratamentul egal, transparența, proporționalitatea si asumarea răspunderii.</w:t>
      </w:r>
    </w:p>
    <w:p w:rsidR="00A7243A" w:rsidRPr="007F6D85" w:rsidRDefault="00A7243A" w:rsidP="007F6D85">
      <w:pPr>
        <w:spacing w:after="0"/>
        <w:ind w:firstLine="720"/>
        <w:jc w:val="both"/>
        <w:rPr>
          <w:sz w:val="24"/>
          <w:szCs w:val="24"/>
        </w:rPr>
      </w:pPr>
      <w:r w:rsidRPr="007F6D85">
        <w:rPr>
          <w:sz w:val="24"/>
          <w:szCs w:val="24"/>
        </w:rPr>
        <w:t xml:space="preserve">In aprecierea cerintelor de calitate se utilizeaza documente emise de </w:t>
      </w:r>
      <w:r w:rsidR="001327BE" w:rsidRPr="007F6D85">
        <w:rPr>
          <w:sz w:val="24"/>
          <w:szCs w:val="24"/>
        </w:rPr>
        <w:t xml:space="preserve">laboratoare acreditare UE, </w:t>
      </w:r>
      <w:r w:rsidR="00B56924" w:rsidRPr="007F6D85">
        <w:rPr>
          <w:sz w:val="24"/>
          <w:szCs w:val="24"/>
        </w:rPr>
        <w:t xml:space="preserve">autoritati de omologare </w:t>
      </w:r>
      <w:r w:rsidRPr="007F6D85">
        <w:rPr>
          <w:sz w:val="24"/>
          <w:szCs w:val="24"/>
        </w:rPr>
        <w:t>autorizate, declaratii ale persoanei juridice ofertante si alte documente justificative atasate la oferta.</w:t>
      </w:r>
    </w:p>
    <w:p w:rsidR="00A7243A" w:rsidRPr="007F6D85" w:rsidRDefault="00A7243A" w:rsidP="007F6D85">
      <w:pPr>
        <w:spacing w:after="0"/>
        <w:ind w:firstLine="720"/>
        <w:jc w:val="both"/>
        <w:rPr>
          <w:sz w:val="24"/>
          <w:szCs w:val="24"/>
        </w:rPr>
      </w:pPr>
      <w:r w:rsidRPr="007F6D85">
        <w:rPr>
          <w:sz w:val="24"/>
          <w:szCs w:val="24"/>
        </w:rPr>
        <w:t>Cerintele de calitate, pe langa consecintele privind cresterea atractivitatii transportului public au si consecinte benefice pe durata de viata prin: reducerea costurilor legate de consumul de energie, reducerea costurilor legate de cheltuielile de intretinere, realizarea gradului de disponibilitate a parcului si a cresterii sigurantei si regularitatii circulatiei.</w:t>
      </w:r>
    </w:p>
    <w:p w:rsidR="00D96D62" w:rsidRPr="007F6D85" w:rsidRDefault="00D96D62" w:rsidP="007F6D85">
      <w:pPr>
        <w:spacing w:after="0"/>
        <w:ind w:firstLine="720"/>
        <w:jc w:val="both"/>
        <w:rPr>
          <w:sz w:val="24"/>
          <w:szCs w:val="24"/>
        </w:rPr>
      </w:pPr>
    </w:p>
    <w:tbl>
      <w:tblPr>
        <w:tblW w:w="10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576"/>
        <w:gridCol w:w="8407"/>
        <w:gridCol w:w="1358"/>
      </w:tblGrid>
      <w:tr w:rsidR="00D96D62" w:rsidRPr="007F6D85" w:rsidTr="009A7A30">
        <w:trPr>
          <w:trHeight w:val="320"/>
          <w:jc w:val="center"/>
        </w:trPr>
        <w:tc>
          <w:tcPr>
            <w:tcW w:w="812" w:type="dxa"/>
            <w:gridSpan w:val="2"/>
            <w:vMerge w:val="restart"/>
            <w:vAlign w:val="center"/>
            <w:hideMark/>
          </w:tcPr>
          <w:p w:rsidR="00A7243A" w:rsidRPr="007F6D85" w:rsidRDefault="00A7243A" w:rsidP="007F6D85">
            <w:pPr>
              <w:spacing w:after="0"/>
              <w:jc w:val="center"/>
              <w:rPr>
                <w:sz w:val="24"/>
                <w:szCs w:val="24"/>
                <w:lang w:eastAsia="ro-RO"/>
              </w:rPr>
            </w:pPr>
            <w:r w:rsidRPr="007F6D85">
              <w:rPr>
                <w:sz w:val="24"/>
                <w:szCs w:val="24"/>
                <w:lang w:eastAsia="ro-RO"/>
              </w:rPr>
              <w:lastRenderedPageBreak/>
              <w:t xml:space="preserve">Nr. </w:t>
            </w:r>
          </w:p>
          <w:p w:rsidR="00A7243A" w:rsidRPr="007F6D85" w:rsidRDefault="00A7243A" w:rsidP="007F6D85">
            <w:pPr>
              <w:spacing w:after="0"/>
              <w:jc w:val="center"/>
              <w:rPr>
                <w:sz w:val="24"/>
                <w:szCs w:val="24"/>
                <w:lang w:eastAsia="ro-RO"/>
              </w:rPr>
            </w:pPr>
            <w:r w:rsidRPr="007F6D85">
              <w:rPr>
                <w:sz w:val="24"/>
                <w:szCs w:val="24"/>
                <w:lang w:eastAsia="ro-RO"/>
              </w:rPr>
              <w:t>crt.</w:t>
            </w:r>
          </w:p>
        </w:tc>
        <w:tc>
          <w:tcPr>
            <w:tcW w:w="8407" w:type="dxa"/>
            <w:vMerge w:val="restart"/>
            <w:vAlign w:val="center"/>
            <w:hideMark/>
          </w:tcPr>
          <w:p w:rsidR="00A7243A" w:rsidRPr="007F6D85" w:rsidRDefault="00A7243A" w:rsidP="007F6D85">
            <w:pPr>
              <w:spacing w:after="0"/>
              <w:rPr>
                <w:b/>
                <w:bCs/>
                <w:sz w:val="24"/>
                <w:szCs w:val="24"/>
                <w:lang w:eastAsia="ro-RO"/>
              </w:rPr>
            </w:pPr>
            <w:r w:rsidRPr="007F6D85">
              <w:rPr>
                <w:b/>
                <w:bCs/>
                <w:sz w:val="24"/>
                <w:szCs w:val="24"/>
                <w:lang w:eastAsia="ro-RO"/>
              </w:rPr>
              <w:t>CRITERIILE DE EVALUARE</w:t>
            </w:r>
          </w:p>
        </w:tc>
        <w:tc>
          <w:tcPr>
            <w:tcW w:w="1358" w:type="dxa"/>
            <w:vMerge w:val="restart"/>
            <w:vAlign w:val="center"/>
            <w:hideMark/>
          </w:tcPr>
          <w:p w:rsidR="00A7243A" w:rsidRPr="007F6D85" w:rsidRDefault="00A7243A" w:rsidP="007F6D85">
            <w:pPr>
              <w:spacing w:after="0"/>
              <w:jc w:val="center"/>
              <w:rPr>
                <w:b/>
                <w:bCs/>
                <w:sz w:val="24"/>
                <w:szCs w:val="24"/>
                <w:lang w:eastAsia="ro-RO"/>
              </w:rPr>
            </w:pPr>
            <w:r w:rsidRPr="007F6D85">
              <w:rPr>
                <w:b/>
                <w:bCs/>
                <w:sz w:val="24"/>
                <w:szCs w:val="24"/>
                <w:lang w:eastAsia="ro-RO"/>
              </w:rPr>
              <w:t>Punctaj maxim alocat</w:t>
            </w:r>
          </w:p>
        </w:tc>
      </w:tr>
      <w:tr w:rsidR="00D96D62" w:rsidRPr="007F6D85" w:rsidTr="00C04DC0">
        <w:trPr>
          <w:trHeight w:val="540"/>
          <w:jc w:val="center"/>
        </w:trPr>
        <w:tc>
          <w:tcPr>
            <w:tcW w:w="812" w:type="dxa"/>
            <w:gridSpan w:val="2"/>
            <w:vMerge/>
            <w:vAlign w:val="center"/>
            <w:hideMark/>
          </w:tcPr>
          <w:p w:rsidR="00A7243A" w:rsidRPr="007F6D85" w:rsidRDefault="00A7243A" w:rsidP="007F6D85">
            <w:pPr>
              <w:spacing w:after="0"/>
              <w:rPr>
                <w:sz w:val="24"/>
                <w:szCs w:val="24"/>
                <w:lang w:eastAsia="ro-RO"/>
              </w:rPr>
            </w:pPr>
          </w:p>
        </w:tc>
        <w:tc>
          <w:tcPr>
            <w:tcW w:w="8407" w:type="dxa"/>
            <w:vMerge/>
            <w:vAlign w:val="center"/>
            <w:hideMark/>
          </w:tcPr>
          <w:p w:rsidR="00A7243A" w:rsidRPr="007F6D85" w:rsidRDefault="00A7243A" w:rsidP="007F6D85">
            <w:pPr>
              <w:spacing w:after="0"/>
              <w:rPr>
                <w:b/>
                <w:bCs/>
                <w:sz w:val="24"/>
                <w:szCs w:val="24"/>
                <w:lang w:eastAsia="ro-RO"/>
              </w:rPr>
            </w:pPr>
          </w:p>
        </w:tc>
        <w:tc>
          <w:tcPr>
            <w:tcW w:w="1358" w:type="dxa"/>
            <w:vMerge/>
            <w:vAlign w:val="center"/>
            <w:hideMark/>
          </w:tcPr>
          <w:p w:rsidR="00A7243A" w:rsidRPr="007F6D85" w:rsidRDefault="00A7243A" w:rsidP="007F6D85">
            <w:pPr>
              <w:spacing w:after="0"/>
              <w:rPr>
                <w:b/>
                <w:bCs/>
                <w:sz w:val="24"/>
                <w:szCs w:val="24"/>
                <w:lang w:eastAsia="ro-RO"/>
              </w:rPr>
            </w:pPr>
          </w:p>
        </w:tc>
      </w:tr>
      <w:tr w:rsidR="00D96D62" w:rsidRPr="007F6D85" w:rsidTr="00F874E7">
        <w:trPr>
          <w:trHeight w:val="320"/>
          <w:jc w:val="center"/>
        </w:trPr>
        <w:tc>
          <w:tcPr>
            <w:tcW w:w="812" w:type="dxa"/>
            <w:gridSpan w:val="2"/>
            <w:vMerge/>
            <w:vAlign w:val="center"/>
            <w:hideMark/>
          </w:tcPr>
          <w:p w:rsidR="00A7243A" w:rsidRPr="007F6D85" w:rsidRDefault="00A7243A" w:rsidP="007F6D85">
            <w:pPr>
              <w:spacing w:after="0"/>
              <w:rPr>
                <w:sz w:val="24"/>
                <w:szCs w:val="24"/>
                <w:lang w:eastAsia="ro-RO"/>
              </w:rPr>
            </w:pPr>
          </w:p>
        </w:tc>
        <w:tc>
          <w:tcPr>
            <w:tcW w:w="8407" w:type="dxa"/>
            <w:vMerge/>
            <w:vAlign w:val="center"/>
            <w:hideMark/>
          </w:tcPr>
          <w:p w:rsidR="00A7243A" w:rsidRPr="007F6D85" w:rsidRDefault="00A7243A" w:rsidP="007F6D85">
            <w:pPr>
              <w:spacing w:after="0"/>
              <w:rPr>
                <w:b/>
                <w:bCs/>
                <w:sz w:val="24"/>
                <w:szCs w:val="24"/>
                <w:lang w:eastAsia="ro-RO"/>
              </w:rPr>
            </w:pPr>
          </w:p>
        </w:tc>
        <w:tc>
          <w:tcPr>
            <w:tcW w:w="1358" w:type="dxa"/>
            <w:vMerge/>
            <w:vAlign w:val="center"/>
            <w:hideMark/>
          </w:tcPr>
          <w:p w:rsidR="00A7243A" w:rsidRPr="007F6D85" w:rsidRDefault="00A7243A" w:rsidP="007F6D85">
            <w:pPr>
              <w:spacing w:after="0"/>
              <w:rPr>
                <w:b/>
                <w:bCs/>
                <w:sz w:val="24"/>
                <w:szCs w:val="24"/>
                <w:lang w:eastAsia="ro-RO"/>
              </w:rPr>
            </w:pPr>
          </w:p>
        </w:tc>
      </w:tr>
      <w:tr w:rsidR="00D96D62" w:rsidRPr="007F6D85" w:rsidTr="00C04DC0">
        <w:trPr>
          <w:trHeight w:val="70"/>
          <w:jc w:val="center"/>
        </w:trPr>
        <w:tc>
          <w:tcPr>
            <w:tcW w:w="812" w:type="dxa"/>
            <w:gridSpan w:val="2"/>
            <w:vMerge w:val="restart"/>
            <w:noWrap/>
            <w:vAlign w:val="center"/>
            <w:hideMark/>
          </w:tcPr>
          <w:p w:rsidR="00A7243A" w:rsidRPr="007F6D85" w:rsidRDefault="00A7243A" w:rsidP="007F6D85">
            <w:pPr>
              <w:spacing w:after="0"/>
              <w:jc w:val="center"/>
              <w:rPr>
                <w:sz w:val="24"/>
                <w:szCs w:val="24"/>
                <w:lang w:eastAsia="ro-RO"/>
              </w:rPr>
            </w:pPr>
            <w:r w:rsidRPr="007F6D85">
              <w:rPr>
                <w:sz w:val="24"/>
                <w:szCs w:val="24"/>
                <w:lang w:eastAsia="ro-RO"/>
              </w:rPr>
              <w:t>1.</w:t>
            </w:r>
          </w:p>
        </w:tc>
        <w:tc>
          <w:tcPr>
            <w:tcW w:w="8407" w:type="dxa"/>
            <w:vMerge w:val="restart"/>
            <w:vAlign w:val="center"/>
            <w:hideMark/>
          </w:tcPr>
          <w:p w:rsidR="00A7243A" w:rsidRPr="007F6D85" w:rsidRDefault="00A7243A" w:rsidP="007F6D85">
            <w:pPr>
              <w:spacing w:after="0"/>
              <w:jc w:val="both"/>
              <w:rPr>
                <w:b/>
                <w:bCs/>
                <w:sz w:val="24"/>
                <w:szCs w:val="24"/>
                <w:lang w:eastAsia="ro-RO"/>
              </w:rPr>
            </w:pPr>
            <w:r w:rsidRPr="007F6D85">
              <w:rPr>
                <w:b/>
                <w:bCs/>
                <w:sz w:val="24"/>
                <w:szCs w:val="24"/>
                <w:lang w:eastAsia="ro-RO"/>
              </w:rPr>
              <w:t>PRETUL ofertei</w:t>
            </w:r>
            <w:r w:rsidRPr="007F6D85">
              <w:rPr>
                <w:sz w:val="24"/>
                <w:szCs w:val="24"/>
                <w:lang w:eastAsia="ro-RO"/>
              </w:rPr>
              <w:t xml:space="preserve">: </w:t>
            </w:r>
          </w:p>
        </w:tc>
        <w:tc>
          <w:tcPr>
            <w:tcW w:w="1358" w:type="dxa"/>
            <w:vAlign w:val="center"/>
            <w:hideMark/>
          </w:tcPr>
          <w:p w:rsidR="00A7243A" w:rsidRPr="007F6D85" w:rsidRDefault="00B0317A" w:rsidP="007F6D85">
            <w:pPr>
              <w:spacing w:after="0"/>
              <w:jc w:val="center"/>
              <w:rPr>
                <w:b/>
                <w:bCs/>
                <w:sz w:val="24"/>
                <w:szCs w:val="24"/>
                <w:lang w:eastAsia="ro-RO"/>
              </w:rPr>
            </w:pPr>
            <w:r w:rsidRPr="007F6D85">
              <w:rPr>
                <w:b/>
                <w:bCs/>
                <w:sz w:val="24"/>
                <w:szCs w:val="24"/>
                <w:lang w:eastAsia="ro-RO"/>
              </w:rPr>
              <w:t>6</w:t>
            </w:r>
            <w:r w:rsidR="00A7243A" w:rsidRPr="007F6D85">
              <w:rPr>
                <w:b/>
                <w:bCs/>
                <w:sz w:val="24"/>
                <w:szCs w:val="24"/>
                <w:lang w:eastAsia="ro-RO"/>
              </w:rPr>
              <w:t>0</w:t>
            </w:r>
          </w:p>
        </w:tc>
      </w:tr>
      <w:tr w:rsidR="00D96D62" w:rsidRPr="007F6D85" w:rsidTr="00C04DC0">
        <w:trPr>
          <w:trHeight w:val="70"/>
          <w:jc w:val="center"/>
        </w:trPr>
        <w:tc>
          <w:tcPr>
            <w:tcW w:w="812" w:type="dxa"/>
            <w:gridSpan w:val="2"/>
            <w:vMerge/>
            <w:vAlign w:val="center"/>
            <w:hideMark/>
          </w:tcPr>
          <w:p w:rsidR="00A7243A" w:rsidRPr="007F6D85" w:rsidRDefault="00A7243A" w:rsidP="007F6D85">
            <w:pPr>
              <w:spacing w:after="0"/>
              <w:rPr>
                <w:sz w:val="24"/>
                <w:szCs w:val="24"/>
                <w:lang w:eastAsia="ro-RO"/>
              </w:rPr>
            </w:pPr>
          </w:p>
        </w:tc>
        <w:tc>
          <w:tcPr>
            <w:tcW w:w="8407" w:type="dxa"/>
            <w:vMerge/>
            <w:vAlign w:val="center"/>
            <w:hideMark/>
          </w:tcPr>
          <w:p w:rsidR="00A7243A" w:rsidRPr="007F6D85" w:rsidRDefault="00A7243A" w:rsidP="007F6D85">
            <w:pPr>
              <w:spacing w:after="0"/>
              <w:jc w:val="both"/>
              <w:rPr>
                <w:sz w:val="24"/>
                <w:szCs w:val="24"/>
                <w:lang w:eastAsia="ro-RO"/>
              </w:rPr>
            </w:pPr>
          </w:p>
        </w:tc>
        <w:tc>
          <w:tcPr>
            <w:tcW w:w="1358" w:type="dxa"/>
            <w:vAlign w:val="center"/>
            <w:hideMark/>
          </w:tcPr>
          <w:p w:rsidR="00A7243A" w:rsidRPr="007F6D85" w:rsidRDefault="00A7243A" w:rsidP="007F6D85">
            <w:pPr>
              <w:spacing w:after="0"/>
              <w:jc w:val="center"/>
              <w:rPr>
                <w:sz w:val="24"/>
                <w:szCs w:val="24"/>
                <w:lang w:eastAsia="ro-RO"/>
              </w:rPr>
            </w:pPr>
            <w:r w:rsidRPr="007F6D85">
              <w:rPr>
                <w:sz w:val="24"/>
                <w:szCs w:val="24"/>
                <w:lang w:eastAsia="ro-RO"/>
              </w:rPr>
              <w:t>Cr de min</w:t>
            </w:r>
          </w:p>
        </w:tc>
      </w:tr>
      <w:tr w:rsidR="00D96D62" w:rsidRPr="007F6D85" w:rsidTr="00C04DC0">
        <w:trPr>
          <w:trHeight w:val="70"/>
          <w:jc w:val="center"/>
        </w:trPr>
        <w:tc>
          <w:tcPr>
            <w:tcW w:w="812" w:type="dxa"/>
            <w:gridSpan w:val="2"/>
            <w:noWrap/>
            <w:vAlign w:val="center"/>
            <w:hideMark/>
          </w:tcPr>
          <w:p w:rsidR="00A7243A" w:rsidRPr="007F6D85" w:rsidRDefault="00A7243A" w:rsidP="007F6D85">
            <w:pPr>
              <w:spacing w:after="0"/>
              <w:jc w:val="center"/>
              <w:rPr>
                <w:sz w:val="24"/>
                <w:szCs w:val="24"/>
                <w:lang w:eastAsia="ro-RO"/>
              </w:rPr>
            </w:pPr>
            <w:r w:rsidRPr="007F6D85">
              <w:rPr>
                <w:sz w:val="24"/>
                <w:szCs w:val="24"/>
                <w:lang w:eastAsia="ro-RO"/>
              </w:rPr>
              <w:t>2.</w:t>
            </w:r>
          </w:p>
        </w:tc>
        <w:tc>
          <w:tcPr>
            <w:tcW w:w="8407" w:type="dxa"/>
            <w:vAlign w:val="center"/>
            <w:hideMark/>
          </w:tcPr>
          <w:p w:rsidR="00A7243A" w:rsidRPr="007F6D85" w:rsidRDefault="00A7243A" w:rsidP="007F6D85">
            <w:pPr>
              <w:spacing w:after="0"/>
              <w:jc w:val="both"/>
              <w:rPr>
                <w:b/>
                <w:bCs/>
                <w:sz w:val="24"/>
                <w:szCs w:val="24"/>
                <w:lang w:eastAsia="ro-RO"/>
              </w:rPr>
            </w:pPr>
            <w:r w:rsidRPr="007F6D85">
              <w:rPr>
                <w:b/>
                <w:bCs/>
                <w:sz w:val="24"/>
                <w:szCs w:val="24"/>
                <w:lang w:eastAsia="ro-RO"/>
              </w:rPr>
              <w:t>CALITATE</w:t>
            </w:r>
          </w:p>
        </w:tc>
        <w:tc>
          <w:tcPr>
            <w:tcW w:w="1358" w:type="dxa"/>
            <w:vAlign w:val="center"/>
            <w:hideMark/>
          </w:tcPr>
          <w:p w:rsidR="00A7243A" w:rsidRPr="007F6D85" w:rsidRDefault="00B0317A" w:rsidP="007F6D85">
            <w:pPr>
              <w:spacing w:after="0"/>
              <w:jc w:val="center"/>
              <w:rPr>
                <w:b/>
                <w:bCs/>
                <w:sz w:val="24"/>
                <w:szCs w:val="24"/>
                <w:lang w:eastAsia="ro-RO"/>
              </w:rPr>
            </w:pPr>
            <w:r w:rsidRPr="007F6D85">
              <w:rPr>
                <w:b/>
                <w:bCs/>
                <w:sz w:val="24"/>
                <w:szCs w:val="24"/>
                <w:lang w:eastAsia="ro-RO"/>
              </w:rPr>
              <w:t>4</w:t>
            </w:r>
            <w:r w:rsidR="00A7243A" w:rsidRPr="007F6D85">
              <w:rPr>
                <w:b/>
                <w:bCs/>
                <w:sz w:val="24"/>
                <w:szCs w:val="24"/>
                <w:lang w:eastAsia="ro-RO"/>
              </w:rPr>
              <w:t>0</w:t>
            </w:r>
          </w:p>
        </w:tc>
      </w:tr>
      <w:tr w:rsidR="00C04DC0" w:rsidRPr="007F6D85" w:rsidTr="00C04DC0">
        <w:trPr>
          <w:trHeight w:val="70"/>
          <w:jc w:val="center"/>
        </w:trPr>
        <w:tc>
          <w:tcPr>
            <w:tcW w:w="236" w:type="dxa"/>
            <w:vMerge w:val="restart"/>
            <w:tcBorders>
              <w:right w:val="nil"/>
            </w:tcBorders>
            <w:noWrap/>
            <w:vAlign w:val="center"/>
            <w:hideMark/>
          </w:tcPr>
          <w:p w:rsidR="00C04DC0" w:rsidRPr="007F6D85" w:rsidRDefault="00C04DC0" w:rsidP="007F6D85">
            <w:pPr>
              <w:spacing w:after="0"/>
              <w:jc w:val="center"/>
              <w:rPr>
                <w:sz w:val="24"/>
                <w:szCs w:val="24"/>
                <w:lang w:eastAsia="ro-RO"/>
              </w:rPr>
            </w:pPr>
          </w:p>
        </w:tc>
        <w:tc>
          <w:tcPr>
            <w:tcW w:w="576" w:type="dxa"/>
            <w:vMerge w:val="restart"/>
            <w:tcBorders>
              <w:left w:val="nil"/>
            </w:tcBorders>
            <w:noWrap/>
            <w:vAlign w:val="center"/>
            <w:hideMark/>
          </w:tcPr>
          <w:p w:rsidR="00C04DC0" w:rsidRPr="007F6D85" w:rsidRDefault="00C04DC0" w:rsidP="007F6D85">
            <w:pPr>
              <w:spacing w:after="0"/>
              <w:jc w:val="center"/>
              <w:rPr>
                <w:sz w:val="24"/>
                <w:szCs w:val="24"/>
                <w:lang w:eastAsia="ro-RO"/>
              </w:rPr>
            </w:pPr>
            <w:r w:rsidRPr="007F6D85">
              <w:rPr>
                <w:sz w:val="24"/>
                <w:szCs w:val="24"/>
                <w:lang w:eastAsia="ro-RO"/>
              </w:rPr>
              <w:t>2.1.</w:t>
            </w:r>
          </w:p>
        </w:tc>
        <w:tc>
          <w:tcPr>
            <w:tcW w:w="8407" w:type="dxa"/>
            <w:vMerge w:val="restart"/>
            <w:vAlign w:val="center"/>
            <w:hideMark/>
          </w:tcPr>
          <w:p w:rsidR="00C04DC0" w:rsidRPr="007F6D85" w:rsidRDefault="00C04DC0" w:rsidP="007F6D85">
            <w:pPr>
              <w:spacing w:after="0"/>
              <w:jc w:val="both"/>
              <w:rPr>
                <w:b/>
                <w:bCs/>
                <w:sz w:val="24"/>
                <w:szCs w:val="24"/>
                <w:lang w:eastAsia="ro-RO"/>
              </w:rPr>
            </w:pPr>
            <w:r w:rsidRPr="007F6D85">
              <w:rPr>
                <w:b/>
                <w:bCs/>
                <w:sz w:val="24"/>
                <w:szCs w:val="24"/>
                <w:lang w:eastAsia="ro-RO"/>
              </w:rPr>
              <w:t xml:space="preserve">Garantie de tip </w:t>
            </w:r>
            <w:r w:rsidRPr="007F6D85">
              <w:rPr>
                <w:b/>
                <w:sz w:val="24"/>
                <w:szCs w:val="24"/>
                <w:lang w:val="ro-RO"/>
              </w:rPr>
              <w:t>„FULL WARRANTY”</w:t>
            </w:r>
            <w:r w:rsidRPr="007F6D85">
              <w:rPr>
                <w:b/>
                <w:bCs/>
                <w:sz w:val="24"/>
                <w:szCs w:val="24"/>
                <w:lang w:eastAsia="ro-RO"/>
              </w:rPr>
              <w:t xml:space="preserve"> (Gx), suplimentara garantiei </w:t>
            </w:r>
            <w:r w:rsidR="001327BE" w:rsidRPr="007F6D85">
              <w:rPr>
                <w:b/>
                <w:bCs/>
                <w:sz w:val="24"/>
                <w:szCs w:val="24"/>
                <w:lang w:eastAsia="ro-RO"/>
              </w:rPr>
              <w:t xml:space="preserve">minime </w:t>
            </w:r>
            <w:r w:rsidRPr="007F6D85">
              <w:rPr>
                <w:b/>
                <w:bCs/>
                <w:sz w:val="24"/>
                <w:szCs w:val="24"/>
                <w:lang w:eastAsia="ro-RO"/>
              </w:rPr>
              <w:t>obligatorii</w:t>
            </w:r>
          </w:p>
        </w:tc>
        <w:tc>
          <w:tcPr>
            <w:tcW w:w="1358" w:type="dxa"/>
            <w:vAlign w:val="center"/>
            <w:hideMark/>
          </w:tcPr>
          <w:p w:rsidR="00C04DC0" w:rsidRPr="007F6D85" w:rsidRDefault="00BC6555" w:rsidP="007F6D85">
            <w:pPr>
              <w:spacing w:after="0"/>
              <w:jc w:val="center"/>
              <w:rPr>
                <w:b/>
                <w:bCs/>
                <w:sz w:val="24"/>
                <w:szCs w:val="24"/>
                <w:lang w:eastAsia="ro-RO"/>
              </w:rPr>
            </w:pPr>
            <w:r w:rsidRPr="007F6D85">
              <w:rPr>
                <w:b/>
                <w:bCs/>
                <w:sz w:val="24"/>
                <w:szCs w:val="24"/>
                <w:lang w:eastAsia="ro-RO"/>
              </w:rPr>
              <w:t>1</w:t>
            </w:r>
            <w:r w:rsidR="00823139" w:rsidRPr="007F6D85">
              <w:rPr>
                <w:b/>
                <w:bCs/>
                <w:sz w:val="24"/>
                <w:szCs w:val="24"/>
                <w:lang w:eastAsia="ro-RO"/>
              </w:rPr>
              <w:t>2</w:t>
            </w:r>
          </w:p>
        </w:tc>
      </w:tr>
      <w:tr w:rsidR="00C04DC0" w:rsidRPr="007F6D85" w:rsidTr="00C04DC0">
        <w:trPr>
          <w:trHeight w:val="70"/>
          <w:jc w:val="center"/>
        </w:trPr>
        <w:tc>
          <w:tcPr>
            <w:tcW w:w="236" w:type="dxa"/>
            <w:vMerge/>
            <w:tcBorders>
              <w:right w:val="nil"/>
            </w:tcBorders>
            <w:vAlign w:val="center"/>
            <w:hideMark/>
          </w:tcPr>
          <w:p w:rsidR="00C04DC0" w:rsidRPr="007F6D85" w:rsidRDefault="00C04DC0" w:rsidP="007F6D85">
            <w:pPr>
              <w:spacing w:after="0"/>
              <w:jc w:val="center"/>
              <w:rPr>
                <w:sz w:val="24"/>
                <w:szCs w:val="24"/>
                <w:lang w:eastAsia="ro-RO"/>
              </w:rPr>
            </w:pPr>
          </w:p>
        </w:tc>
        <w:tc>
          <w:tcPr>
            <w:tcW w:w="576" w:type="dxa"/>
            <w:vMerge/>
            <w:tcBorders>
              <w:left w:val="nil"/>
            </w:tcBorders>
            <w:vAlign w:val="center"/>
            <w:hideMark/>
          </w:tcPr>
          <w:p w:rsidR="00C04DC0" w:rsidRPr="007F6D85" w:rsidRDefault="00C04DC0" w:rsidP="007F6D85">
            <w:pPr>
              <w:spacing w:after="0"/>
              <w:jc w:val="center"/>
              <w:rPr>
                <w:sz w:val="24"/>
                <w:szCs w:val="24"/>
                <w:lang w:eastAsia="ro-RO"/>
              </w:rPr>
            </w:pPr>
          </w:p>
        </w:tc>
        <w:tc>
          <w:tcPr>
            <w:tcW w:w="8407" w:type="dxa"/>
            <w:vMerge/>
            <w:vAlign w:val="center"/>
            <w:hideMark/>
          </w:tcPr>
          <w:p w:rsidR="00C04DC0" w:rsidRPr="007F6D85" w:rsidRDefault="00C04DC0" w:rsidP="007F6D85">
            <w:pPr>
              <w:spacing w:after="0"/>
              <w:jc w:val="both"/>
              <w:rPr>
                <w:sz w:val="24"/>
                <w:szCs w:val="24"/>
                <w:lang w:eastAsia="ro-RO"/>
              </w:rPr>
            </w:pPr>
          </w:p>
        </w:tc>
        <w:tc>
          <w:tcPr>
            <w:tcW w:w="1358" w:type="dxa"/>
            <w:vAlign w:val="center"/>
            <w:hideMark/>
          </w:tcPr>
          <w:p w:rsidR="00C04DC0" w:rsidRPr="007F6D85" w:rsidRDefault="00C04DC0" w:rsidP="007F6D85">
            <w:pPr>
              <w:spacing w:after="0"/>
              <w:jc w:val="center"/>
              <w:rPr>
                <w:sz w:val="24"/>
                <w:szCs w:val="24"/>
                <w:lang w:eastAsia="ro-RO"/>
              </w:rPr>
            </w:pPr>
            <w:r w:rsidRPr="007F6D85">
              <w:rPr>
                <w:sz w:val="24"/>
                <w:szCs w:val="24"/>
                <w:lang w:eastAsia="ro-RO"/>
              </w:rPr>
              <w:t>Cr de max</w:t>
            </w:r>
          </w:p>
        </w:tc>
      </w:tr>
      <w:tr w:rsidR="00C04DC0" w:rsidRPr="007F6D85" w:rsidTr="00C04DC0">
        <w:trPr>
          <w:trHeight w:val="70"/>
          <w:jc w:val="center"/>
        </w:trPr>
        <w:tc>
          <w:tcPr>
            <w:tcW w:w="236" w:type="dxa"/>
            <w:vMerge w:val="restart"/>
            <w:tcBorders>
              <w:right w:val="nil"/>
            </w:tcBorders>
            <w:vAlign w:val="center"/>
            <w:hideMark/>
          </w:tcPr>
          <w:p w:rsidR="00C04DC0" w:rsidRPr="007F6D85" w:rsidRDefault="00C04DC0" w:rsidP="007F6D85">
            <w:pPr>
              <w:spacing w:after="0"/>
              <w:jc w:val="center"/>
              <w:rPr>
                <w:sz w:val="24"/>
                <w:szCs w:val="24"/>
                <w:lang w:eastAsia="ro-RO"/>
              </w:rPr>
            </w:pPr>
          </w:p>
        </w:tc>
        <w:tc>
          <w:tcPr>
            <w:tcW w:w="576" w:type="dxa"/>
            <w:vMerge w:val="restart"/>
            <w:tcBorders>
              <w:left w:val="nil"/>
            </w:tcBorders>
            <w:noWrap/>
            <w:vAlign w:val="center"/>
            <w:hideMark/>
          </w:tcPr>
          <w:p w:rsidR="00C04DC0" w:rsidRPr="007F6D85" w:rsidRDefault="00C04DC0" w:rsidP="007F6D85">
            <w:pPr>
              <w:spacing w:after="0"/>
              <w:jc w:val="center"/>
              <w:rPr>
                <w:sz w:val="24"/>
                <w:szCs w:val="24"/>
                <w:lang w:eastAsia="ro-RO"/>
              </w:rPr>
            </w:pPr>
            <w:r w:rsidRPr="007F6D85">
              <w:rPr>
                <w:sz w:val="24"/>
                <w:szCs w:val="24"/>
                <w:lang w:eastAsia="ro-RO"/>
              </w:rPr>
              <w:t>2.2.</w:t>
            </w:r>
          </w:p>
        </w:tc>
        <w:tc>
          <w:tcPr>
            <w:tcW w:w="8407" w:type="dxa"/>
            <w:vMerge w:val="restart"/>
            <w:vAlign w:val="center"/>
            <w:hideMark/>
          </w:tcPr>
          <w:p w:rsidR="00C04DC0" w:rsidRPr="007F6D85" w:rsidRDefault="00EA66EE" w:rsidP="007F6D85">
            <w:pPr>
              <w:spacing w:after="0"/>
              <w:jc w:val="both"/>
              <w:rPr>
                <w:b/>
                <w:bCs/>
                <w:sz w:val="24"/>
                <w:szCs w:val="24"/>
                <w:lang w:eastAsia="ro-RO"/>
              </w:rPr>
            </w:pPr>
            <w:r w:rsidRPr="007F6D85">
              <w:rPr>
                <w:b/>
                <w:sz w:val="24"/>
                <w:szCs w:val="24"/>
                <w:lang w:eastAsia="ro-RO"/>
              </w:rPr>
              <w:t xml:space="preserve">Autonomia </w:t>
            </w:r>
            <w:r w:rsidR="009A7A30" w:rsidRPr="007F6D85">
              <w:rPr>
                <w:b/>
                <w:sz w:val="24"/>
                <w:szCs w:val="24"/>
                <w:lang w:eastAsia="ro-RO"/>
              </w:rPr>
              <w:t xml:space="preserve">de transport a </w:t>
            </w:r>
            <w:r w:rsidRPr="007F6D85">
              <w:rPr>
                <w:b/>
                <w:sz w:val="24"/>
                <w:szCs w:val="24"/>
                <w:lang w:eastAsia="ro-RO"/>
              </w:rPr>
              <w:t>autobuzului conform E-SORT</w:t>
            </w:r>
            <w:r w:rsidR="006B6A2E" w:rsidRPr="007F6D85">
              <w:rPr>
                <w:bCs/>
                <w:sz w:val="24"/>
                <w:szCs w:val="24"/>
              </w:rPr>
              <w:t xml:space="preserve"> ciclul 1 (urban greu)</w:t>
            </w:r>
          </w:p>
        </w:tc>
        <w:tc>
          <w:tcPr>
            <w:tcW w:w="1358" w:type="dxa"/>
            <w:vAlign w:val="center"/>
            <w:hideMark/>
          </w:tcPr>
          <w:p w:rsidR="00C04DC0" w:rsidRPr="007F6D85" w:rsidRDefault="00823139" w:rsidP="007F6D85">
            <w:pPr>
              <w:spacing w:after="0"/>
              <w:jc w:val="center"/>
              <w:rPr>
                <w:b/>
                <w:bCs/>
                <w:sz w:val="24"/>
                <w:szCs w:val="24"/>
                <w:lang w:eastAsia="ro-RO"/>
              </w:rPr>
            </w:pPr>
            <w:r w:rsidRPr="007F6D85">
              <w:rPr>
                <w:b/>
                <w:bCs/>
                <w:sz w:val="24"/>
                <w:szCs w:val="24"/>
                <w:lang w:eastAsia="ro-RO"/>
              </w:rPr>
              <w:t>12</w:t>
            </w:r>
          </w:p>
        </w:tc>
      </w:tr>
      <w:tr w:rsidR="00C04DC0" w:rsidRPr="007F6D85" w:rsidTr="00C04DC0">
        <w:trPr>
          <w:trHeight w:val="70"/>
          <w:jc w:val="center"/>
        </w:trPr>
        <w:tc>
          <w:tcPr>
            <w:tcW w:w="236" w:type="dxa"/>
            <w:vMerge/>
            <w:tcBorders>
              <w:right w:val="nil"/>
            </w:tcBorders>
            <w:vAlign w:val="center"/>
            <w:hideMark/>
          </w:tcPr>
          <w:p w:rsidR="00C04DC0" w:rsidRPr="007F6D85" w:rsidRDefault="00C04DC0" w:rsidP="007F6D85">
            <w:pPr>
              <w:spacing w:after="0"/>
              <w:jc w:val="center"/>
              <w:rPr>
                <w:sz w:val="24"/>
                <w:szCs w:val="24"/>
                <w:lang w:eastAsia="ro-RO"/>
              </w:rPr>
            </w:pPr>
          </w:p>
        </w:tc>
        <w:tc>
          <w:tcPr>
            <w:tcW w:w="576" w:type="dxa"/>
            <w:vMerge/>
            <w:tcBorders>
              <w:left w:val="nil"/>
            </w:tcBorders>
            <w:vAlign w:val="center"/>
            <w:hideMark/>
          </w:tcPr>
          <w:p w:rsidR="00C04DC0" w:rsidRPr="007F6D85" w:rsidRDefault="00C04DC0" w:rsidP="007F6D85">
            <w:pPr>
              <w:spacing w:after="0"/>
              <w:jc w:val="center"/>
              <w:rPr>
                <w:sz w:val="24"/>
                <w:szCs w:val="24"/>
                <w:lang w:eastAsia="ro-RO"/>
              </w:rPr>
            </w:pPr>
          </w:p>
        </w:tc>
        <w:tc>
          <w:tcPr>
            <w:tcW w:w="8407" w:type="dxa"/>
            <w:vMerge/>
            <w:vAlign w:val="center"/>
            <w:hideMark/>
          </w:tcPr>
          <w:p w:rsidR="00C04DC0" w:rsidRPr="007F6D85" w:rsidRDefault="00C04DC0" w:rsidP="007F6D85">
            <w:pPr>
              <w:spacing w:after="0"/>
              <w:jc w:val="both"/>
              <w:rPr>
                <w:sz w:val="24"/>
                <w:szCs w:val="24"/>
                <w:lang w:eastAsia="ro-RO"/>
              </w:rPr>
            </w:pPr>
          </w:p>
        </w:tc>
        <w:tc>
          <w:tcPr>
            <w:tcW w:w="1358" w:type="dxa"/>
            <w:vAlign w:val="center"/>
            <w:hideMark/>
          </w:tcPr>
          <w:p w:rsidR="00C04DC0" w:rsidRPr="007F6D85" w:rsidRDefault="00EA66EE" w:rsidP="007F6D85">
            <w:pPr>
              <w:spacing w:after="0"/>
              <w:jc w:val="center"/>
              <w:rPr>
                <w:sz w:val="24"/>
                <w:szCs w:val="24"/>
                <w:lang w:eastAsia="ro-RO"/>
              </w:rPr>
            </w:pPr>
            <w:r w:rsidRPr="007F6D85">
              <w:rPr>
                <w:sz w:val="24"/>
                <w:szCs w:val="24"/>
                <w:lang w:eastAsia="ro-RO"/>
              </w:rPr>
              <w:t>Cr de max</w:t>
            </w:r>
          </w:p>
        </w:tc>
      </w:tr>
      <w:tr w:rsidR="00EA66EE" w:rsidRPr="007F6D85" w:rsidTr="00EA66EE">
        <w:trPr>
          <w:trHeight w:val="180"/>
          <w:jc w:val="center"/>
        </w:trPr>
        <w:tc>
          <w:tcPr>
            <w:tcW w:w="236" w:type="dxa"/>
            <w:vMerge w:val="restart"/>
            <w:tcBorders>
              <w:right w:val="nil"/>
            </w:tcBorders>
            <w:vAlign w:val="center"/>
          </w:tcPr>
          <w:p w:rsidR="00EA66EE" w:rsidRPr="007F6D85" w:rsidRDefault="00EA66EE" w:rsidP="007F6D85">
            <w:pPr>
              <w:spacing w:after="0"/>
              <w:jc w:val="center"/>
              <w:rPr>
                <w:sz w:val="24"/>
                <w:szCs w:val="24"/>
                <w:lang w:eastAsia="ro-RO"/>
              </w:rPr>
            </w:pPr>
          </w:p>
        </w:tc>
        <w:tc>
          <w:tcPr>
            <w:tcW w:w="576" w:type="dxa"/>
            <w:vMerge w:val="restart"/>
            <w:tcBorders>
              <w:left w:val="nil"/>
            </w:tcBorders>
            <w:vAlign w:val="center"/>
          </w:tcPr>
          <w:p w:rsidR="00EA66EE" w:rsidRPr="007F6D85" w:rsidRDefault="00EA66EE" w:rsidP="007F6D85">
            <w:pPr>
              <w:spacing w:after="0"/>
              <w:jc w:val="center"/>
              <w:rPr>
                <w:sz w:val="24"/>
                <w:szCs w:val="24"/>
                <w:lang w:eastAsia="ro-RO"/>
              </w:rPr>
            </w:pPr>
            <w:r w:rsidRPr="007F6D85">
              <w:rPr>
                <w:sz w:val="24"/>
                <w:szCs w:val="24"/>
                <w:lang w:eastAsia="ro-RO"/>
              </w:rPr>
              <w:t>2.3.</w:t>
            </w:r>
          </w:p>
        </w:tc>
        <w:tc>
          <w:tcPr>
            <w:tcW w:w="8407" w:type="dxa"/>
            <w:vMerge w:val="restart"/>
            <w:vAlign w:val="center"/>
          </w:tcPr>
          <w:p w:rsidR="00EA66EE" w:rsidRPr="007F6D85" w:rsidRDefault="00EA66EE" w:rsidP="007F6D85">
            <w:pPr>
              <w:spacing w:after="0"/>
              <w:jc w:val="both"/>
              <w:rPr>
                <w:sz w:val="24"/>
                <w:szCs w:val="24"/>
                <w:lang w:eastAsia="ro-RO"/>
              </w:rPr>
            </w:pPr>
            <w:r w:rsidRPr="007F6D85">
              <w:rPr>
                <w:b/>
                <w:sz w:val="24"/>
                <w:szCs w:val="24"/>
              </w:rPr>
              <w:t>Capabilitate de Livrare</w:t>
            </w:r>
          </w:p>
        </w:tc>
        <w:tc>
          <w:tcPr>
            <w:tcW w:w="1358" w:type="dxa"/>
            <w:vAlign w:val="center"/>
          </w:tcPr>
          <w:p w:rsidR="00EA66EE" w:rsidRPr="007F6D85" w:rsidRDefault="00823139" w:rsidP="007F6D85">
            <w:pPr>
              <w:spacing w:after="0"/>
              <w:jc w:val="center"/>
              <w:rPr>
                <w:b/>
                <w:sz w:val="24"/>
                <w:szCs w:val="24"/>
                <w:lang w:eastAsia="ro-RO"/>
              </w:rPr>
            </w:pPr>
            <w:r w:rsidRPr="007F6D85">
              <w:rPr>
                <w:b/>
                <w:sz w:val="24"/>
                <w:szCs w:val="24"/>
                <w:lang w:eastAsia="ro-RO"/>
              </w:rPr>
              <w:t>10</w:t>
            </w:r>
          </w:p>
        </w:tc>
      </w:tr>
      <w:tr w:rsidR="00EA66EE" w:rsidRPr="007F6D85" w:rsidTr="00C04DC0">
        <w:trPr>
          <w:trHeight w:val="180"/>
          <w:jc w:val="center"/>
        </w:trPr>
        <w:tc>
          <w:tcPr>
            <w:tcW w:w="236" w:type="dxa"/>
            <w:vMerge/>
            <w:tcBorders>
              <w:right w:val="nil"/>
            </w:tcBorders>
            <w:vAlign w:val="center"/>
          </w:tcPr>
          <w:p w:rsidR="00EA66EE" w:rsidRPr="007F6D85" w:rsidRDefault="00EA66EE" w:rsidP="007F6D85">
            <w:pPr>
              <w:spacing w:after="0"/>
              <w:jc w:val="center"/>
              <w:rPr>
                <w:sz w:val="24"/>
                <w:szCs w:val="24"/>
                <w:lang w:eastAsia="ro-RO"/>
              </w:rPr>
            </w:pPr>
          </w:p>
        </w:tc>
        <w:tc>
          <w:tcPr>
            <w:tcW w:w="576" w:type="dxa"/>
            <w:vMerge/>
            <w:tcBorders>
              <w:left w:val="nil"/>
            </w:tcBorders>
            <w:vAlign w:val="center"/>
          </w:tcPr>
          <w:p w:rsidR="00EA66EE" w:rsidRPr="007F6D85" w:rsidRDefault="00EA66EE" w:rsidP="007F6D85">
            <w:pPr>
              <w:spacing w:after="0"/>
              <w:jc w:val="center"/>
              <w:rPr>
                <w:sz w:val="24"/>
                <w:szCs w:val="24"/>
                <w:lang w:eastAsia="ro-RO"/>
              </w:rPr>
            </w:pPr>
          </w:p>
        </w:tc>
        <w:tc>
          <w:tcPr>
            <w:tcW w:w="8407" w:type="dxa"/>
            <w:vMerge/>
            <w:vAlign w:val="center"/>
          </w:tcPr>
          <w:p w:rsidR="00EA66EE" w:rsidRPr="007F6D85" w:rsidRDefault="00EA66EE" w:rsidP="007F6D85">
            <w:pPr>
              <w:spacing w:after="0"/>
              <w:jc w:val="both"/>
              <w:rPr>
                <w:sz w:val="24"/>
                <w:szCs w:val="24"/>
                <w:lang w:eastAsia="ro-RO"/>
              </w:rPr>
            </w:pPr>
          </w:p>
        </w:tc>
        <w:tc>
          <w:tcPr>
            <w:tcW w:w="1358" w:type="dxa"/>
            <w:vAlign w:val="center"/>
          </w:tcPr>
          <w:p w:rsidR="00EA66EE" w:rsidRPr="007F6D85" w:rsidRDefault="00EA66EE" w:rsidP="007F6D85">
            <w:pPr>
              <w:spacing w:after="0"/>
              <w:jc w:val="center"/>
              <w:rPr>
                <w:sz w:val="24"/>
                <w:szCs w:val="24"/>
                <w:lang w:eastAsia="ro-RO"/>
              </w:rPr>
            </w:pPr>
            <w:r w:rsidRPr="007F6D85">
              <w:rPr>
                <w:sz w:val="24"/>
                <w:szCs w:val="24"/>
                <w:lang w:eastAsia="ro-RO"/>
              </w:rPr>
              <w:t>Cr de min</w:t>
            </w:r>
          </w:p>
        </w:tc>
      </w:tr>
      <w:tr w:rsidR="00EA66EE" w:rsidRPr="007F6D85" w:rsidTr="00EA66EE">
        <w:trPr>
          <w:trHeight w:val="180"/>
          <w:jc w:val="center"/>
        </w:trPr>
        <w:tc>
          <w:tcPr>
            <w:tcW w:w="236" w:type="dxa"/>
            <w:vMerge w:val="restart"/>
            <w:tcBorders>
              <w:right w:val="nil"/>
            </w:tcBorders>
            <w:vAlign w:val="center"/>
          </w:tcPr>
          <w:p w:rsidR="00EA66EE" w:rsidRPr="007F6D85" w:rsidRDefault="00EA66EE" w:rsidP="007F6D85">
            <w:pPr>
              <w:spacing w:after="0"/>
              <w:jc w:val="center"/>
              <w:rPr>
                <w:sz w:val="24"/>
                <w:szCs w:val="24"/>
                <w:lang w:eastAsia="ro-RO"/>
              </w:rPr>
            </w:pPr>
          </w:p>
        </w:tc>
        <w:tc>
          <w:tcPr>
            <w:tcW w:w="576" w:type="dxa"/>
            <w:vMerge w:val="restart"/>
            <w:tcBorders>
              <w:left w:val="nil"/>
            </w:tcBorders>
            <w:vAlign w:val="center"/>
          </w:tcPr>
          <w:p w:rsidR="00EA66EE" w:rsidRPr="007F6D85" w:rsidRDefault="00EA66EE" w:rsidP="007F6D85">
            <w:pPr>
              <w:spacing w:after="0"/>
              <w:jc w:val="center"/>
              <w:rPr>
                <w:sz w:val="24"/>
                <w:szCs w:val="24"/>
                <w:lang w:eastAsia="ro-RO"/>
              </w:rPr>
            </w:pPr>
            <w:r w:rsidRPr="007F6D85">
              <w:rPr>
                <w:sz w:val="24"/>
                <w:szCs w:val="24"/>
                <w:lang w:eastAsia="ro-RO"/>
              </w:rPr>
              <w:t>2.4.</w:t>
            </w:r>
          </w:p>
        </w:tc>
        <w:tc>
          <w:tcPr>
            <w:tcW w:w="8407" w:type="dxa"/>
            <w:vMerge w:val="restart"/>
            <w:vAlign w:val="center"/>
          </w:tcPr>
          <w:p w:rsidR="00EA66EE" w:rsidRPr="007F6D85" w:rsidRDefault="00EA66EE" w:rsidP="007F6D85">
            <w:pPr>
              <w:spacing w:after="0"/>
              <w:rPr>
                <w:b/>
                <w:bCs/>
                <w:sz w:val="24"/>
                <w:szCs w:val="24"/>
                <w:lang w:val="ro-RO" w:eastAsia="ro-RO"/>
              </w:rPr>
            </w:pPr>
            <w:r w:rsidRPr="007F6D85">
              <w:rPr>
                <w:b/>
                <w:bCs/>
                <w:sz w:val="24"/>
                <w:szCs w:val="24"/>
                <w:lang w:val="ro-RO" w:eastAsia="ro-RO"/>
              </w:rPr>
              <w:t>Coeficientul de disponibilitate (D):</w:t>
            </w:r>
          </w:p>
          <w:p w:rsidR="00EA66EE" w:rsidRPr="007F6D85" w:rsidRDefault="00EA66EE" w:rsidP="007F6D85">
            <w:pPr>
              <w:spacing w:after="0"/>
              <w:jc w:val="both"/>
              <w:rPr>
                <w:sz w:val="24"/>
                <w:szCs w:val="24"/>
                <w:lang w:eastAsia="ro-RO"/>
              </w:rPr>
            </w:pPr>
          </w:p>
        </w:tc>
        <w:tc>
          <w:tcPr>
            <w:tcW w:w="1358" w:type="dxa"/>
            <w:vAlign w:val="center"/>
          </w:tcPr>
          <w:p w:rsidR="00EA66EE" w:rsidRPr="007F6D85" w:rsidRDefault="00823139" w:rsidP="007F6D85">
            <w:pPr>
              <w:spacing w:after="0"/>
              <w:jc w:val="center"/>
              <w:rPr>
                <w:b/>
                <w:sz w:val="24"/>
                <w:szCs w:val="24"/>
                <w:lang w:eastAsia="ro-RO"/>
              </w:rPr>
            </w:pPr>
            <w:r w:rsidRPr="007F6D85">
              <w:rPr>
                <w:b/>
                <w:sz w:val="24"/>
                <w:szCs w:val="24"/>
                <w:lang w:eastAsia="ro-RO"/>
              </w:rPr>
              <w:t>6</w:t>
            </w:r>
          </w:p>
        </w:tc>
      </w:tr>
      <w:tr w:rsidR="00EA66EE" w:rsidRPr="007F6D85" w:rsidTr="00C04DC0">
        <w:trPr>
          <w:trHeight w:val="180"/>
          <w:jc w:val="center"/>
        </w:trPr>
        <w:tc>
          <w:tcPr>
            <w:tcW w:w="236" w:type="dxa"/>
            <w:vMerge/>
            <w:tcBorders>
              <w:right w:val="nil"/>
            </w:tcBorders>
            <w:vAlign w:val="center"/>
          </w:tcPr>
          <w:p w:rsidR="00EA66EE" w:rsidRPr="007F6D85" w:rsidRDefault="00EA66EE" w:rsidP="007F6D85">
            <w:pPr>
              <w:spacing w:after="0"/>
              <w:jc w:val="center"/>
              <w:rPr>
                <w:sz w:val="24"/>
                <w:szCs w:val="24"/>
                <w:lang w:eastAsia="ro-RO"/>
              </w:rPr>
            </w:pPr>
          </w:p>
        </w:tc>
        <w:tc>
          <w:tcPr>
            <w:tcW w:w="576" w:type="dxa"/>
            <w:vMerge/>
            <w:tcBorders>
              <w:left w:val="nil"/>
            </w:tcBorders>
            <w:vAlign w:val="center"/>
          </w:tcPr>
          <w:p w:rsidR="00EA66EE" w:rsidRPr="007F6D85" w:rsidRDefault="00EA66EE" w:rsidP="007F6D85">
            <w:pPr>
              <w:spacing w:after="0"/>
              <w:rPr>
                <w:sz w:val="24"/>
                <w:szCs w:val="24"/>
                <w:lang w:eastAsia="ro-RO"/>
              </w:rPr>
            </w:pPr>
          </w:p>
        </w:tc>
        <w:tc>
          <w:tcPr>
            <w:tcW w:w="8407" w:type="dxa"/>
            <w:vMerge/>
            <w:vAlign w:val="center"/>
          </w:tcPr>
          <w:p w:rsidR="00EA66EE" w:rsidRPr="007F6D85" w:rsidRDefault="00EA66EE" w:rsidP="007F6D85">
            <w:pPr>
              <w:spacing w:after="0"/>
              <w:jc w:val="both"/>
              <w:rPr>
                <w:sz w:val="24"/>
                <w:szCs w:val="24"/>
                <w:lang w:eastAsia="ro-RO"/>
              </w:rPr>
            </w:pPr>
          </w:p>
        </w:tc>
        <w:tc>
          <w:tcPr>
            <w:tcW w:w="1358" w:type="dxa"/>
            <w:vAlign w:val="center"/>
          </w:tcPr>
          <w:p w:rsidR="00EA66EE" w:rsidRPr="007F6D85" w:rsidRDefault="00EA66EE" w:rsidP="007F6D85">
            <w:pPr>
              <w:spacing w:after="0"/>
              <w:jc w:val="center"/>
              <w:rPr>
                <w:sz w:val="24"/>
                <w:szCs w:val="24"/>
                <w:lang w:eastAsia="ro-RO"/>
              </w:rPr>
            </w:pPr>
            <w:r w:rsidRPr="007F6D85">
              <w:rPr>
                <w:sz w:val="24"/>
                <w:szCs w:val="24"/>
                <w:lang w:eastAsia="ro-RO"/>
              </w:rPr>
              <w:t>Cr de max</w:t>
            </w:r>
          </w:p>
        </w:tc>
      </w:tr>
    </w:tbl>
    <w:p w:rsidR="00580B8A" w:rsidRPr="007F6D85" w:rsidRDefault="00580B8A" w:rsidP="007F6D85">
      <w:pPr>
        <w:pStyle w:val="Default"/>
        <w:spacing w:line="276" w:lineRule="auto"/>
        <w:rPr>
          <w:rFonts w:ascii="Arial" w:hAnsi="Arial" w:cs="Arial"/>
          <w:b/>
          <w:szCs w:val="24"/>
        </w:rPr>
      </w:pPr>
    </w:p>
    <w:p w:rsidR="00A7243A" w:rsidRPr="007F6D85" w:rsidRDefault="00A7243A" w:rsidP="007F6D85">
      <w:pPr>
        <w:pStyle w:val="Default"/>
        <w:spacing w:line="276" w:lineRule="auto"/>
        <w:rPr>
          <w:rFonts w:ascii="Arial" w:hAnsi="Arial" w:cs="Arial"/>
          <w:b/>
          <w:szCs w:val="24"/>
        </w:rPr>
      </w:pPr>
      <w:r w:rsidRPr="007F6D85">
        <w:rPr>
          <w:rFonts w:ascii="Arial" w:hAnsi="Arial" w:cs="Arial"/>
          <w:b/>
          <w:szCs w:val="24"/>
        </w:rPr>
        <w:t>Metodologia de calcul si evaluare pentru acordarea punctajelor fiecarui factor</w:t>
      </w:r>
    </w:p>
    <w:p w:rsidR="00A7243A" w:rsidRPr="007F6D85" w:rsidRDefault="00A7243A" w:rsidP="007F6D85">
      <w:pPr>
        <w:pStyle w:val="Default"/>
        <w:keepNext/>
        <w:numPr>
          <w:ilvl w:val="0"/>
          <w:numId w:val="13"/>
        </w:numPr>
        <w:spacing w:line="276" w:lineRule="auto"/>
        <w:ind w:left="0" w:firstLine="709"/>
        <w:jc w:val="both"/>
        <w:rPr>
          <w:rFonts w:ascii="Arial" w:hAnsi="Arial" w:cs="Arial"/>
          <w:b/>
          <w:szCs w:val="24"/>
          <w:u w:val="single"/>
        </w:rPr>
      </w:pPr>
      <w:r w:rsidRPr="007F6D85">
        <w:rPr>
          <w:rFonts w:ascii="Arial" w:hAnsi="Arial" w:cs="Arial"/>
          <w:b/>
          <w:szCs w:val="24"/>
        </w:rPr>
        <w:t xml:space="preserve"> </w:t>
      </w:r>
      <w:r w:rsidRPr="007F6D85">
        <w:rPr>
          <w:rFonts w:ascii="Arial" w:hAnsi="Arial" w:cs="Arial"/>
          <w:b/>
          <w:szCs w:val="24"/>
          <w:u w:val="single"/>
        </w:rPr>
        <w:t xml:space="preserve">Preţul ofertei (Factor de minim): </w:t>
      </w:r>
      <w:r w:rsidRPr="007F6D85">
        <w:rPr>
          <w:rFonts w:ascii="Arial" w:hAnsi="Arial" w:cs="Arial"/>
          <w:szCs w:val="24"/>
          <w:u w:val="single"/>
        </w:rPr>
        <w:t xml:space="preserve">punctaj alocat </w:t>
      </w:r>
      <w:r w:rsidR="00B0317A" w:rsidRPr="007F6D85">
        <w:rPr>
          <w:rFonts w:ascii="Arial" w:hAnsi="Arial" w:cs="Arial"/>
          <w:b/>
          <w:szCs w:val="24"/>
          <w:u w:val="single"/>
        </w:rPr>
        <w:t>6</w:t>
      </w:r>
      <w:r w:rsidRPr="007F6D85">
        <w:rPr>
          <w:rFonts w:ascii="Arial" w:hAnsi="Arial" w:cs="Arial"/>
          <w:b/>
          <w:szCs w:val="24"/>
          <w:u w:val="single"/>
        </w:rPr>
        <w:t>0 puncte</w:t>
      </w:r>
    </w:p>
    <w:p w:rsidR="00A7243A" w:rsidRPr="007F6D85" w:rsidRDefault="00A7243A" w:rsidP="007F6D85">
      <w:pPr>
        <w:pStyle w:val="Default"/>
        <w:keepNext/>
        <w:spacing w:line="276" w:lineRule="auto"/>
        <w:jc w:val="both"/>
        <w:rPr>
          <w:rFonts w:ascii="Arial" w:hAnsi="Arial" w:cs="Arial"/>
          <w:szCs w:val="24"/>
        </w:rPr>
      </w:pPr>
    </w:p>
    <w:p w:rsidR="00A7243A" w:rsidRPr="007F6D85" w:rsidRDefault="00A7243A" w:rsidP="007F6D85">
      <w:pPr>
        <w:pStyle w:val="Textbody"/>
        <w:spacing w:line="276" w:lineRule="auto"/>
        <w:ind w:firstLine="709"/>
        <w:rPr>
          <w:rFonts w:ascii="Arial" w:hAnsi="Arial" w:cs="Arial"/>
          <w:sz w:val="24"/>
          <w:szCs w:val="24"/>
        </w:rPr>
      </w:pPr>
      <w:r w:rsidRPr="007F6D85">
        <w:rPr>
          <w:rFonts w:ascii="Arial" w:hAnsi="Arial" w:cs="Arial"/>
          <w:b/>
          <w:sz w:val="24"/>
          <w:szCs w:val="24"/>
          <w:u w:val="single"/>
        </w:rPr>
        <w:t xml:space="preserve">Etapa I de acordare a punctajelor - </w:t>
      </w:r>
      <w:r w:rsidRPr="007F6D85">
        <w:rPr>
          <w:rFonts w:ascii="Arial" w:hAnsi="Arial" w:cs="Arial"/>
          <w:sz w:val="24"/>
          <w:szCs w:val="24"/>
        </w:rPr>
        <w:t xml:space="preserve">Se aplica metodologia de punctaj pentru toate autobuzele electrice pentru care s-a obtinut omologarea, cu conditia respectarii cumulative a celor doua cerinte din caietul de sarcini referitoare </w:t>
      </w:r>
      <w:r w:rsidR="00C352EA" w:rsidRPr="007F6D85">
        <w:rPr>
          <w:rFonts w:ascii="Arial" w:hAnsi="Arial" w:cs="Arial"/>
          <w:sz w:val="24"/>
          <w:szCs w:val="24"/>
        </w:rPr>
        <w:t>la autonomia garantata de minim</w:t>
      </w:r>
      <w:r w:rsidRPr="007F6D85">
        <w:rPr>
          <w:rFonts w:ascii="Arial" w:hAnsi="Arial" w:cs="Arial"/>
          <w:sz w:val="24"/>
          <w:szCs w:val="24"/>
        </w:rPr>
        <w:t xml:space="preserve"> </w:t>
      </w:r>
      <w:r w:rsidR="00C352EA" w:rsidRPr="007F6D85">
        <w:rPr>
          <w:rFonts w:ascii="Arial" w:hAnsi="Arial" w:cs="Arial"/>
          <w:sz w:val="24"/>
          <w:szCs w:val="24"/>
        </w:rPr>
        <w:t>20</w:t>
      </w:r>
      <w:r w:rsidR="00FE08E0" w:rsidRPr="007F6D85">
        <w:rPr>
          <w:rFonts w:ascii="Arial" w:hAnsi="Arial" w:cs="Arial"/>
          <w:sz w:val="24"/>
          <w:szCs w:val="24"/>
        </w:rPr>
        <w:t xml:space="preserve">0 </w:t>
      </w:r>
      <w:r w:rsidRPr="007F6D85">
        <w:rPr>
          <w:rFonts w:ascii="Arial" w:hAnsi="Arial" w:cs="Arial"/>
          <w:sz w:val="24"/>
          <w:szCs w:val="24"/>
        </w:rPr>
        <w:t>km (mentionata la cap. 3 si cap. 3.4.1.5.24.3.) si numarul mi</w:t>
      </w:r>
      <w:r w:rsidR="00BA5A95" w:rsidRPr="007F6D85">
        <w:rPr>
          <w:rFonts w:ascii="Arial" w:hAnsi="Arial" w:cs="Arial"/>
          <w:sz w:val="24"/>
          <w:szCs w:val="24"/>
        </w:rPr>
        <w:t>nim de calatori transportati – 8</w:t>
      </w:r>
      <w:r w:rsidRPr="007F6D85">
        <w:rPr>
          <w:rFonts w:ascii="Arial" w:hAnsi="Arial" w:cs="Arial"/>
          <w:sz w:val="24"/>
          <w:szCs w:val="24"/>
        </w:rPr>
        <w:t>0 (mentionata la cap. 3.4.1.2.-pct.4, la cap. 3.4.1.3.1. si cap. 3.4.1.4.5.), rezultand punct</w:t>
      </w:r>
      <w:r w:rsidR="005A7FAB" w:rsidRPr="007F6D85">
        <w:rPr>
          <w:rFonts w:ascii="Arial" w:hAnsi="Arial" w:cs="Arial"/>
          <w:sz w:val="24"/>
          <w:szCs w:val="24"/>
        </w:rPr>
        <w:t>ajul</w:t>
      </w:r>
      <w:r w:rsidRPr="007F6D85">
        <w:rPr>
          <w:rFonts w:ascii="Arial" w:hAnsi="Arial" w:cs="Arial"/>
          <w:sz w:val="24"/>
          <w:szCs w:val="24"/>
        </w:rPr>
        <w:t xml:space="preserve"> privind </w:t>
      </w:r>
      <w:r w:rsidRPr="007F6D85">
        <w:rPr>
          <w:rFonts w:ascii="Arial" w:hAnsi="Arial" w:cs="Arial"/>
          <w:sz w:val="24"/>
          <w:szCs w:val="24"/>
          <w:lang w:val="en-US"/>
        </w:rPr>
        <w:t>pre</w:t>
      </w:r>
      <w:r w:rsidRPr="007F6D85">
        <w:rPr>
          <w:rFonts w:ascii="Arial" w:hAnsi="Arial" w:cs="Arial"/>
          <w:sz w:val="24"/>
          <w:szCs w:val="24"/>
        </w:rPr>
        <w:t>ţul pentru cele 100 de autobuze electrice</w:t>
      </w:r>
      <w:r w:rsidRPr="007F6D85">
        <w:rPr>
          <w:rFonts w:ascii="Arial" w:hAnsi="Arial" w:cs="Arial"/>
          <w:sz w:val="24"/>
          <w:szCs w:val="24"/>
          <w:lang w:val="en-US"/>
        </w:rPr>
        <w:t>, care trebuie să îndeplinească obligatoriu condiţia de a fi fabricate de acelaşi producător şi sub aceeaşi marcă</w:t>
      </w:r>
      <w:r w:rsidRPr="007F6D85">
        <w:rPr>
          <w:rFonts w:ascii="Arial" w:hAnsi="Arial" w:cs="Arial"/>
          <w:sz w:val="24"/>
          <w:szCs w:val="24"/>
        </w:rPr>
        <w:t>.</w:t>
      </w:r>
    </w:p>
    <w:p w:rsidR="00A7243A" w:rsidRPr="007F6D85" w:rsidRDefault="00A7243A" w:rsidP="007F6D85">
      <w:pPr>
        <w:pStyle w:val="Default"/>
        <w:keepNext/>
        <w:spacing w:line="276" w:lineRule="auto"/>
        <w:ind w:firstLine="709"/>
        <w:jc w:val="both"/>
        <w:rPr>
          <w:rFonts w:ascii="Arial" w:hAnsi="Arial" w:cs="Arial"/>
          <w:szCs w:val="24"/>
          <w:u w:val="single"/>
        </w:rPr>
      </w:pPr>
      <w:r w:rsidRPr="007F6D85">
        <w:rPr>
          <w:rFonts w:ascii="Arial" w:hAnsi="Arial" w:cs="Arial"/>
          <w:szCs w:val="24"/>
        </w:rPr>
        <w:t xml:space="preserve">Punctajul pentru factorul de evaluare se acorda astfel: </w:t>
      </w:r>
    </w:p>
    <w:p w:rsidR="00A7243A" w:rsidRPr="007F6D85" w:rsidRDefault="00A7243A" w:rsidP="007F6D85">
      <w:pPr>
        <w:pStyle w:val="Default"/>
        <w:keepNext/>
        <w:tabs>
          <w:tab w:val="left" w:pos="240"/>
        </w:tabs>
        <w:spacing w:line="276" w:lineRule="auto"/>
        <w:jc w:val="both"/>
        <w:rPr>
          <w:rFonts w:ascii="Arial" w:hAnsi="Arial" w:cs="Arial"/>
          <w:szCs w:val="24"/>
        </w:rPr>
      </w:pPr>
      <w:r w:rsidRPr="007F6D85">
        <w:rPr>
          <w:rFonts w:ascii="Arial" w:hAnsi="Arial" w:cs="Arial"/>
          <w:szCs w:val="24"/>
        </w:rPr>
        <w:tab/>
      </w:r>
      <w:r w:rsidRPr="007F6D85">
        <w:rPr>
          <w:rFonts w:ascii="Arial" w:hAnsi="Arial" w:cs="Arial"/>
          <w:szCs w:val="24"/>
        </w:rPr>
        <w:tab/>
        <w:t>Se compara pretul autobuzelor electrice, cu toate taxele incluse, DDP Bucuresti, exclusiv TVA</w:t>
      </w:r>
    </w:p>
    <w:p w:rsidR="00A7243A" w:rsidRPr="007F6D85" w:rsidRDefault="00A7243A" w:rsidP="007F6D85">
      <w:pPr>
        <w:pStyle w:val="Textbody"/>
        <w:spacing w:line="276" w:lineRule="auto"/>
        <w:ind w:firstLine="720"/>
        <w:rPr>
          <w:rFonts w:ascii="Arial" w:hAnsi="Arial" w:cs="Arial"/>
          <w:sz w:val="24"/>
          <w:szCs w:val="24"/>
        </w:rPr>
      </w:pPr>
      <w:r w:rsidRPr="007F6D85">
        <w:rPr>
          <w:rFonts w:ascii="Arial" w:hAnsi="Arial" w:cs="Arial"/>
          <w:sz w:val="24"/>
          <w:szCs w:val="24"/>
        </w:rPr>
        <w:t>Se considera pretul total pentru oferta A, B, C etc, pentru cele 100 de autobuze electrice.</w:t>
      </w:r>
    </w:p>
    <w:p w:rsidR="00A7243A" w:rsidRPr="007F6D85" w:rsidRDefault="00A7243A" w:rsidP="007F6D85">
      <w:pPr>
        <w:pStyle w:val="Default"/>
        <w:spacing w:line="276" w:lineRule="auto"/>
        <w:ind w:firstLine="720"/>
        <w:jc w:val="both"/>
        <w:rPr>
          <w:rFonts w:ascii="Arial" w:hAnsi="Arial" w:cs="Arial"/>
          <w:szCs w:val="24"/>
        </w:rPr>
      </w:pPr>
      <w:r w:rsidRPr="007F6D85">
        <w:rPr>
          <w:rFonts w:ascii="Arial" w:hAnsi="Arial" w:cs="Arial"/>
          <w:szCs w:val="24"/>
        </w:rPr>
        <w:t>Punctajul final al factorului de evaluare, „</w:t>
      </w:r>
      <w:r w:rsidRPr="007F6D85">
        <w:rPr>
          <w:rFonts w:ascii="Arial" w:hAnsi="Arial" w:cs="Arial"/>
          <w:szCs w:val="24"/>
          <w:lang w:val="en-US"/>
        </w:rPr>
        <w:t>pretul ofertei”, pentru oferta “A, B, C etc”, in functie de pretul ofertat rezulta din:</w:t>
      </w:r>
      <w:r w:rsidRPr="007F6D85">
        <w:rPr>
          <w:rFonts w:ascii="Arial" w:hAnsi="Arial" w:cs="Arial"/>
          <w:szCs w:val="24"/>
        </w:rPr>
        <w:t xml:space="preserve"> </w:t>
      </w:r>
    </w:p>
    <w:p w:rsidR="00A7243A" w:rsidRPr="007F6D85" w:rsidRDefault="00A7243A" w:rsidP="007F6D85">
      <w:pPr>
        <w:pStyle w:val="Default"/>
        <w:spacing w:line="276" w:lineRule="auto"/>
        <w:jc w:val="both"/>
        <w:rPr>
          <w:rFonts w:ascii="Arial" w:hAnsi="Arial" w:cs="Arial"/>
          <w:szCs w:val="24"/>
        </w:rPr>
      </w:pPr>
      <w:r w:rsidRPr="007F6D85">
        <w:rPr>
          <w:rFonts w:ascii="Arial" w:hAnsi="Arial" w:cs="Arial"/>
          <w:szCs w:val="24"/>
        </w:rPr>
        <w:t xml:space="preserve">- pentru cel mai scazut pret dintre oferte, se acorda punctajul maxim alocat (Pctj. max), respectiv </w:t>
      </w:r>
      <w:r w:rsidR="00B0317A" w:rsidRPr="007F6D85">
        <w:rPr>
          <w:rFonts w:ascii="Arial" w:hAnsi="Arial" w:cs="Arial"/>
          <w:b/>
          <w:szCs w:val="24"/>
        </w:rPr>
        <w:t>6</w:t>
      </w:r>
      <w:r w:rsidRPr="007F6D85">
        <w:rPr>
          <w:rFonts w:ascii="Arial" w:hAnsi="Arial" w:cs="Arial"/>
          <w:b/>
          <w:szCs w:val="24"/>
        </w:rPr>
        <w:t>0 puncte</w:t>
      </w:r>
      <w:r w:rsidRPr="007F6D85">
        <w:rPr>
          <w:rFonts w:ascii="Arial" w:hAnsi="Arial" w:cs="Arial"/>
          <w:szCs w:val="24"/>
        </w:rPr>
        <w:t>.</w:t>
      </w:r>
    </w:p>
    <w:p w:rsidR="00A7243A" w:rsidRPr="007F6D85" w:rsidRDefault="00A7243A" w:rsidP="007F6D85">
      <w:pPr>
        <w:pStyle w:val="Textbody"/>
        <w:spacing w:line="276" w:lineRule="auto"/>
        <w:rPr>
          <w:rFonts w:ascii="Arial" w:hAnsi="Arial" w:cs="Arial"/>
          <w:sz w:val="24"/>
          <w:szCs w:val="24"/>
        </w:rPr>
      </w:pPr>
      <w:r w:rsidRPr="007F6D85">
        <w:rPr>
          <w:rFonts w:ascii="Arial" w:hAnsi="Arial" w:cs="Arial"/>
          <w:sz w:val="24"/>
          <w:szCs w:val="24"/>
        </w:rPr>
        <w:t>- pentru ofe</w:t>
      </w:r>
      <w:r w:rsidR="00BA5A95" w:rsidRPr="007F6D85">
        <w:rPr>
          <w:rFonts w:ascii="Arial" w:hAnsi="Arial" w:cs="Arial"/>
          <w:sz w:val="24"/>
          <w:szCs w:val="24"/>
        </w:rPr>
        <w:t>rta „n”, respectiv alt pret deca</w:t>
      </w:r>
      <w:r w:rsidRPr="007F6D85">
        <w:rPr>
          <w:rFonts w:ascii="Arial" w:hAnsi="Arial" w:cs="Arial"/>
          <w:sz w:val="24"/>
          <w:szCs w:val="24"/>
        </w:rPr>
        <w:t>t cel minim, punctajul Pctj.n pentru oferta n se acorda astfel:</w:t>
      </w:r>
    </w:p>
    <w:p w:rsidR="00A7243A" w:rsidRPr="007F6D85" w:rsidRDefault="00BA5A95" w:rsidP="007F6D85">
      <w:pPr>
        <w:pStyle w:val="Textbody"/>
        <w:spacing w:line="276" w:lineRule="auto"/>
        <w:ind w:firstLine="240"/>
        <w:rPr>
          <w:rFonts w:ascii="Arial" w:hAnsi="Arial" w:cs="Arial"/>
          <w:b/>
          <w:sz w:val="24"/>
          <w:szCs w:val="24"/>
        </w:rPr>
      </w:pPr>
      <w:r w:rsidRPr="007F6D85">
        <w:rPr>
          <w:rFonts w:ascii="Arial" w:hAnsi="Arial" w:cs="Arial"/>
          <w:b/>
          <w:sz w:val="24"/>
          <w:szCs w:val="24"/>
        </w:rPr>
        <w:t xml:space="preserve">Pctj(1).n </w:t>
      </w:r>
      <w:r w:rsidR="00A7243A" w:rsidRPr="007F6D85">
        <w:rPr>
          <w:rFonts w:ascii="Arial" w:hAnsi="Arial" w:cs="Arial"/>
          <w:b/>
          <w:sz w:val="24"/>
          <w:szCs w:val="24"/>
        </w:rPr>
        <w:t>=</w:t>
      </w:r>
      <w:r w:rsidRPr="007F6D85">
        <w:rPr>
          <w:rFonts w:ascii="Arial" w:hAnsi="Arial" w:cs="Arial"/>
          <w:b/>
          <w:sz w:val="24"/>
          <w:szCs w:val="24"/>
        </w:rPr>
        <w:t xml:space="preserve"> </w:t>
      </w:r>
      <w:r w:rsidR="00A7243A" w:rsidRPr="007F6D85">
        <w:rPr>
          <w:rFonts w:ascii="Arial" w:hAnsi="Arial" w:cs="Arial"/>
          <w:b/>
          <w:sz w:val="24"/>
          <w:szCs w:val="24"/>
        </w:rPr>
        <w:t>(Pr</w:t>
      </w:r>
      <w:r w:rsidR="00F13D31" w:rsidRPr="007F6D85">
        <w:rPr>
          <w:rFonts w:ascii="Arial" w:hAnsi="Arial" w:cs="Arial"/>
          <w:b/>
          <w:sz w:val="24"/>
          <w:szCs w:val="24"/>
        </w:rPr>
        <w:t>et minim / Pretul ofe</w:t>
      </w:r>
      <w:r w:rsidR="00B0317A" w:rsidRPr="007F6D85">
        <w:rPr>
          <w:rFonts w:ascii="Arial" w:hAnsi="Arial" w:cs="Arial"/>
          <w:b/>
          <w:sz w:val="24"/>
          <w:szCs w:val="24"/>
        </w:rPr>
        <w:t>rtei n) × 6</w:t>
      </w:r>
      <w:r w:rsidR="00A7243A" w:rsidRPr="007F6D85">
        <w:rPr>
          <w:rFonts w:ascii="Arial" w:hAnsi="Arial" w:cs="Arial"/>
          <w:b/>
          <w:sz w:val="24"/>
          <w:szCs w:val="24"/>
        </w:rPr>
        <w:t>0 puncte</w:t>
      </w:r>
    </w:p>
    <w:p w:rsidR="00A7243A" w:rsidRPr="007F6D85" w:rsidRDefault="00A7243A" w:rsidP="007F6D85">
      <w:pPr>
        <w:pStyle w:val="Textbody"/>
        <w:spacing w:line="276" w:lineRule="auto"/>
        <w:rPr>
          <w:rFonts w:ascii="Arial" w:hAnsi="Arial" w:cs="Arial"/>
          <w:sz w:val="24"/>
          <w:szCs w:val="24"/>
        </w:rPr>
      </w:pPr>
      <w:r w:rsidRPr="007F6D85">
        <w:rPr>
          <w:rFonts w:ascii="Arial" w:hAnsi="Arial" w:cs="Arial"/>
          <w:sz w:val="24"/>
          <w:szCs w:val="24"/>
        </w:rPr>
        <w:t>unde: - Pret minim = este pretul cel mai mic dintre ofertele prezentate;</w:t>
      </w:r>
    </w:p>
    <w:p w:rsidR="00A7243A" w:rsidRPr="007F6D85" w:rsidRDefault="00A7243A" w:rsidP="007F6D85">
      <w:pPr>
        <w:pStyle w:val="Textbody"/>
        <w:spacing w:line="276" w:lineRule="auto"/>
        <w:ind w:firstLine="240"/>
        <w:rPr>
          <w:rFonts w:ascii="Arial" w:hAnsi="Arial" w:cs="Arial"/>
          <w:sz w:val="24"/>
          <w:szCs w:val="24"/>
        </w:rPr>
      </w:pPr>
      <w:r w:rsidRPr="007F6D85">
        <w:rPr>
          <w:rFonts w:ascii="Arial" w:hAnsi="Arial" w:cs="Arial"/>
          <w:sz w:val="24"/>
          <w:szCs w:val="24"/>
        </w:rPr>
        <w:t xml:space="preserve">      - Pretul ofertei n;</w:t>
      </w:r>
    </w:p>
    <w:p w:rsidR="00A7243A" w:rsidRPr="007F6D85" w:rsidRDefault="00A7243A" w:rsidP="007F6D85">
      <w:pPr>
        <w:pStyle w:val="Textbody"/>
        <w:spacing w:line="276" w:lineRule="auto"/>
        <w:ind w:firstLine="720"/>
        <w:rPr>
          <w:rFonts w:ascii="Arial" w:hAnsi="Arial" w:cs="Arial"/>
          <w:sz w:val="24"/>
          <w:szCs w:val="24"/>
        </w:rPr>
      </w:pPr>
      <w:r w:rsidRPr="007F6D85">
        <w:rPr>
          <w:rFonts w:ascii="Arial" w:hAnsi="Arial" w:cs="Arial"/>
          <w:sz w:val="24"/>
          <w:szCs w:val="24"/>
        </w:rPr>
        <w:t>Ponderea alocata exprima cerinta de utilizare judicioasa a fondurilor publice si achizitia unui produs, care sa exprime realitatile pietei producatorilor de vehicule de transport electric de calatori, respectiv autobuze electrice.</w:t>
      </w:r>
    </w:p>
    <w:p w:rsidR="00A7243A" w:rsidRPr="007F6D85" w:rsidRDefault="00A7243A" w:rsidP="007F6D85">
      <w:pPr>
        <w:pStyle w:val="Textbody"/>
        <w:spacing w:line="276" w:lineRule="auto"/>
        <w:ind w:firstLine="709"/>
        <w:rPr>
          <w:rFonts w:ascii="Arial" w:hAnsi="Arial" w:cs="Arial"/>
          <w:sz w:val="24"/>
          <w:szCs w:val="24"/>
        </w:rPr>
      </w:pPr>
      <w:r w:rsidRPr="007F6D85">
        <w:rPr>
          <w:rFonts w:ascii="Arial" w:hAnsi="Arial" w:cs="Arial"/>
          <w:sz w:val="24"/>
          <w:szCs w:val="24"/>
        </w:rPr>
        <w:t>Aceasta pondere nu influenteaza competitia, deoarece este un factor de evaluare obiectiv, care poate fi evaluat direct.</w:t>
      </w:r>
    </w:p>
    <w:p w:rsidR="00E04721" w:rsidRDefault="00E04721" w:rsidP="007F6D85">
      <w:pPr>
        <w:pStyle w:val="Textbody"/>
        <w:spacing w:line="276" w:lineRule="auto"/>
        <w:rPr>
          <w:rFonts w:ascii="Arial" w:hAnsi="Arial" w:cs="Arial"/>
          <w:sz w:val="24"/>
          <w:szCs w:val="24"/>
        </w:rPr>
      </w:pPr>
    </w:p>
    <w:p w:rsidR="003F560D" w:rsidRPr="007F6D85" w:rsidRDefault="003F560D" w:rsidP="007F6D85">
      <w:pPr>
        <w:pStyle w:val="Textbody"/>
        <w:spacing w:line="276" w:lineRule="auto"/>
        <w:rPr>
          <w:rFonts w:ascii="Arial" w:hAnsi="Arial" w:cs="Arial"/>
          <w:sz w:val="24"/>
          <w:szCs w:val="24"/>
        </w:rPr>
      </w:pPr>
      <w:bookmarkStart w:id="0" w:name="_GoBack"/>
      <w:bookmarkEnd w:id="0"/>
    </w:p>
    <w:p w:rsidR="00A7243A" w:rsidRPr="007F6D85" w:rsidRDefault="00A7243A" w:rsidP="007F6D85">
      <w:pPr>
        <w:pStyle w:val="Default"/>
        <w:numPr>
          <w:ilvl w:val="0"/>
          <w:numId w:val="13"/>
        </w:numPr>
        <w:spacing w:line="276" w:lineRule="auto"/>
        <w:ind w:left="0" w:firstLine="709"/>
        <w:jc w:val="both"/>
        <w:rPr>
          <w:rFonts w:ascii="Arial" w:hAnsi="Arial" w:cs="Arial"/>
          <w:b/>
          <w:szCs w:val="24"/>
          <w:u w:val="single"/>
        </w:rPr>
      </w:pPr>
      <w:r w:rsidRPr="007F6D85">
        <w:rPr>
          <w:rFonts w:ascii="Arial" w:hAnsi="Arial" w:cs="Arial"/>
          <w:b/>
          <w:szCs w:val="24"/>
        </w:rPr>
        <w:lastRenderedPageBreak/>
        <w:t xml:space="preserve"> </w:t>
      </w:r>
      <w:r w:rsidRPr="007F6D85">
        <w:rPr>
          <w:rFonts w:ascii="Arial" w:hAnsi="Arial" w:cs="Arial"/>
          <w:b/>
          <w:szCs w:val="24"/>
          <w:u w:val="single"/>
        </w:rPr>
        <w:t>Calitate: punctaj alocat</w:t>
      </w:r>
      <w:r w:rsidRPr="007F6D85">
        <w:rPr>
          <w:rFonts w:ascii="Arial" w:hAnsi="Arial" w:cs="Arial"/>
          <w:szCs w:val="24"/>
          <w:u w:val="single"/>
        </w:rPr>
        <w:t xml:space="preserve"> </w:t>
      </w:r>
      <w:r w:rsidR="00B0317A" w:rsidRPr="007F6D85">
        <w:rPr>
          <w:rFonts w:ascii="Arial" w:hAnsi="Arial" w:cs="Arial"/>
          <w:b/>
          <w:szCs w:val="24"/>
          <w:u w:val="single"/>
        </w:rPr>
        <w:t>4</w:t>
      </w:r>
      <w:r w:rsidRPr="007F6D85">
        <w:rPr>
          <w:rFonts w:ascii="Arial" w:hAnsi="Arial" w:cs="Arial"/>
          <w:b/>
          <w:szCs w:val="24"/>
          <w:u w:val="single"/>
        </w:rPr>
        <w:t>0 puncte</w:t>
      </w:r>
    </w:p>
    <w:p w:rsidR="00AF6E67" w:rsidRPr="007F6D85" w:rsidRDefault="00AF6E67" w:rsidP="007F6D85">
      <w:pPr>
        <w:pStyle w:val="Default"/>
        <w:spacing w:line="276" w:lineRule="auto"/>
        <w:jc w:val="both"/>
        <w:rPr>
          <w:rFonts w:ascii="Arial" w:hAnsi="Arial" w:cs="Arial"/>
          <w:b/>
          <w:szCs w:val="24"/>
          <w:u w:val="single"/>
        </w:rPr>
      </w:pPr>
    </w:p>
    <w:p w:rsidR="00A7243A" w:rsidRPr="007F6D85" w:rsidRDefault="00A7243A" w:rsidP="007F6D85">
      <w:pPr>
        <w:pStyle w:val="Default"/>
        <w:spacing w:line="276" w:lineRule="auto"/>
        <w:jc w:val="both"/>
        <w:rPr>
          <w:rFonts w:ascii="Arial" w:hAnsi="Arial" w:cs="Arial"/>
          <w:b/>
          <w:szCs w:val="24"/>
          <w:u w:val="single"/>
        </w:rPr>
      </w:pPr>
      <w:r w:rsidRPr="007F6D85">
        <w:rPr>
          <w:rFonts w:ascii="Arial" w:hAnsi="Arial" w:cs="Arial"/>
          <w:b/>
          <w:szCs w:val="24"/>
          <w:u w:val="single"/>
        </w:rPr>
        <w:t xml:space="preserve">Etapa a II-a de evaluare şi acordare a punctajelor pentru factorul de evaluare „calitate”. </w:t>
      </w:r>
    </w:p>
    <w:p w:rsidR="000125CC" w:rsidRPr="007F6D85" w:rsidRDefault="000125CC" w:rsidP="007F6D85">
      <w:pPr>
        <w:pStyle w:val="Textbody"/>
        <w:spacing w:line="276" w:lineRule="auto"/>
        <w:rPr>
          <w:rFonts w:ascii="Arial" w:hAnsi="Arial" w:cs="Arial"/>
          <w:b/>
          <w:sz w:val="24"/>
          <w:szCs w:val="24"/>
          <w:highlight w:val="yellow"/>
        </w:rPr>
      </w:pPr>
    </w:p>
    <w:p w:rsidR="00162E3A" w:rsidRPr="007F6D85" w:rsidRDefault="00F43CFB" w:rsidP="007F6D85">
      <w:pPr>
        <w:pStyle w:val="Textbody"/>
        <w:spacing w:line="276" w:lineRule="auto"/>
        <w:ind w:firstLine="709"/>
        <w:rPr>
          <w:rFonts w:ascii="Arial" w:hAnsi="Arial" w:cs="Arial"/>
          <w:b/>
          <w:sz w:val="24"/>
          <w:szCs w:val="24"/>
        </w:rPr>
      </w:pPr>
      <w:r w:rsidRPr="007F6D85">
        <w:rPr>
          <w:rFonts w:ascii="Arial" w:hAnsi="Arial" w:cs="Arial"/>
          <w:b/>
          <w:sz w:val="24"/>
          <w:szCs w:val="24"/>
        </w:rPr>
        <w:t>2.1</w:t>
      </w:r>
      <w:r w:rsidR="00162E3A" w:rsidRPr="007F6D85">
        <w:rPr>
          <w:rFonts w:ascii="Arial" w:hAnsi="Arial" w:cs="Arial"/>
          <w:b/>
          <w:sz w:val="24"/>
          <w:szCs w:val="24"/>
        </w:rPr>
        <w:t xml:space="preserve">. GARANŢIE </w:t>
      </w:r>
      <w:r w:rsidR="001B3620" w:rsidRPr="007F6D85">
        <w:rPr>
          <w:rFonts w:ascii="Arial" w:hAnsi="Arial" w:cs="Arial"/>
          <w:b/>
          <w:sz w:val="24"/>
          <w:szCs w:val="24"/>
        </w:rPr>
        <w:t>DE TIP „FULL WARRANTY”</w:t>
      </w:r>
      <w:r w:rsidR="00162E3A" w:rsidRPr="007F6D85">
        <w:rPr>
          <w:rFonts w:ascii="Arial" w:hAnsi="Arial" w:cs="Arial"/>
          <w:b/>
          <w:sz w:val="24"/>
          <w:szCs w:val="24"/>
        </w:rPr>
        <w:t xml:space="preserve"> (Gx)</w:t>
      </w:r>
    </w:p>
    <w:p w:rsidR="00162E3A" w:rsidRPr="007F6D85" w:rsidRDefault="00162E3A" w:rsidP="007F6D85">
      <w:pPr>
        <w:pStyle w:val="Textbody"/>
        <w:spacing w:line="276" w:lineRule="auto"/>
        <w:rPr>
          <w:rFonts w:ascii="Arial" w:hAnsi="Arial" w:cs="Arial"/>
          <w:sz w:val="24"/>
          <w:szCs w:val="24"/>
        </w:rPr>
      </w:pPr>
      <w:r w:rsidRPr="007F6D85">
        <w:rPr>
          <w:rFonts w:ascii="Arial" w:hAnsi="Arial" w:cs="Arial"/>
          <w:b/>
          <w:sz w:val="24"/>
          <w:szCs w:val="24"/>
        </w:rPr>
        <w:t xml:space="preserve">Punctajul acordat pentru factorul de evaluare GARANŢIE </w:t>
      </w:r>
      <w:r w:rsidR="00BF798F" w:rsidRPr="007F6D85">
        <w:rPr>
          <w:rFonts w:ascii="Arial" w:hAnsi="Arial" w:cs="Arial"/>
          <w:b/>
          <w:sz w:val="24"/>
          <w:szCs w:val="24"/>
        </w:rPr>
        <w:t>DE TIP „FULL WARRANTY”</w:t>
      </w:r>
      <w:r w:rsidR="001B3620" w:rsidRPr="007F6D85">
        <w:rPr>
          <w:rFonts w:ascii="Arial" w:hAnsi="Arial" w:cs="Arial"/>
          <w:b/>
          <w:sz w:val="24"/>
          <w:szCs w:val="24"/>
        </w:rPr>
        <w:t xml:space="preserve">, </w:t>
      </w:r>
      <w:r w:rsidR="001B3620" w:rsidRPr="007F6D85">
        <w:rPr>
          <w:rFonts w:ascii="Arial" w:hAnsi="Arial" w:cs="Arial"/>
          <w:b/>
          <w:bCs/>
          <w:sz w:val="24"/>
          <w:szCs w:val="24"/>
          <w:lang w:eastAsia="ro-RO"/>
        </w:rPr>
        <w:t xml:space="preserve">suplimentara garantiei </w:t>
      </w:r>
      <w:r w:rsidR="009A7A30" w:rsidRPr="007F6D85">
        <w:rPr>
          <w:rFonts w:ascii="Arial" w:hAnsi="Arial" w:cs="Arial"/>
          <w:b/>
          <w:bCs/>
          <w:sz w:val="24"/>
          <w:szCs w:val="24"/>
          <w:lang w:eastAsia="ro-RO"/>
        </w:rPr>
        <w:t xml:space="preserve">minime </w:t>
      </w:r>
      <w:r w:rsidR="001B3620" w:rsidRPr="007F6D85">
        <w:rPr>
          <w:rFonts w:ascii="Arial" w:hAnsi="Arial" w:cs="Arial"/>
          <w:b/>
          <w:bCs/>
          <w:sz w:val="24"/>
          <w:szCs w:val="24"/>
          <w:lang w:eastAsia="ro-RO"/>
        </w:rPr>
        <w:t>obligatorii</w:t>
      </w:r>
      <w:r w:rsidR="00BF798F" w:rsidRPr="007F6D85">
        <w:rPr>
          <w:rFonts w:ascii="Arial" w:hAnsi="Arial" w:cs="Arial"/>
          <w:sz w:val="24"/>
          <w:szCs w:val="24"/>
        </w:rPr>
        <w:t xml:space="preserve"> </w:t>
      </w:r>
      <w:r w:rsidRPr="007F6D85">
        <w:rPr>
          <w:rFonts w:ascii="Arial" w:hAnsi="Arial" w:cs="Arial"/>
          <w:b/>
          <w:sz w:val="24"/>
          <w:szCs w:val="24"/>
        </w:rPr>
        <w:t xml:space="preserve">Gx </w:t>
      </w:r>
      <w:r w:rsidRPr="007F6D85">
        <w:rPr>
          <w:rFonts w:ascii="Arial" w:hAnsi="Arial" w:cs="Arial"/>
          <w:sz w:val="24"/>
          <w:szCs w:val="24"/>
        </w:rPr>
        <w:t xml:space="preserve">(factor de maxim). </w:t>
      </w:r>
      <w:r w:rsidR="00BC6555" w:rsidRPr="007F6D85">
        <w:rPr>
          <w:rFonts w:ascii="Arial" w:hAnsi="Arial" w:cs="Arial"/>
          <w:b/>
          <w:sz w:val="24"/>
          <w:szCs w:val="24"/>
        </w:rPr>
        <w:t>Punctaj maxim: 1</w:t>
      </w:r>
      <w:r w:rsidR="00823139" w:rsidRPr="007F6D85">
        <w:rPr>
          <w:rFonts w:ascii="Arial" w:hAnsi="Arial" w:cs="Arial"/>
          <w:b/>
          <w:sz w:val="24"/>
          <w:szCs w:val="24"/>
        </w:rPr>
        <w:t>2</w:t>
      </w:r>
      <w:r w:rsidRPr="007F6D85">
        <w:rPr>
          <w:rFonts w:ascii="Arial" w:hAnsi="Arial" w:cs="Arial"/>
          <w:b/>
          <w:sz w:val="24"/>
          <w:szCs w:val="24"/>
        </w:rPr>
        <w:t xml:space="preserve"> puncte</w:t>
      </w:r>
    </w:p>
    <w:p w:rsidR="00162E3A" w:rsidRPr="007F6D85" w:rsidRDefault="00162E3A" w:rsidP="007F6D85">
      <w:pPr>
        <w:spacing w:after="0"/>
        <w:ind w:firstLine="720"/>
        <w:jc w:val="both"/>
        <w:rPr>
          <w:i/>
          <w:sz w:val="24"/>
          <w:szCs w:val="24"/>
          <w:lang w:val="ro-RO"/>
        </w:rPr>
      </w:pPr>
      <w:r w:rsidRPr="007F6D85">
        <w:rPr>
          <w:sz w:val="24"/>
          <w:szCs w:val="24"/>
          <w:lang w:val="ro-RO"/>
        </w:rPr>
        <w:t>Conform cerintelor caietului de sarcini Cap.</w:t>
      </w:r>
      <w:bookmarkStart w:id="1" w:name="_Toc4062223"/>
      <w:r w:rsidRPr="007F6D85">
        <w:rPr>
          <w:spacing w:val="-2"/>
          <w:sz w:val="24"/>
          <w:szCs w:val="24"/>
          <w:lang w:val="ro-RO"/>
        </w:rPr>
        <w:t xml:space="preserve"> 3.4.1.2</w:t>
      </w:r>
      <w:bookmarkEnd w:id="1"/>
      <w:r w:rsidRPr="007F6D85">
        <w:rPr>
          <w:spacing w:val="-2"/>
          <w:sz w:val="24"/>
          <w:szCs w:val="24"/>
          <w:lang w:val="ro-RO"/>
        </w:rPr>
        <w:t xml:space="preserve">. CONDITII TEHNICE OBLIGATORII, pct. 27: </w:t>
      </w:r>
      <w:r w:rsidRPr="007F6D85">
        <w:rPr>
          <w:i/>
          <w:sz w:val="24"/>
          <w:szCs w:val="24"/>
          <w:lang w:val="ro-RO"/>
        </w:rPr>
        <w:t>“Garanţia totala a funcţionării („FULL WARRANTY”) fără defecţiuni a autobuzului, minim 300.000 km de la data punerii în exploatare, sau minim 5 ani pentru autobuz în ansamblu şi toate componentele acestuia inclusiv intreținerea planificată, consumabilele și manopera. Ofertantul va lua în calcul un parcurs mediu anual de 60.000 km/autobuz.”</w:t>
      </w:r>
    </w:p>
    <w:p w:rsidR="00162E3A" w:rsidRPr="007F6D85" w:rsidRDefault="00162E3A" w:rsidP="007F6D85">
      <w:pPr>
        <w:widowControl w:val="0"/>
        <w:spacing w:after="0"/>
        <w:ind w:firstLine="720"/>
        <w:jc w:val="both"/>
        <w:rPr>
          <w:sz w:val="24"/>
          <w:szCs w:val="24"/>
          <w:lang w:val="ro-RO"/>
        </w:rPr>
      </w:pPr>
      <w:r w:rsidRPr="007F6D85">
        <w:rPr>
          <w:sz w:val="24"/>
          <w:szCs w:val="24"/>
          <w:lang w:val="ro-RO"/>
        </w:rPr>
        <w:t>Pentru autobuze se solicita o garantie de minim 5 ani (sau 300.000 de km), considerand un parcurs de 60.000 km/an pentru fiecare autobuz. De asemenea, pentru instalatiile de incarcare a autobuzelor se solicita o garantie de tip „FULL WARRANTY” pentru minim 5 ani.</w:t>
      </w:r>
    </w:p>
    <w:p w:rsidR="00162E3A" w:rsidRPr="007F6D85" w:rsidRDefault="00162E3A" w:rsidP="007F6D85">
      <w:pPr>
        <w:widowControl w:val="0"/>
        <w:spacing w:after="0"/>
        <w:ind w:firstLine="720"/>
        <w:jc w:val="both"/>
        <w:rPr>
          <w:sz w:val="24"/>
          <w:szCs w:val="24"/>
          <w:lang w:val="ro-RO"/>
        </w:rPr>
      </w:pPr>
      <w:r w:rsidRPr="007F6D85">
        <w:rPr>
          <w:sz w:val="24"/>
          <w:szCs w:val="24"/>
          <w:lang w:val="ro-RO"/>
        </w:rPr>
        <w:t xml:space="preserve">Garanția </w:t>
      </w:r>
      <w:r w:rsidR="006127E4" w:rsidRPr="007F6D85">
        <w:rPr>
          <w:sz w:val="24"/>
          <w:szCs w:val="24"/>
          <w:lang w:val="ro-RO"/>
        </w:rPr>
        <w:t xml:space="preserve">obligatorie de tip „FULL WARRANTY” </w:t>
      </w:r>
      <w:r w:rsidRPr="007F6D85">
        <w:rPr>
          <w:sz w:val="24"/>
          <w:szCs w:val="24"/>
          <w:lang w:val="ro-RO"/>
        </w:rPr>
        <w:t>se referă la autobuzul electric în ansamblu și la toate componentele acestuia, inclusiv infrastructura de incarcare lenta</w:t>
      </w:r>
      <w:r w:rsidR="00077064" w:rsidRPr="007F6D85">
        <w:rPr>
          <w:sz w:val="24"/>
          <w:szCs w:val="24"/>
          <w:lang w:val="ro-RO"/>
        </w:rPr>
        <w:t>.</w:t>
      </w:r>
      <w:r w:rsidRPr="007F6D85">
        <w:rPr>
          <w:sz w:val="24"/>
          <w:szCs w:val="24"/>
          <w:lang w:val="ro-RO"/>
        </w:rPr>
        <w:t xml:space="preserve"> </w:t>
      </w:r>
    </w:p>
    <w:p w:rsidR="00162E3A" w:rsidRPr="007F6D85" w:rsidRDefault="00162E3A" w:rsidP="007F6D85">
      <w:pPr>
        <w:spacing w:after="0"/>
        <w:ind w:firstLine="720"/>
        <w:jc w:val="both"/>
        <w:rPr>
          <w:noProof/>
          <w:sz w:val="24"/>
          <w:szCs w:val="24"/>
          <w:lang w:val="ro-RO"/>
        </w:rPr>
      </w:pPr>
      <w:r w:rsidRPr="007F6D85">
        <w:rPr>
          <w:noProof/>
          <w:sz w:val="24"/>
          <w:szCs w:val="24"/>
          <w:lang w:val="ro-RO"/>
        </w:rPr>
        <w:t>Ace</w:t>
      </w:r>
      <w:r w:rsidR="003F5485" w:rsidRPr="007F6D85">
        <w:rPr>
          <w:noProof/>
          <w:sz w:val="24"/>
          <w:szCs w:val="24"/>
          <w:lang w:val="ro-RO"/>
        </w:rPr>
        <w:t>a</w:t>
      </w:r>
      <w:r w:rsidRPr="007F6D85">
        <w:rPr>
          <w:noProof/>
          <w:sz w:val="24"/>
          <w:szCs w:val="24"/>
          <w:lang w:val="ro-RO"/>
        </w:rPr>
        <w:t xml:space="preserve">sta este conditie contractuala si constituie cerinta minima pentru ofertare. Neasumarea prin oferta a acestei garantii, ce reprezinta cerinta minima, face ca oferta sa devina neconforma. Autoritatea contractanta a stabilit ca ofertantul sa poata sa asigure o garantie </w:t>
      </w:r>
      <w:r w:rsidR="006127E4" w:rsidRPr="007F6D85">
        <w:rPr>
          <w:noProof/>
          <w:sz w:val="24"/>
          <w:szCs w:val="24"/>
          <w:lang w:val="ro-RO"/>
        </w:rPr>
        <w:t xml:space="preserve">extinsă, </w:t>
      </w:r>
      <w:r w:rsidRPr="007F6D85">
        <w:rPr>
          <w:noProof/>
          <w:sz w:val="24"/>
          <w:szCs w:val="24"/>
          <w:lang w:val="ro-RO"/>
        </w:rPr>
        <w:t xml:space="preserve">superioara </w:t>
      </w:r>
      <w:r w:rsidR="003F5485" w:rsidRPr="007F6D85">
        <w:rPr>
          <w:noProof/>
          <w:sz w:val="24"/>
          <w:szCs w:val="24"/>
          <w:lang w:val="ro-RO"/>
        </w:rPr>
        <w:t>pentru</w:t>
      </w:r>
      <w:r w:rsidRPr="007F6D85">
        <w:rPr>
          <w:noProof/>
          <w:sz w:val="24"/>
          <w:szCs w:val="24"/>
          <w:lang w:val="ro-RO"/>
        </w:rPr>
        <w:t xml:space="preserve"> autobuzel</w:t>
      </w:r>
      <w:r w:rsidR="003F5485" w:rsidRPr="007F6D85">
        <w:rPr>
          <w:noProof/>
          <w:sz w:val="24"/>
          <w:szCs w:val="24"/>
          <w:lang w:val="ro-RO"/>
        </w:rPr>
        <w:t>e</w:t>
      </w:r>
      <w:r w:rsidRPr="007F6D85">
        <w:rPr>
          <w:noProof/>
          <w:sz w:val="24"/>
          <w:szCs w:val="24"/>
          <w:lang w:val="ro-RO"/>
        </w:rPr>
        <w:t xml:space="preserve"> livrate. Aceasta garantie </w:t>
      </w:r>
      <w:r w:rsidR="006127E4" w:rsidRPr="007F6D85">
        <w:rPr>
          <w:noProof/>
          <w:sz w:val="24"/>
          <w:szCs w:val="24"/>
          <w:lang w:val="ro-RO"/>
        </w:rPr>
        <w:t xml:space="preserve">extinsă suplimentară </w:t>
      </w:r>
      <w:r w:rsidRPr="007F6D85">
        <w:rPr>
          <w:noProof/>
          <w:sz w:val="24"/>
          <w:szCs w:val="24"/>
          <w:lang w:val="ro-RO"/>
        </w:rPr>
        <w:t xml:space="preserve">decat </w:t>
      </w:r>
      <w:r w:rsidR="006127E4" w:rsidRPr="007F6D85">
        <w:rPr>
          <w:noProof/>
          <w:sz w:val="24"/>
          <w:szCs w:val="24"/>
          <w:lang w:val="ro-RO"/>
        </w:rPr>
        <w:t xml:space="preserve">garantia obligatorie </w:t>
      </w:r>
      <w:r w:rsidRPr="007F6D85">
        <w:rPr>
          <w:noProof/>
          <w:sz w:val="24"/>
          <w:szCs w:val="24"/>
          <w:lang w:val="ro-RO"/>
        </w:rPr>
        <w:t>prevazuta in documentatia de atribuire, pentru ofertantul declarat castigator, devine obligatie contractuala si nerespectarea acesteia atrage aplicarea de penalitati conform prevederilor contractuale.</w:t>
      </w:r>
    </w:p>
    <w:p w:rsidR="00162E3A" w:rsidRPr="007F6D85" w:rsidRDefault="00162E3A" w:rsidP="007F6D85">
      <w:pPr>
        <w:spacing w:after="0"/>
        <w:ind w:firstLine="709"/>
        <w:jc w:val="both"/>
        <w:rPr>
          <w:noProof/>
          <w:sz w:val="24"/>
          <w:szCs w:val="24"/>
          <w:lang w:val="ro-RO"/>
        </w:rPr>
      </w:pPr>
      <w:r w:rsidRPr="007F6D85">
        <w:rPr>
          <w:noProof/>
          <w:sz w:val="24"/>
          <w:szCs w:val="24"/>
          <w:lang w:val="ro-RO"/>
        </w:rPr>
        <w:t>Punctajul acordat pentru factorul de evaluare: Garanti</w:t>
      </w:r>
      <w:r w:rsidR="006127E4" w:rsidRPr="007F6D85">
        <w:rPr>
          <w:noProof/>
          <w:sz w:val="24"/>
          <w:szCs w:val="24"/>
          <w:lang w:val="ro-RO"/>
        </w:rPr>
        <w:t>a</w:t>
      </w:r>
      <w:r w:rsidRPr="007F6D85">
        <w:rPr>
          <w:noProof/>
          <w:sz w:val="24"/>
          <w:szCs w:val="24"/>
          <w:lang w:val="ro-RO"/>
        </w:rPr>
        <w:t xml:space="preserve"> extinsa </w:t>
      </w:r>
      <w:r w:rsidR="006127E4" w:rsidRPr="007F6D85">
        <w:rPr>
          <w:noProof/>
          <w:sz w:val="24"/>
          <w:szCs w:val="24"/>
          <w:lang w:val="ro-RO"/>
        </w:rPr>
        <w:t xml:space="preserve">de tip </w:t>
      </w:r>
      <w:r w:rsidR="006127E4" w:rsidRPr="007F6D85">
        <w:rPr>
          <w:sz w:val="24"/>
          <w:szCs w:val="24"/>
          <w:lang w:val="ro-RO"/>
        </w:rPr>
        <w:t>„FULL WARRANTY”</w:t>
      </w:r>
      <w:r w:rsidR="006127E4" w:rsidRPr="007F6D85">
        <w:rPr>
          <w:noProof/>
          <w:sz w:val="24"/>
          <w:szCs w:val="24"/>
          <w:lang w:val="ro-RO"/>
        </w:rPr>
        <w:t xml:space="preserve"> </w:t>
      </w:r>
      <w:r w:rsidRPr="007F6D85">
        <w:rPr>
          <w:noProof/>
          <w:sz w:val="24"/>
          <w:szCs w:val="24"/>
          <w:lang w:val="ro-RO"/>
        </w:rPr>
        <w:t>(factor de maxim) se acorda astfel:</w:t>
      </w:r>
    </w:p>
    <w:p w:rsidR="00162E3A" w:rsidRPr="007F6D85" w:rsidRDefault="00162E3A" w:rsidP="007F6D85">
      <w:pPr>
        <w:pStyle w:val="Textbody"/>
        <w:spacing w:line="276" w:lineRule="auto"/>
        <w:ind w:firstLine="709"/>
        <w:rPr>
          <w:rFonts w:ascii="Arial" w:hAnsi="Arial" w:cs="Arial"/>
          <w:sz w:val="24"/>
          <w:szCs w:val="24"/>
        </w:rPr>
      </w:pPr>
      <w:r w:rsidRPr="007F6D85">
        <w:rPr>
          <w:rFonts w:ascii="Arial" w:hAnsi="Arial" w:cs="Arial"/>
          <w:sz w:val="24"/>
          <w:szCs w:val="24"/>
        </w:rPr>
        <w:t xml:space="preserve">- Pentru </w:t>
      </w:r>
      <w:r w:rsidR="00FD1491" w:rsidRPr="007F6D85">
        <w:rPr>
          <w:rFonts w:ascii="Arial" w:hAnsi="Arial" w:cs="Arial"/>
          <w:sz w:val="24"/>
          <w:szCs w:val="24"/>
        </w:rPr>
        <w:t>cea mai mare garantie de tip „FULL WARRANTY”</w:t>
      </w:r>
      <w:r w:rsidRPr="007F6D85">
        <w:rPr>
          <w:rFonts w:ascii="Arial" w:hAnsi="Arial" w:cs="Arial"/>
          <w:sz w:val="24"/>
          <w:szCs w:val="24"/>
        </w:rPr>
        <w:t xml:space="preserve"> ofertat</w:t>
      </w:r>
      <w:r w:rsidR="00FD1491" w:rsidRPr="007F6D85">
        <w:rPr>
          <w:rFonts w:ascii="Arial" w:hAnsi="Arial" w:cs="Arial"/>
          <w:sz w:val="24"/>
          <w:szCs w:val="24"/>
        </w:rPr>
        <w:t>a</w:t>
      </w:r>
      <w:r w:rsidRPr="007F6D85">
        <w:rPr>
          <w:rFonts w:ascii="Arial" w:hAnsi="Arial" w:cs="Arial"/>
          <w:sz w:val="24"/>
          <w:szCs w:val="24"/>
        </w:rPr>
        <w:t xml:space="preserve"> Gx</w:t>
      </w:r>
      <w:r w:rsidRPr="007F6D85">
        <w:rPr>
          <w:rFonts w:ascii="Arial" w:hAnsi="Arial" w:cs="Arial"/>
          <w:sz w:val="24"/>
          <w:szCs w:val="24"/>
          <w:vertAlign w:val="subscript"/>
        </w:rPr>
        <w:t>max</w:t>
      </w:r>
      <w:r w:rsidRPr="007F6D85">
        <w:rPr>
          <w:rFonts w:ascii="Arial" w:hAnsi="Arial" w:cs="Arial"/>
          <w:sz w:val="24"/>
          <w:szCs w:val="24"/>
        </w:rPr>
        <w:t xml:space="preserve"> se acordă punctajul maxim P</w:t>
      </w:r>
      <w:r w:rsidRPr="007F6D85">
        <w:rPr>
          <w:rFonts w:ascii="Arial" w:hAnsi="Arial" w:cs="Arial"/>
          <w:sz w:val="24"/>
          <w:szCs w:val="24"/>
          <w:vertAlign w:val="subscript"/>
        </w:rPr>
        <w:t>max</w:t>
      </w:r>
      <w:r w:rsidR="002D7C39" w:rsidRPr="007F6D85">
        <w:rPr>
          <w:rFonts w:ascii="Arial" w:hAnsi="Arial" w:cs="Arial"/>
          <w:sz w:val="24"/>
          <w:szCs w:val="24"/>
        </w:rPr>
        <w:t xml:space="preserve"> = 1</w:t>
      </w:r>
      <w:r w:rsidR="00823139" w:rsidRPr="007F6D85">
        <w:rPr>
          <w:rFonts w:ascii="Arial" w:hAnsi="Arial" w:cs="Arial"/>
          <w:sz w:val="24"/>
          <w:szCs w:val="24"/>
        </w:rPr>
        <w:t>2</w:t>
      </w:r>
      <w:r w:rsidRPr="007F6D85">
        <w:rPr>
          <w:rFonts w:ascii="Arial" w:hAnsi="Arial" w:cs="Arial"/>
          <w:sz w:val="24"/>
          <w:szCs w:val="24"/>
        </w:rPr>
        <w:t xml:space="preserve"> puncte;</w:t>
      </w:r>
    </w:p>
    <w:p w:rsidR="00162E3A" w:rsidRPr="007F6D85" w:rsidRDefault="00162E3A" w:rsidP="007F6D85">
      <w:pPr>
        <w:pStyle w:val="Textbody"/>
        <w:spacing w:line="276" w:lineRule="auto"/>
        <w:ind w:firstLine="709"/>
        <w:rPr>
          <w:rFonts w:ascii="Arial" w:hAnsi="Arial" w:cs="Arial"/>
          <w:sz w:val="24"/>
          <w:szCs w:val="24"/>
        </w:rPr>
      </w:pPr>
      <w:r w:rsidRPr="007F6D85">
        <w:rPr>
          <w:rFonts w:ascii="Arial" w:hAnsi="Arial" w:cs="Arial"/>
          <w:sz w:val="24"/>
          <w:szCs w:val="24"/>
        </w:rPr>
        <w:t>- Pentru alte valori ale acestui factor, punctajul se acordă astfel:</w:t>
      </w:r>
    </w:p>
    <w:p w:rsidR="00162E3A" w:rsidRPr="007F6D85" w:rsidRDefault="00162E3A" w:rsidP="007F6D85">
      <w:pPr>
        <w:pStyle w:val="Textbody"/>
        <w:spacing w:line="276" w:lineRule="auto"/>
        <w:ind w:firstLine="720"/>
        <w:rPr>
          <w:rFonts w:ascii="Arial" w:hAnsi="Arial" w:cs="Arial"/>
          <w:sz w:val="24"/>
          <w:szCs w:val="24"/>
        </w:rPr>
      </w:pPr>
    </w:p>
    <w:p w:rsidR="00162E3A" w:rsidRPr="007F6D85" w:rsidRDefault="00162E3A" w:rsidP="007F6D85">
      <w:pPr>
        <w:pStyle w:val="Textbody"/>
        <w:spacing w:line="276" w:lineRule="auto"/>
        <w:ind w:left="2160" w:firstLine="720"/>
        <w:rPr>
          <w:rFonts w:ascii="Arial" w:hAnsi="Arial" w:cs="Arial"/>
          <w:b/>
          <w:sz w:val="24"/>
          <w:szCs w:val="24"/>
        </w:rPr>
      </w:pPr>
      <w:r w:rsidRPr="007F6D85">
        <w:rPr>
          <w:rFonts w:ascii="Arial" w:hAnsi="Arial" w:cs="Arial"/>
          <w:b/>
          <w:sz w:val="24"/>
          <w:szCs w:val="24"/>
        </w:rPr>
        <w:t>Pctj</w:t>
      </w:r>
      <w:r w:rsidRPr="007F6D85">
        <w:rPr>
          <w:rFonts w:ascii="Arial" w:hAnsi="Arial" w:cs="Arial"/>
          <w:b/>
          <w:sz w:val="24"/>
          <w:szCs w:val="24"/>
          <w:vertAlign w:val="subscript"/>
        </w:rPr>
        <w:t>n</w:t>
      </w:r>
      <w:r w:rsidRPr="007F6D85">
        <w:rPr>
          <w:rFonts w:ascii="Arial" w:hAnsi="Arial" w:cs="Arial"/>
          <w:b/>
          <w:sz w:val="24"/>
          <w:szCs w:val="24"/>
        </w:rPr>
        <w:t xml:space="preserve"> = (Gx</w:t>
      </w:r>
      <w:r w:rsidRPr="007F6D85">
        <w:rPr>
          <w:rFonts w:ascii="Arial" w:hAnsi="Arial" w:cs="Arial"/>
          <w:b/>
          <w:sz w:val="24"/>
          <w:szCs w:val="24"/>
          <w:vertAlign w:val="subscript"/>
        </w:rPr>
        <w:t>n</w:t>
      </w:r>
      <w:r w:rsidRPr="007F6D85">
        <w:rPr>
          <w:rFonts w:ascii="Arial" w:hAnsi="Arial" w:cs="Arial"/>
          <w:b/>
          <w:sz w:val="24"/>
          <w:szCs w:val="24"/>
        </w:rPr>
        <w:t xml:space="preserve"> / Gx</w:t>
      </w:r>
      <w:r w:rsidRPr="007F6D85">
        <w:rPr>
          <w:rFonts w:ascii="Arial" w:hAnsi="Arial" w:cs="Arial"/>
          <w:b/>
          <w:sz w:val="24"/>
          <w:szCs w:val="24"/>
          <w:vertAlign w:val="subscript"/>
        </w:rPr>
        <w:t>max</w:t>
      </w:r>
      <w:r w:rsidR="002D7C39" w:rsidRPr="007F6D85">
        <w:rPr>
          <w:rFonts w:ascii="Arial" w:hAnsi="Arial" w:cs="Arial"/>
          <w:b/>
          <w:sz w:val="24"/>
          <w:szCs w:val="24"/>
        </w:rPr>
        <w:t>) x 1</w:t>
      </w:r>
      <w:r w:rsidR="00823139" w:rsidRPr="007F6D85">
        <w:rPr>
          <w:rFonts w:ascii="Arial" w:hAnsi="Arial" w:cs="Arial"/>
          <w:b/>
          <w:sz w:val="24"/>
          <w:szCs w:val="24"/>
        </w:rPr>
        <w:t>2</w:t>
      </w:r>
      <w:r w:rsidRPr="007F6D85">
        <w:rPr>
          <w:rFonts w:ascii="Arial" w:hAnsi="Arial" w:cs="Arial"/>
          <w:b/>
          <w:sz w:val="24"/>
          <w:szCs w:val="24"/>
        </w:rPr>
        <w:t xml:space="preserve"> puncte</w:t>
      </w:r>
    </w:p>
    <w:p w:rsidR="00162E3A" w:rsidRPr="007F6D85" w:rsidRDefault="00162E3A" w:rsidP="007F6D85">
      <w:pPr>
        <w:pStyle w:val="Textbody"/>
        <w:spacing w:line="276" w:lineRule="auto"/>
        <w:ind w:left="2160" w:firstLine="720"/>
        <w:rPr>
          <w:rFonts w:ascii="Arial" w:hAnsi="Arial" w:cs="Arial"/>
          <w:b/>
          <w:sz w:val="24"/>
          <w:szCs w:val="24"/>
        </w:rPr>
      </w:pPr>
    </w:p>
    <w:p w:rsidR="00162E3A" w:rsidRPr="007F6D85" w:rsidRDefault="00162E3A" w:rsidP="007F6D85">
      <w:pPr>
        <w:pStyle w:val="Textbody"/>
        <w:spacing w:line="276" w:lineRule="auto"/>
        <w:ind w:firstLine="720"/>
        <w:rPr>
          <w:rFonts w:ascii="Arial" w:hAnsi="Arial" w:cs="Arial"/>
          <w:sz w:val="24"/>
          <w:szCs w:val="24"/>
        </w:rPr>
      </w:pPr>
      <w:r w:rsidRPr="007F6D85">
        <w:rPr>
          <w:rFonts w:ascii="Arial" w:hAnsi="Arial" w:cs="Arial"/>
          <w:sz w:val="24"/>
          <w:szCs w:val="24"/>
        </w:rPr>
        <w:t>Unde Gx</w:t>
      </w:r>
      <w:r w:rsidRPr="007F6D85">
        <w:rPr>
          <w:rFonts w:ascii="Arial" w:hAnsi="Arial" w:cs="Arial"/>
          <w:sz w:val="24"/>
          <w:szCs w:val="24"/>
          <w:vertAlign w:val="subscript"/>
        </w:rPr>
        <w:t>n</w:t>
      </w:r>
      <w:r w:rsidRPr="007F6D85">
        <w:rPr>
          <w:rFonts w:ascii="Arial" w:hAnsi="Arial" w:cs="Arial"/>
          <w:sz w:val="24"/>
          <w:szCs w:val="24"/>
        </w:rPr>
        <w:t xml:space="preserve"> este garantia </w:t>
      </w:r>
      <w:r w:rsidR="001B3620" w:rsidRPr="007F6D85">
        <w:rPr>
          <w:rFonts w:ascii="Arial" w:hAnsi="Arial" w:cs="Arial"/>
          <w:sz w:val="24"/>
          <w:szCs w:val="24"/>
        </w:rPr>
        <w:t>de tip „FULL WARRANTY”</w:t>
      </w:r>
      <w:r w:rsidR="006127E4" w:rsidRPr="007F6D85">
        <w:rPr>
          <w:rFonts w:ascii="Arial" w:hAnsi="Arial" w:cs="Arial"/>
          <w:sz w:val="24"/>
          <w:szCs w:val="24"/>
        </w:rPr>
        <w:t xml:space="preserve"> </w:t>
      </w:r>
      <w:r w:rsidRPr="007F6D85">
        <w:rPr>
          <w:rFonts w:ascii="Arial" w:hAnsi="Arial" w:cs="Arial"/>
          <w:sz w:val="24"/>
          <w:szCs w:val="24"/>
        </w:rPr>
        <w:t>ofertata in cadrul ofertei „n”, iar Gx</w:t>
      </w:r>
      <w:r w:rsidRPr="007F6D85">
        <w:rPr>
          <w:rFonts w:ascii="Arial" w:hAnsi="Arial" w:cs="Arial"/>
          <w:sz w:val="24"/>
          <w:szCs w:val="24"/>
          <w:vertAlign w:val="subscript"/>
        </w:rPr>
        <w:t>max</w:t>
      </w:r>
      <w:r w:rsidRPr="007F6D85">
        <w:rPr>
          <w:rFonts w:ascii="Arial" w:hAnsi="Arial" w:cs="Arial"/>
          <w:sz w:val="24"/>
          <w:szCs w:val="24"/>
        </w:rPr>
        <w:t xml:space="preserve"> este valoarea garantiei </w:t>
      </w:r>
      <w:r w:rsidR="001B3620" w:rsidRPr="007F6D85">
        <w:rPr>
          <w:rFonts w:ascii="Arial" w:hAnsi="Arial" w:cs="Arial"/>
          <w:sz w:val="24"/>
          <w:szCs w:val="24"/>
        </w:rPr>
        <w:t>„FULL WARRANTY”</w:t>
      </w:r>
      <w:r w:rsidR="006127E4" w:rsidRPr="007F6D85">
        <w:rPr>
          <w:rFonts w:ascii="Arial" w:hAnsi="Arial" w:cs="Arial"/>
          <w:sz w:val="24"/>
          <w:szCs w:val="24"/>
        </w:rPr>
        <w:t xml:space="preserve"> </w:t>
      </w:r>
      <w:r w:rsidRPr="007F6D85">
        <w:rPr>
          <w:rFonts w:ascii="Arial" w:hAnsi="Arial" w:cs="Arial"/>
          <w:sz w:val="24"/>
          <w:szCs w:val="24"/>
        </w:rPr>
        <w:t>care a obtinut punctajul maxim</w:t>
      </w:r>
      <w:r w:rsidR="00824181" w:rsidRPr="007F6D85">
        <w:rPr>
          <w:rFonts w:ascii="Arial" w:hAnsi="Arial" w:cs="Arial"/>
          <w:sz w:val="24"/>
          <w:szCs w:val="24"/>
        </w:rPr>
        <w:t xml:space="preserve"> (care nu va putea fi mai mare de 8 ani)</w:t>
      </w:r>
      <w:r w:rsidRPr="007F6D85">
        <w:rPr>
          <w:rFonts w:ascii="Arial" w:hAnsi="Arial" w:cs="Arial"/>
          <w:sz w:val="24"/>
          <w:szCs w:val="24"/>
        </w:rPr>
        <w:t>.</w:t>
      </w:r>
    </w:p>
    <w:p w:rsidR="00281258" w:rsidRPr="007F6D85" w:rsidRDefault="00162E3A" w:rsidP="007F6D85">
      <w:pPr>
        <w:spacing w:after="0"/>
        <w:ind w:firstLine="720"/>
        <w:jc w:val="both"/>
        <w:rPr>
          <w:noProof/>
          <w:sz w:val="24"/>
          <w:szCs w:val="24"/>
          <w:lang w:val="ro-RO"/>
        </w:rPr>
      </w:pPr>
      <w:r w:rsidRPr="007F6D85">
        <w:rPr>
          <w:noProof/>
          <w:sz w:val="24"/>
          <w:szCs w:val="24"/>
          <w:lang w:val="ro-RO"/>
        </w:rPr>
        <w:t>Perioada minima pentru garanția</w:t>
      </w:r>
      <w:r w:rsidR="001B3620" w:rsidRPr="007F6D85">
        <w:rPr>
          <w:noProof/>
          <w:sz w:val="24"/>
          <w:szCs w:val="24"/>
          <w:lang w:val="ro-RO"/>
        </w:rPr>
        <w:t xml:space="preserve"> </w:t>
      </w:r>
      <w:r w:rsidR="006127E4" w:rsidRPr="007F6D85">
        <w:rPr>
          <w:noProof/>
          <w:sz w:val="24"/>
          <w:szCs w:val="24"/>
          <w:lang w:val="ro-RO"/>
        </w:rPr>
        <w:t xml:space="preserve">de tip </w:t>
      </w:r>
      <w:r w:rsidR="006127E4" w:rsidRPr="007F6D85">
        <w:rPr>
          <w:sz w:val="24"/>
          <w:szCs w:val="24"/>
          <w:lang w:val="ro-RO"/>
        </w:rPr>
        <w:t>„FULL WARRANTY”</w:t>
      </w:r>
      <w:r w:rsidRPr="007F6D85">
        <w:rPr>
          <w:noProof/>
          <w:sz w:val="24"/>
          <w:szCs w:val="24"/>
          <w:lang w:val="ro-RO"/>
        </w:rPr>
        <w:t xml:space="preserve">, care va fi punctată este de </w:t>
      </w:r>
      <w:r w:rsidR="00281258" w:rsidRPr="007F6D85">
        <w:rPr>
          <w:noProof/>
          <w:sz w:val="24"/>
          <w:szCs w:val="24"/>
          <w:lang w:val="ro-RO"/>
        </w:rPr>
        <w:t xml:space="preserve">minim </w:t>
      </w:r>
      <w:r w:rsidRPr="007F6D85">
        <w:rPr>
          <w:noProof/>
          <w:sz w:val="24"/>
          <w:szCs w:val="24"/>
          <w:lang w:val="ro-RO"/>
        </w:rPr>
        <w:t>1 an suplimentar perioadei de gar</w:t>
      </w:r>
      <w:r w:rsidR="00281258" w:rsidRPr="007F6D85">
        <w:rPr>
          <w:noProof/>
          <w:sz w:val="24"/>
          <w:szCs w:val="24"/>
          <w:lang w:val="ro-RO"/>
        </w:rPr>
        <w:t>anție obligatorie sau 60.000 km.</w:t>
      </w:r>
      <w:r w:rsidRPr="007F6D85">
        <w:rPr>
          <w:noProof/>
          <w:sz w:val="24"/>
          <w:szCs w:val="24"/>
          <w:lang w:val="ro-RO"/>
        </w:rPr>
        <w:t xml:space="preserve"> </w:t>
      </w:r>
      <w:r w:rsidR="00281258" w:rsidRPr="007F6D85">
        <w:rPr>
          <w:noProof/>
          <w:sz w:val="24"/>
          <w:szCs w:val="24"/>
          <w:lang w:val="ro-RO"/>
        </w:rPr>
        <w:t xml:space="preserve">Garantia </w:t>
      </w:r>
      <w:r w:rsidR="001B3620" w:rsidRPr="007F6D85">
        <w:rPr>
          <w:noProof/>
          <w:sz w:val="24"/>
          <w:szCs w:val="24"/>
          <w:lang w:val="ro-RO"/>
        </w:rPr>
        <w:t xml:space="preserve">de tip </w:t>
      </w:r>
      <w:r w:rsidR="001B3620" w:rsidRPr="007F6D85">
        <w:rPr>
          <w:sz w:val="24"/>
          <w:szCs w:val="24"/>
          <w:lang w:val="ro-RO"/>
        </w:rPr>
        <w:t>„FULL WARRANTY”</w:t>
      </w:r>
      <w:r w:rsidR="00281258" w:rsidRPr="007F6D85">
        <w:rPr>
          <w:noProof/>
          <w:sz w:val="24"/>
          <w:szCs w:val="24"/>
          <w:lang w:val="ro-RO"/>
        </w:rPr>
        <w:t xml:space="preserve"> </w:t>
      </w:r>
      <w:r w:rsidR="001B3620" w:rsidRPr="007F6D85">
        <w:rPr>
          <w:noProof/>
          <w:sz w:val="24"/>
          <w:szCs w:val="24"/>
          <w:lang w:val="ro-RO"/>
        </w:rPr>
        <w:t xml:space="preserve">oferita suplimentar </w:t>
      </w:r>
      <w:r w:rsidR="00281258" w:rsidRPr="007F6D85">
        <w:rPr>
          <w:noProof/>
          <w:sz w:val="24"/>
          <w:szCs w:val="24"/>
          <w:lang w:val="ro-RO"/>
        </w:rPr>
        <w:t xml:space="preserve">se va oferta in pachete de </w:t>
      </w:r>
      <w:r w:rsidR="00440C76" w:rsidRPr="007F6D85">
        <w:rPr>
          <w:b/>
          <w:noProof/>
          <w:sz w:val="24"/>
          <w:szCs w:val="24"/>
          <w:lang w:val="ro-RO"/>
        </w:rPr>
        <w:t>cate 1 an, respectiv</w:t>
      </w:r>
      <w:r w:rsidR="00281258" w:rsidRPr="007F6D85">
        <w:rPr>
          <w:b/>
          <w:noProof/>
          <w:sz w:val="24"/>
          <w:szCs w:val="24"/>
          <w:lang w:val="ro-RO"/>
        </w:rPr>
        <w:t xml:space="preserve"> 60.000 km.</w:t>
      </w:r>
    </w:p>
    <w:p w:rsidR="00162E3A" w:rsidRPr="007F6D85" w:rsidRDefault="00162E3A" w:rsidP="007F6D85">
      <w:pPr>
        <w:spacing w:after="0"/>
        <w:ind w:firstLine="720"/>
        <w:jc w:val="both"/>
        <w:rPr>
          <w:noProof/>
          <w:sz w:val="24"/>
          <w:szCs w:val="24"/>
          <w:lang w:val="ro-RO"/>
        </w:rPr>
      </w:pPr>
      <w:r w:rsidRPr="007F6D85">
        <w:rPr>
          <w:noProof/>
          <w:sz w:val="24"/>
          <w:szCs w:val="24"/>
          <w:lang w:val="ro-RO"/>
        </w:rPr>
        <w:t>Ofertele cu perioada de garantie mai mica decat garantia minima acceptata, conform caietului de sarcini, respectiv de minim 5 ani sau 300.000 Km vor fi considerate neconforme.</w:t>
      </w:r>
    </w:p>
    <w:p w:rsidR="00824181" w:rsidRPr="007F6D85" w:rsidRDefault="00824181" w:rsidP="007F6D85">
      <w:pPr>
        <w:spacing w:after="0"/>
        <w:ind w:firstLine="720"/>
        <w:jc w:val="both"/>
        <w:rPr>
          <w:noProof/>
          <w:sz w:val="24"/>
          <w:szCs w:val="24"/>
          <w:lang w:val="ro-RO"/>
        </w:rPr>
      </w:pPr>
      <w:r w:rsidRPr="007F6D85">
        <w:rPr>
          <w:noProof/>
          <w:sz w:val="24"/>
          <w:szCs w:val="24"/>
          <w:lang w:val="ro-RO"/>
        </w:rPr>
        <w:t xml:space="preserve">De asemenea, nu se vor puncta in plus garantiile </w:t>
      </w:r>
      <w:r w:rsidRPr="007F6D85">
        <w:rPr>
          <w:sz w:val="24"/>
          <w:szCs w:val="24"/>
        </w:rPr>
        <w:t xml:space="preserve">de tip „FULL WARRANTY” ofertate </w:t>
      </w:r>
      <w:r w:rsidRPr="007F6D85">
        <w:rPr>
          <w:noProof/>
          <w:sz w:val="24"/>
          <w:szCs w:val="24"/>
          <w:lang w:val="ro-RO"/>
        </w:rPr>
        <w:t>mai mari de 8 ani.</w:t>
      </w:r>
    </w:p>
    <w:p w:rsidR="00162E3A" w:rsidRPr="007F6D85" w:rsidRDefault="00162E3A" w:rsidP="007F6D85">
      <w:pPr>
        <w:pStyle w:val="Textbody"/>
        <w:spacing w:line="276" w:lineRule="auto"/>
        <w:ind w:firstLine="709"/>
        <w:rPr>
          <w:rFonts w:ascii="Arial" w:hAnsi="Arial" w:cs="Arial"/>
          <w:sz w:val="24"/>
          <w:szCs w:val="24"/>
        </w:rPr>
      </w:pPr>
      <w:r w:rsidRPr="007F6D85">
        <w:rPr>
          <w:rFonts w:ascii="Arial" w:hAnsi="Arial" w:cs="Arial"/>
          <w:sz w:val="24"/>
          <w:szCs w:val="24"/>
        </w:rPr>
        <w:t>Se va pun</w:t>
      </w:r>
      <w:r w:rsidR="00016F88" w:rsidRPr="007F6D85">
        <w:rPr>
          <w:rFonts w:ascii="Arial" w:hAnsi="Arial" w:cs="Arial"/>
          <w:sz w:val="24"/>
          <w:szCs w:val="24"/>
        </w:rPr>
        <w:t xml:space="preserve">cta </w:t>
      </w:r>
      <w:r w:rsidRPr="007F6D85">
        <w:rPr>
          <w:rFonts w:ascii="Arial" w:hAnsi="Arial" w:cs="Arial"/>
          <w:sz w:val="24"/>
          <w:szCs w:val="24"/>
        </w:rPr>
        <w:t xml:space="preserve">pe baza angajamentului ferm </w:t>
      </w:r>
      <w:r w:rsidR="00AF6E67" w:rsidRPr="007F6D85">
        <w:rPr>
          <w:rFonts w:ascii="Arial" w:hAnsi="Arial" w:cs="Arial"/>
          <w:sz w:val="24"/>
          <w:szCs w:val="24"/>
        </w:rPr>
        <w:t xml:space="preserve">semnat </w:t>
      </w:r>
      <w:r w:rsidRPr="007F6D85">
        <w:rPr>
          <w:rFonts w:ascii="Arial" w:hAnsi="Arial" w:cs="Arial"/>
          <w:sz w:val="24"/>
          <w:szCs w:val="24"/>
        </w:rPr>
        <w:t>de ofertant</w:t>
      </w:r>
      <w:r w:rsidR="00440C76" w:rsidRPr="007F6D85">
        <w:rPr>
          <w:rFonts w:ascii="Arial" w:hAnsi="Arial" w:cs="Arial"/>
          <w:sz w:val="24"/>
          <w:szCs w:val="24"/>
        </w:rPr>
        <w:t xml:space="preserve"> si depus la oferta</w:t>
      </w:r>
      <w:r w:rsidRPr="007F6D85">
        <w:rPr>
          <w:rFonts w:ascii="Arial" w:hAnsi="Arial" w:cs="Arial"/>
          <w:sz w:val="24"/>
          <w:szCs w:val="24"/>
        </w:rPr>
        <w:t>.</w:t>
      </w:r>
    </w:p>
    <w:p w:rsidR="001B3620" w:rsidRPr="007F6D85" w:rsidRDefault="001B3620" w:rsidP="007F6D85">
      <w:pPr>
        <w:pStyle w:val="Textbody"/>
        <w:spacing w:line="276" w:lineRule="auto"/>
        <w:ind w:firstLine="709"/>
        <w:rPr>
          <w:rFonts w:ascii="Arial" w:hAnsi="Arial" w:cs="Arial"/>
          <w:sz w:val="24"/>
          <w:szCs w:val="24"/>
        </w:rPr>
      </w:pPr>
      <w:r w:rsidRPr="007F6D85">
        <w:rPr>
          <w:rFonts w:ascii="Arial" w:hAnsi="Arial" w:cs="Arial"/>
          <w:noProof/>
          <w:sz w:val="24"/>
          <w:szCs w:val="24"/>
        </w:rPr>
        <w:t xml:space="preserve">Garantia de tip </w:t>
      </w:r>
      <w:r w:rsidRPr="007F6D85">
        <w:rPr>
          <w:rFonts w:ascii="Arial" w:hAnsi="Arial" w:cs="Arial"/>
          <w:sz w:val="24"/>
          <w:szCs w:val="24"/>
        </w:rPr>
        <w:t>„FULL WARRANTY” ofertata de 5 ani nu va fi punctata, aceasta fiind cerinta minima obligatorie de indeplinit in caietul de sarcini.</w:t>
      </w:r>
    </w:p>
    <w:p w:rsidR="00162E3A" w:rsidRPr="007F6D85" w:rsidRDefault="00162E3A" w:rsidP="007F6D85">
      <w:pPr>
        <w:pStyle w:val="Textbody"/>
        <w:spacing w:line="276" w:lineRule="auto"/>
        <w:ind w:firstLine="709"/>
        <w:rPr>
          <w:rFonts w:ascii="Arial" w:hAnsi="Arial" w:cs="Arial"/>
          <w:sz w:val="24"/>
          <w:szCs w:val="24"/>
        </w:rPr>
      </w:pPr>
      <w:r w:rsidRPr="007F6D85">
        <w:rPr>
          <w:rFonts w:ascii="Arial" w:hAnsi="Arial" w:cs="Arial"/>
          <w:b/>
          <w:sz w:val="24"/>
          <w:szCs w:val="24"/>
        </w:rPr>
        <w:lastRenderedPageBreak/>
        <w:t xml:space="preserve">Justificarea factorului de evaluare - Garanţia </w:t>
      </w:r>
      <w:r w:rsidR="008275F9" w:rsidRPr="007F6D85">
        <w:rPr>
          <w:rFonts w:ascii="Arial" w:hAnsi="Arial" w:cs="Arial"/>
          <w:b/>
          <w:sz w:val="24"/>
          <w:szCs w:val="24"/>
        </w:rPr>
        <w:t>extinsă de tip</w:t>
      </w:r>
      <w:r w:rsidRPr="007F6D85">
        <w:rPr>
          <w:rFonts w:ascii="Arial" w:hAnsi="Arial" w:cs="Arial"/>
          <w:b/>
          <w:sz w:val="24"/>
          <w:szCs w:val="24"/>
        </w:rPr>
        <w:t xml:space="preserve"> „Full Warranty”</w:t>
      </w:r>
      <w:r w:rsidRPr="007F6D85">
        <w:rPr>
          <w:rFonts w:ascii="Arial" w:hAnsi="Arial" w:cs="Arial"/>
          <w:sz w:val="24"/>
          <w:szCs w:val="24"/>
        </w:rPr>
        <w:t xml:space="preserve"> (factor de maxim):</w:t>
      </w:r>
    </w:p>
    <w:p w:rsidR="00162E3A" w:rsidRPr="007F6D85" w:rsidRDefault="00162E3A" w:rsidP="007F6D85">
      <w:pPr>
        <w:widowControl w:val="0"/>
        <w:spacing w:after="0"/>
        <w:ind w:firstLine="709"/>
        <w:jc w:val="both"/>
        <w:rPr>
          <w:sz w:val="24"/>
          <w:szCs w:val="24"/>
          <w:lang w:val="ro-RO"/>
        </w:rPr>
      </w:pPr>
      <w:r w:rsidRPr="007F6D85">
        <w:rPr>
          <w:sz w:val="24"/>
          <w:szCs w:val="24"/>
          <w:lang w:val="ro-RO"/>
        </w:rPr>
        <w:t>Conform prevederilor documentatie</w:t>
      </w:r>
      <w:r w:rsidR="003643B5" w:rsidRPr="007F6D85">
        <w:rPr>
          <w:sz w:val="24"/>
          <w:szCs w:val="24"/>
          <w:lang w:val="ro-RO"/>
        </w:rPr>
        <w:t>i</w:t>
      </w:r>
      <w:r w:rsidRPr="007F6D85">
        <w:rPr>
          <w:sz w:val="24"/>
          <w:szCs w:val="24"/>
          <w:lang w:val="ro-RO"/>
        </w:rPr>
        <w:t xml:space="preserve"> de atribuire in perioada de garantie </w:t>
      </w:r>
      <w:r w:rsidR="001B3620" w:rsidRPr="007F6D85">
        <w:rPr>
          <w:noProof/>
          <w:sz w:val="24"/>
          <w:szCs w:val="24"/>
          <w:lang w:val="ro-RO"/>
        </w:rPr>
        <w:t xml:space="preserve">de tip </w:t>
      </w:r>
      <w:r w:rsidR="001B3620" w:rsidRPr="007F6D85">
        <w:rPr>
          <w:sz w:val="24"/>
          <w:szCs w:val="24"/>
          <w:lang w:val="ro-RO"/>
        </w:rPr>
        <w:t>„FULL WARRANTY”</w:t>
      </w:r>
      <w:r w:rsidRPr="007F6D85">
        <w:rPr>
          <w:sz w:val="24"/>
          <w:szCs w:val="24"/>
          <w:lang w:val="ro-RO"/>
        </w:rPr>
        <w:t xml:space="preserve"> furnizorul va asigura pe costurile sale intretinerea si reparatia autobuzelor electrice livrate, inclusiv consumabilele, materialele de intretinere si piesele de schimb.</w:t>
      </w:r>
    </w:p>
    <w:p w:rsidR="00162E3A" w:rsidRPr="007F6D85" w:rsidRDefault="00162E3A" w:rsidP="007F6D85">
      <w:pPr>
        <w:widowControl w:val="0"/>
        <w:spacing w:after="0"/>
        <w:ind w:firstLine="709"/>
        <w:jc w:val="both"/>
        <w:rPr>
          <w:b/>
          <w:i/>
          <w:sz w:val="24"/>
          <w:szCs w:val="24"/>
          <w:lang w:val="ro-RO"/>
        </w:rPr>
      </w:pPr>
      <w:r w:rsidRPr="007F6D85">
        <w:rPr>
          <w:sz w:val="24"/>
          <w:szCs w:val="24"/>
          <w:lang w:val="ro-RO"/>
        </w:rPr>
        <w:t xml:space="preserve">Prin oferirea unei perioade </w:t>
      </w:r>
      <w:r w:rsidR="003F5485" w:rsidRPr="007F6D85">
        <w:rPr>
          <w:sz w:val="24"/>
          <w:szCs w:val="24"/>
          <w:lang w:val="ro-RO"/>
        </w:rPr>
        <w:t xml:space="preserve"> de</w:t>
      </w:r>
      <w:r w:rsidR="00281258" w:rsidRPr="007F6D85">
        <w:rPr>
          <w:sz w:val="24"/>
          <w:szCs w:val="24"/>
          <w:lang w:val="ro-RO"/>
        </w:rPr>
        <w:t xml:space="preserve"> </w:t>
      </w:r>
      <w:r w:rsidRPr="007F6D85">
        <w:rPr>
          <w:sz w:val="24"/>
          <w:szCs w:val="24"/>
          <w:lang w:val="ro-RO"/>
        </w:rPr>
        <w:t xml:space="preserve">garantie </w:t>
      </w:r>
      <w:r w:rsidR="003F5485" w:rsidRPr="007F6D85">
        <w:rPr>
          <w:sz w:val="24"/>
          <w:szCs w:val="24"/>
          <w:lang w:val="ro-RO"/>
        </w:rPr>
        <w:t xml:space="preserve">de tip „FULL WARRANTY” </w:t>
      </w:r>
      <w:r w:rsidRPr="007F6D85">
        <w:rPr>
          <w:sz w:val="24"/>
          <w:szCs w:val="24"/>
          <w:lang w:val="ro-RO"/>
        </w:rPr>
        <w:t xml:space="preserve">mai mare decat </w:t>
      </w:r>
      <w:r w:rsidR="003F5485" w:rsidRPr="007F6D85">
        <w:rPr>
          <w:sz w:val="24"/>
          <w:szCs w:val="24"/>
          <w:lang w:val="ro-RO"/>
        </w:rPr>
        <w:t xml:space="preserve">garanția minimă obligatorie </w:t>
      </w:r>
      <w:r w:rsidRPr="007F6D85">
        <w:rPr>
          <w:sz w:val="24"/>
          <w:szCs w:val="24"/>
          <w:lang w:val="ro-RO"/>
        </w:rPr>
        <w:t>solicitata prin documentatia de atribuire se asigura o reducere corespunzatoare a costurilor de exploatare.</w:t>
      </w:r>
    </w:p>
    <w:p w:rsidR="00162E3A" w:rsidRPr="007F6D85" w:rsidRDefault="00162E3A" w:rsidP="007F6D85">
      <w:pPr>
        <w:pStyle w:val="Textbody"/>
        <w:spacing w:line="276" w:lineRule="auto"/>
        <w:ind w:firstLine="709"/>
        <w:rPr>
          <w:rFonts w:ascii="Arial" w:hAnsi="Arial" w:cs="Arial"/>
          <w:b/>
          <w:i/>
          <w:sz w:val="24"/>
          <w:szCs w:val="24"/>
        </w:rPr>
      </w:pPr>
      <w:r w:rsidRPr="007F6D85">
        <w:rPr>
          <w:rFonts w:ascii="Arial" w:hAnsi="Arial" w:cs="Arial"/>
          <w:b/>
          <w:i/>
          <w:sz w:val="24"/>
          <w:szCs w:val="24"/>
        </w:rPr>
        <w:t>Rolul factorului la evaluare:</w:t>
      </w:r>
    </w:p>
    <w:p w:rsidR="00162E3A" w:rsidRPr="007F6D85" w:rsidRDefault="00162E3A" w:rsidP="007F6D85">
      <w:pPr>
        <w:pStyle w:val="Textbody"/>
        <w:spacing w:line="276" w:lineRule="auto"/>
        <w:ind w:firstLine="709"/>
        <w:rPr>
          <w:rFonts w:ascii="Arial" w:hAnsi="Arial" w:cs="Arial"/>
          <w:sz w:val="24"/>
          <w:szCs w:val="24"/>
        </w:rPr>
      </w:pPr>
      <w:r w:rsidRPr="007F6D85">
        <w:rPr>
          <w:rFonts w:ascii="Arial" w:hAnsi="Arial" w:cs="Arial"/>
          <w:sz w:val="24"/>
          <w:szCs w:val="24"/>
        </w:rPr>
        <w:t xml:space="preserve">Prin acest factor se urmareste evaluarea si aprecierea </w:t>
      </w:r>
      <w:r w:rsidRPr="007F6D85">
        <w:rPr>
          <w:rFonts w:ascii="Arial" w:hAnsi="Arial" w:cs="Arial"/>
          <w:b/>
          <w:sz w:val="24"/>
          <w:szCs w:val="24"/>
        </w:rPr>
        <w:t>G</w:t>
      </w:r>
      <w:r w:rsidR="001B3620" w:rsidRPr="007F6D85">
        <w:rPr>
          <w:rFonts w:ascii="Arial" w:hAnsi="Arial" w:cs="Arial"/>
          <w:b/>
          <w:sz w:val="24"/>
          <w:szCs w:val="24"/>
        </w:rPr>
        <w:t>aranţiei</w:t>
      </w:r>
      <w:r w:rsidRPr="007F6D85">
        <w:rPr>
          <w:rFonts w:ascii="Arial" w:hAnsi="Arial" w:cs="Arial"/>
          <w:b/>
          <w:sz w:val="24"/>
          <w:szCs w:val="24"/>
        </w:rPr>
        <w:t xml:space="preserve"> </w:t>
      </w:r>
      <w:r w:rsidR="003F5485" w:rsidRPr="007F6D85">
        <w:rPr>
          <w:rFonts w:ascii="Arial" w:hAnsi="Arial" w:cs="Arial"/>
          <w:b/>
          <w:sz w:val="24"/>
          <w:szCs w:val="24"/>
        </w:rPr>
        <w:t xml:space="preserve">de tip </w:t>
      </w:r>
      <w:r w:rsidR="003F5485" w:rsidRPr="007F6D85">
        <w:rPr>
          <w:rFonts w:ascii="Arial" w:hAnsi="Arial" w:cs="Arial"/>
          <w:sz w:val="24"/>
          <w:szCs w:val="24"/>
        </w:rPr>
        <w:t>„FULL WARRANTY”</w:t>
      </w:r>
      <w:r w:rsidR="001B3620" w:rsidRPr="007F6D85">
        <w:rPr>
          <w:rFonts w:ascii="Arial" w:hAnsi="Arial" w:cs="Arial"/>
          <w:sz w:val="24"/>
          <w:szCs w:val="24"/>
        </w:rPr>
        <w:t xml:space="preserve">, </w:t>
      </w:r>
      <w:r w:rsidR="001B3620" w:rsidRPr="007F6D85">
        <w:rPr>
          <w:rFonts w:ascii="Arial" w:hAnsi="Arial" w:cs="Arial"/>
          <w:b/>
          <w:bCs/>
          <w:sz w:val="24"/>
          <w:szCs w:val="24"/>
          <w:lang w:eastAsia="ro-RO"/>
        </w:rPr>
        <w:t xml:space="preserve">suplimentara garantiei </w:t>
      </w:r>
      <w:r w:rsidR="009A7A30" w:rsidRPr="007F6D85">
        <w:rPr>
          <w:rFonts w:ascii="Arial" w:hAnsi="Arial" w:cs="Arial"/>
          <w:b/>
          <w:bCs/>
          <w:sz w:val="24"/>
          <w:szCs w:val="24"/>
          <w:lang w:eastAsia="ro-RO"/>
        </w:rPr>
        <w:t xml:space="preserve">minime </w:t>
      </w:r>
      <w:r w:rsidR="001B3620" w:rsidRPr="007F6D85">
        <w:rPr>
          <w:rFonts w:ascii="Arial" w:hAnsi="Arial" w:cs="Arial"/>
          <w:b/>
          <w:bCs/>
          <w:sz w:val="24"/>
          <w:szCs w:val="24"/>
          <w:lang w:eastAsia="ro-RO"/>
        </w:rPr>
        <w:t>obligatorii</w:t>
      </w:r>
      <w:r w:rsidR="003F5485" w:rsidRPr="007F6D85">
        <w:rPr>
          <w:rFonts w:ascii="Arial" w:hAnsi="Arial" w:cs="Arial"/>
          <w:b/>
          <w:sz w:val="24"/>
          <w:szCs w:val="24"/>
        </w:rPr>
        <w:t xml:space="preserve"> </w:t>
      </w:r>
      <w:r w:rsidRPr="007F6D85">
        <w:rPr>
          <w:rFonts w:ascii="Arial" w:hAnsi="Arial" w:cs="Arial"/>
          <w:b/>
          <w:sz w:val="24"/>
          <w:szCs w:val="24"/>
        </w:rPr>
        <w:t>(Gx),</w:t>
      </w:r>
      <w:r w:rsidRPr="007F6D85">
        <w:rPr>
          <w:rFonts w:ascii="Arial" w:hAnsi="Arial" w:cs="Arial"/>
          <w:sz w:val="24"/>
          <w:szCs w:val="24"/>
        </w:rPr>
        <w:t xml:space="preserve"> factor de evaluare care exprima calitatea si fiabilitatea autobuzului electric.</w:t>
      </w:r>
    </w:p>
    <w:p w:rsidR="00162E3A" w:rsidRPr="007F6D85" w:rsidRDefault="00162E3A" w:rsidP="007F6D85">
      <w:pPr>
        <w:pStyle w:val="Textbody"/>
        <w:spacing w:line="276" w:lineRule="auto"/>
        <w:ind w:firstLine="709"/>
        <w:rPr>
          <w:rFonts w:ascii="Arial" w:hAnsi="Arial" w:cs="Arial"/>
          <w:b/>
          <w:sz w:val="24"/>
          <w:szCs w:val="24"/>
        </w:rPr>
      </w:pPr>
      <w:r w:rsidRPr="007F6D85">
        <w:rPr>
          <w:rFonts w:ascii="Arial" w:hAnsi="Arial" w:cs="Arial"/>
          <w:b/>
          <w:sz w:val="24"/>
          <w:szCs w:val="24"/>
        </w:rPr>
        <w:t>Alocarea punctajului in functie de importanta factorului.</w:t>
      </w:r>
    </w:p>
    <w:p w:rsidR="00162E3A" w:rsidRPr="007F6D85" w:rsidRDefault="00F43CFB" w:rsidP="007F6D85">
      <w:pPr>
        <w:pStyle w:val="Textbody"/>
        <w:spacing w:line="276" w:lineRule="auto"/>
        <w:ind w:firstLine="709"/>
        <w:rPr>
          <w:rFonts w:ascii="Arial" w:hAnsi="Arial" w:cs="Arial"/>
          <w:sz w:val="24"/>
          <w:szCs w:val="24"/>
        </w:rPr>
      </w:pPr>
      <w:r w:rsidRPr="007F6D85">
        <w:rPr>
          <w:rFonts w:ascii="Arial" w:hAnsi="Arial" w:cs="Arial"/>
          <w:sz w:val="24"/>
          <w:szCs w:val="24"/>
        </w:rPr>
        <w:t>Factorului nr. 2.1</w:t>
      </w:r>
      <w:r w:rsidR="00162E3A" w:rsidRPr="007F6D85">
        <w:rPr>
          <w:rFonts w:ascii="Arial" w:hAnsi="Arial" w:cs="Arial"/>
          <w:sz w:val="24"/>
          <w:szCs w:val="24"/>
        </w:rPr>
        <w:t xml:space="preserve">. – </w:t>
      </w:r>
      <w:r w:rsidR="00162E3A" w:rsidRPr="007F6D85">
        <w:rPr>
          <w:rFonts w:ascii="Arial" w:hAnsi="Arial" w:cs="Arial"/>
          <w:b/>
          <w:sz w:val="24"/>
          <w:szCs w:val="24"/>
        </w:rPr>
        <w:t>G</w:t>
      </w:r>
      <w:r w:rsidR="0041769D" w:rsidRPr="007F6D85">
        <w:rPr>
          <w:rFonts w:ascii="Arial" w:hAnsi="Arial" w:cs="Arial"/>
          <w:b/>
          <w:sz w:val="24"/>
          <w:szCs w:val="24"/>
        </w:rPr>
        <w:t>aranţie</w:t>
      </w:r>
      <w:r w:rsidR="00162E3A" w:rsidRPr="007F6D85">
        <w:rPr>
          <w:rFonts w:ascii="Arial" w:hAnsi="Arial" w:cs="Arial"/>
          <w:b/>
          <w:sz w:val="24"/>
          <w:szCs w:val="24"/>
        </w:rPr>
        <w:t xml:space="preserve"> </w:t>
      </w:r>
      <w:r w:rsidR="003F5485" w:rsidRPr="007F6D85">
        <w:rPr>
          <w:rFonts w:ascii="Arial" w:hAnsi="Arial" w:cs="Arial"/>
          <w:b/>
          <w:sz w:val="24"/>
          <w:szCs w:val="24"/>
        </w:rPr>
        <w:t>de tip „FULL WARRANTY”</w:t>
      </w:r>
      <w:r w:rsidR="0041769D" w:rsidRPr="007F6D85">
        <w:rPr>
          <w:rFonts w:ascii="Arial" w:hAnsi="Arial" w:cs="Arial"/>
          <w:b/>
          <w:sz w:val="24"/>
          <w:szCs w:val="24"/>
        </w:rPr>
        <w:t xml:space="preserve"> </w:t>
      </w:r>
      <w:r w:rsidR="0041769D" w:rsidRPr="007F6D85">
        <w:rPr>
          <w:rFonts w:ascii="Arial" w:hAnsi="Arial" w:cs="Arial"/>
          <w:b/>
          <w:bCs/>
          <w:sz w:val="24"/>
          <w:szCs w:val="24"/>
          <w:lang w:eastAsia="ro-RO"/>
        </w:rPr>
        <w:t xml:space="preserve">suplimentara garantiei </w:t>
      </w:r>
      <w:r w:rsidR="009A7A30" w:rsidRPr="007F6D85">
        <w:rPr>
          <w:rFonts w:ascii="Arial" w:hAnsi="Arial" w:cs="Arial"/>
          <w:b/>
          <w:bCs/>
          <w:sz w:val="24"/>
          <w:szCs w:val="24"/>
          <w:lang w:eastAsia="ro-RO"/>
        </w:rPr>
        <w:t xml:space="preserve">minime </w:t>
      </w:r>
      <w:r w:rsidR="0041769D" w:rsidRPr="007F6D85">
        <w:rPr>
          <w:rFonts w:ascii="Arial" w:hAnsi="Arial" w:cs="Arial"/>
          <w:b/>
          <w:bCs/>
          <w:sz w:val="24"/>
          <w:szCs w:val="24"/>
          <w:lang w:eastAsia="ro-RO"/>
        </w:rPr>
        <w:t>obligatorii</w:t>
      </w:r>
      <w:r w:rsidR="00162E3A" w:rsidRPr="007F6D85">
        <w:rPr>
          <w:rFonts w:ascii="Arial" w:hAnsi="Arial" w:cs="Arial"/>
          <w:b/>
          <w:sz w:val="24"/>
          <w:szCs w:val="24"/>
        </w:rPr>
        <w:t>,</w:t>
      </w:r>
      <w:r w:rsidR="00162E3A" w:rsidRPr="007F6D85">
        <w:rPr>
          <w:rFonts w:ascii="Arial" w:hAnsi="Arial" w:cs="Arial"/>
          <w:sz w:val="24"/>
          <w:szCs w:val="24"/>
        </w:rPr>
        <w:t xml:space="preserve"> fiind un factor care exprima calitatea si fiabilitatea autobuzului electric, i se acorda ponderea de importanta </w:t>
      </w:r>
      <w:r w:rsidR="00823139" w:rsidRPr="007F6D85">
        <w:rPr>
          <w:rFonts w:ascii="Arial" w:hAnsi="Arial" w:cs="Arial"/>
          <w:b/>
          <w:sz w:val="24"/>
          <w:szCs w:val="24"/>
        </w:rPr>
        <w:t>30</w:t>
      </w:r>
      <w:r w:rsidR="00162E3A" w:rsidRPr="007F6D85">
        <w:rPr>
          <w:rFonts w:ascii="Arial" w:hAnsi="Arial" w:cs="Arial"/>
          <w:b/>
          <w:sz w:val="24"/>
          <w:szCs w:val="24"/>
        </w:rPr>
        <w:t>%</w:t>
      </w:r>
      <w:r w:rsidR="00162E3A" w:rsidRPr="007F6D85">
        <w:rPr>
          <w:rFonts w:ascii="Arial" w:hAnsi="Arial" w:cs="Arial"/>
          <w:sz w:val="24"/>
          <w:szCs w:val="24"/>
        </w:rPr>
        <w:t xml:space="preserve"> din totalul de </w:t>
      </w:r>
      <w:r w:rsidR="00823139" w:rsidRPr="007F6D85">
        <w:rPr>
          <w:rFonts w:ascii="Arial" w:hAnsi="Arial" w:cs="Arial"/>
          <w:sz w:val="24"/>
          <w:szCs w:val="24"/>
        </w:rPr>
        <w:t>4</w:t>
      </w:r>
      <w:r w:rsidR="00162E3A" w:rsidRPr="007F6D85">
        <w:rPr>
          <w:rFonts w:ascii="Arial" w:hAnsi="Arial" w:cs="Arial"/>
          <w:sz w:val="24"/>
          <w:szCs w:val="24"/>
        </w:rPr>
        <w:t xml:space="preserve">0 de puncte, rezultand punctajul factorului: </w:t>
      </w:r>
      <w:r w:rsidR="00281258" w:rsidRPr="007F6D85">
        <w:rPr>
          <w:rFonts w:ascii="Arial" w:hAnsi="Arial" w:cs="Arial"/>
          <w:b/>
          <w:sz w:val="24"/>
          <w:szCs w:val="24"/>
        </w:rPr>
        <w:t>1</w:t>
      </w:r>
      <w:r w:rsidR="00823139" w:rsidRPr="007F6D85">
        <w:rPr>
          <w:rFonts w:ascii="Arial" w:hAnsi="Arial" w:cs="Arial"/>
          <w:b/>
          <w:sz w:val="24"/>
          <w:szCs w:val="24"/>
        </w:rPr>
        <w:t>2</w:t>
      </w:r>
      <w:r w:rsidR="00162E3A" w:rsidRPr="007F6D85">
        <w:rPr>
          <w:rFonts w:ascii="Arial" w:hAnsi="Arial" w:cs="Arial"/>
          <w:b/>
          <w:sz w:val="24"/>
          <w:szCs w:val="24"/>
        </w:rPr>
        <w:t xml:space="preserve"> puncte</w:t>
      </w:r>
      <w:r w:rsidR="00162E3A" w:rsidRPr="007F6D85">
        <w:rPr>
          <w:rFonts w:ascii="Arial" w:hAnsi="Arial" w:cs="Arial"/>
          <w:sz w:val="24"/>
          <w:szCs w:val="24"/>
        </w:rPr>
        <w:t>.</w:t>
      </w:r>
    </w:p>
    <w:p w:rsidR="005A7FAB" w:rsidRPr="007F6D85" w:rsidRDefault="00162E3A" w:rsidP="007F6D85">
      <w:pPr>
        <w:spacing w:after="0"/>
        <w:ind w:firstLine="709"/>
        <w:jc w:val="both"/>
        <w:rPr>
          <w:sz w:val="24"/>
          <w:szCs w:val="24"/>
          <w:lang w:val="ro-RO"/>
        </w:rPr>
      </w:pPr>
      <w:r w:rsidRPr="007F6D85">
        <w:rPr>
          <w:sz w:val="24"/>
          <w:szCs w:val="24"/>
          <w:lang w:val="ro-RO"/>
        </w:rPr>
        <w:t xml:space="preserve">Valoarea </w:t>
      </w:r>
      <w:r w:rsidR="003F5485" w:rsidRPr="007F6D85">
        <w:rPr>
          <w:sz w:val="24"/>
          <w:szCs w:val="24"/>
          <w:lang w:val="ro-RO"/>
        </w:rPr>
        <w:t xml:space="preserve">întregii </w:t>
      </w:r>
      <w:r w:rsidRPr="007F6D85">
        <w:rPr>
          <w:sz w:val="24"/>
          <w:szCs w:val="24"/>
          <w:lang w:val="ro-RO"/>
        </w:rPr>
        <w:t xml:space="preserve">garantii </w:t>
      </w:r>
      <w:r w:rsidR="003F5485" w:rsidRPr="007F6D85">
        <w:rPr>
          <w:sz w:val="24"/>
          <w:szCs w:val="24"/>
          <w:lang w:val="ro-RO"/>
        </w:rPr>
        <w:t>de tip „FULL WARRANTY”</w:t>
      </w:r>
      <w:r w:rsidR="008275F9" w:rsidRPr="007F6D85">
        <w:rPr>
          <w:sz w:val="24"/>
          <w:szCs w:val="24"/>
          <w:lang w:val="ro-RO"/>
        </w:rPr>
        <w:t xml:space="preserve">, adica garantia minimă obligatorie și garanția extinsă </w:t>
      </w:r>
      <w:r w:rsidRPr="007F6D85">
        <w:rPr>
          <w:sz w:val="24"/>
          <w:szCs w:val="24"/>
          <w:lang w:val="ro-RO"/>
        </w:rPr>
        <w:t>va fi declarata in oferta</w:t>
      </w:r>
      <w:r w:rsidR="008275F9" w:rsidRPr="007F6D85">
        <w:rPr>
          <w:sz w:val="24"/>
          <w:szCs w:val="24"/>
          <w:lang w:val="ro-RO"/>
        </w:rPr>
        <w:t>,</w:t>
      </w:r>
      <w:r w:rsidRPr="007F6D85">
        <w:rPr>
          <w:sz w:val="24"/>
          <w:szCs w:val="24"/>
          <w:lang w:val="ro-RO"/>
        </w:rPr>
        <w:t xml:space="preserve"> va fi preluata in contractul ce se va semna cu ofertantul declarat castigator</w:t>
      </w:r>
      <w:r w:rsidR="003F5485" w:rsidRPr="007F6D85">
        <w:rPr>
          <w:sz w:val="24"/>
          <w:szCs w:val="24"/>
          <w:lang w:val="ro-RO"/>
        </w:rPr>
        <w:t>, precum si in certificatul de garanție</w:t>
      </w:r>
      <w:r w:rsidR="008275F9" w:rsidRPr="007F6D85">
        <w:rPr>
          <w:sz w:val="24"/>
          <w:szCs w:val="24"/>
          <w:lang w:val="ro-RO"/>
        </w:rPr>
        <w:t xml:space="preserve"> al fiecarui autobuz electric livrat</w:t>
      </w:r>
      <w:r w:rsidRPr="007F6D85">
        <w:rPr>
          <w:sz w:val="24"/>
          <w:szCs w:val="24"/>
          <w:lang w:val="ro-RO"/>
        </w:rPr>
        <w:t>.</w:t>
      </w:r>
    </w:p>
    <w:p w:rsidR="00A7243A" w:rsidRPr="007F6D85" w:rsidRDefault="00A7243A" w:rsidP="007F6D85">
      <w:pPr>
        <w:pStyle w:val="Textbody"/>
        <w:spacing w:line="276" w:lineRule="auto"/>
        <w:rPr>
          <w:rFonts w:ascii="Arial" w:hAnsi="Arial" w:cs="Arial"/>
          <w:sz w:val="24"/>
          <w:szCs w:val="24"/>
        </w:rPr>
      </w:pPr>
    </w:p>
    <w:p w:rsidR="00440C76" w:rsidRPr="007F6D85" w:rsidRDefault="00440C76" w:rsidP="007F6D85">
      <w:pPr>
        <w:pStyle w:val="Textbody"/>
        <w:spacing w:line="276" w:lineRule="auto"/>
        <w:ind w:firstLine="709"/>
        <w:rPr>
          <w:rFonts w:ascii="Arial" w:hAnsi="Arial" w:cs="Arial"/>
          <w:strike/>
          <w:sz w:val="24"/>
          <w:szCs w:val="24"/>
        </w:rPr>
      </w:pPr>
      <w:r w:rsidRPr="007F6D85">
        <w:rPr>
          <w:rFonts w:ascii="Arial" w:hAnsi="Arial" w:cs="Arial"/>
          <w:b/>
          <w:sz w:val="24"/>
          <w:szCs w:val="24"/>
        </w:rPr>
        <w:t xml:space="preserve">2.2. Punctajul acordat pentru factorul de evaluare – autonomia de transport garantata de minim 200 km </w:t>
      </w:r>
      <w:r w:rsidRPr="007F6D85">
        <w:rPr>
          <w:rFonts w:ascii="Arial" w:hAnsi="Arial" w:cs="Arial"/>
          <w:sz w:val="24"/>
          <w:szCs w:val="24"/>
        </w:rPr>
        <w:t xml:space="preserve">(mentionata la cap. 3 si cap. 3.4.1.5.24.3.) </w:t>
      </w:r>
      <w:r w:rsidRPr="007F6D85">
        <w:rPr>
          <w:rFonts w:ascii="Arial" w:hAnsi="Arial" w:cs="Arial"/>
          <w:b/>
          <w:bCs/>
          <w:sz w:val="24"/>
          <w:szCs w:val="24"/>
          <w:lang w:eastAsia="ro-RO"/>
        </w:rPr>
        <w:t>intre doua incarcari succesive</w:t>
      </w:r>
      <w:r w:rsidR="00BE2632" w:rsidRPr="007F6D85">
        <w:rPr>
          <w:rFonts w:ascii="Arial" w:hAnsi="Arial" w:cs="Arial"/>
          <w:b/>
          <w:bCs/>
          <w:sz w:val="24"/>
          <w:szCs w:val="24"/>
          <w:lang w:eastAsia="ro-RO"/>
        </w:rPr>
        <w:t>,</w:t>
      </w:r>
      <w:r w:rsidR="009A11EF" w:rsidRPr="007F6D85">
        <w:rPr>
          <w:rFonts w:ascii="Arial" w:hAnsi="Arial" w:cs="Arial"/>
          <w:b/>
          <w:bCs/>
          <w:sz w:val="24"/>
          <w:szCs w:val="24"/>
          <w:lang w:eastAsia="ro-RO"/>
        </w:rPr>
        <w:t xml:space="preserve"> </w:t>
      </w:r>
      <w:r w:rsidR="009A11EF" w:rsidRPr="007F6D85">
        <w:rPr>
          <w:rFonts w:ascii="Arial" w:hAnsi="Arial" w:cs="Arial"/>
          <w:b/>
          <w:bCs/>
          <w:sz w:val="24"/>
          <w:szCs w:val="24"/>
        </w:rPr>
        <w:t xml:space="preserve">calculata conform </w:t>
      </w:r>
      <w:r w:rsidR="009A11EF" w:rsidRPr="007F6D85">
        <w:rPr>
          <w:rFonts w:ascii="Arial" w:hAnsi="Arial" w:cs="Arial"/>
          <w:b/>
          <w:sz w:val="24"/>
          <w:szCs w:val="24"/>
        </w:rPr>
        <w:t xml:space="preserve"> </w:t>
      </w:r>
      <w:r w:rsidR="009A11EF" w:rsidRPr="007F6D85">
        <w:rPr>
          <w:rFonts w:ascii="Arial" w:hAnsi="Arial" w:cs="Arial"/>
          <w:b/>
          <w:bCs/>
          <w:sz w:val="24"/>
          <w:szCs w:val="24"/>
        </w:rPr>
        <w:t>standardului E-SORT ciclul 1 (urban greu)</w:t>
      </w:r>
    </w:p>
    <w:p w:rsidR="00440C76" w:rsidRPr="007F6D85" w:rsidRDefault="00BE2632" w:rsidP="007F6D85">
      <w:pPr>
        <w:spacing w:after="0"/>
        <w:ind w:firstLine="720"/>
        <w:jc w:val="both"/>
        <w:rPr>
          <w:bCs/>
          <w:sz w:val="24"/>
          <w:szCs w:val="24"/>
        </w:rPr>
      </w:pPr>
      <w:r w:rsidRPr="007F6D85">
        <w:rPr>
          <w:bCs/>
          <w:sz w:val="24"/>
          <w:szCs w:val="24"/>
        </w:rPr>
        <w:t xml:space="preserve">Autonomia </w:t>
      </w:r>
      <w:r w:rsidR="009A7A30" w:rsidRPr="007F6D85">
        <w:rPr>
          <w:bCs/>
          <w:sz w:val="24"/>
          <w:szCs w:val="24"/>
        </w:rPr>
        <w:t xml:space="preserve">de transport a </w:t>
      </w:r>
      <w:r w:rsidRPr="007F6D85">
        <w:rPr>
          <w:bCs/>
          <w:sz w:val="24"/>
          <w:szCs w:val="24"/>
        </w:rPr>
        <w:t xml:space="preserve">autobuzului va fi minim 200 Km intre doua incarcari succesive calculata conform </w:t>
      </w:r>
      <w:r w:rsidRPr="007F6D85">
        <w:rPr>
          <w:sz w:val="24"/>
          <w:szCs w:val="24"/>
        </w:rPr>
        <w:t xml:space="preserve"> </w:t>
      </w:r>
      <w:r w:rsidRPr="007F6D85">
        <w:rPr>
          <w:bCs/>
          <w:sz w:val="24"/>
          <w:szCs w:val="24"/>
        </w:rPr>
        <w:t xml:space="preserve">standardului E-SORT ciclul 1 (urban greu). </w:t>
      </w:r>
      <w:r w:rsidR="00440C76" w:rsidRPr="007F6D85">
        <w:rPr>
          <w:bCs/>
          <w:sz w:val="24"/>
          <w:szCs w:val="24"/>
        </w:rPr>
        <w:t xml:space="preserve">Această autonomie </w:t>
      </w:r>
      <w:r w:rsidR="00FE2FDC" w:rsidRPr="007F6D85">
        <w:rPr>
          <w:bCs/>
          <w:sz w:val="24"/>
          <w:szCs w:val="24"/>
        </w:rPr>
        <w:t xml:space="preserve">de transport </w:t>
      </w:r>
      <w:r w:rsidR="00440C76" w:rsidRPr="007F6D85">
        <w:rPr>
          <w:bCs/>
          <w:sz w:val="24"/>
          <w:szCs w:val="24"/>
        </w:rPr>
        <w:t xml:space="preserve">este considerată pentru o funcţionare sigură a autobuzului (descărcare a bateriilor cu functionare pana la limita admisă). Pe de altă parte se doreşte ca masa şi volumul bateriilor să fie cât mai mic, în favoarea unui număr cât mai mare de călători transportaţi. Se accepta si oferta in care autobuzul va fi dotat şi cu supercapacitori pentru înmagazinarea energiei de frânare. Capacitatea lor se va determina astfel încât să înmagazineze o cantitate cât mai mare din energia recuperată la frânare (se va ţine cont de caracteristicile de circulaţie în Bucureşti, respectiv frecvenţa frânărilor-demarărilor). </w:t>
      </w:r>
    </w:p>
    <w:p w:rsidR="00440C76" w:rsidRPr="007F6D85" w:rsidRDefault="00440C76" w:rsidP="007F6D85">
      <w:pPr>
        <w:spacing w:after="0"/>
        <w:ind w:firstLine="720"/>
        <w:jc w:val="both"/>
        <w:rPr>
          <w:sz w:val="24"/>
          <w:szCs w:val="24"/>
        </w:rPr>
      </w:pPr>
      <w:r w:rsidRPr="007F6D85">
        <w:rPr>
          <w:sz w:val="24"/>
          <w:szCs w:val="24"/>
        </w:rPr>
        <w:t>Pentru funcţionarea autobuzului cu o autonomie cât mai mare, este important să se reducă greutatea acestuia.</w:t>
      </w:r>
    </w:p>
    <w:p w:rsidR="00440C76" w:rsidRPr="007F6D85" w:rsidRDefault="00440C76" w:rsidP="007F6D85">
      <w:pPr>
        <w:spacing w:after="0"/>
        <w:ind w:firstLine="720"/>
        <w:jc w:val="both"/>
        <w:rPr>
          <w:bCs/>
          <w:sz w:val="24"/>
          <w:szCs w:val="24"/>
        </w:rPr>
      </w:pPr>
      <w:r w:rsidRPr="007F6D85">
        <w:rPr>
          <w:bCs/>
          <w:sz w:val="24"/>
          <w:szCs w:val="24"/>
        </w:rPr>
        <w:t>Bateriile vor avea un volum şi o mas</w:t>
      </w:r>
      <w:r w:rsidRPr="007F6D85">
        <w:rPr>
          <w:sz w:val="24"/>
          <w:szCs w:val="24"/>
        </w:rPr>
        <w:t>ă</w:t>
      </w:r>
      <w:r w:rsidRPr="007F6D85">
        <w:rPr>
          <w:bCs/>
          <w:sz w:val="24"/>
          <w:szCs w:val="24"/>
        </w:rPr>
        <w:t xml:space="preserve"> minim</w:t>
      </w:r>
      <w:r w:rsidRPr="007F6D85">
        <w:rPr>
          <w:sz w:val="24"/>
          <w:szCs w:val="24"/>
        </w:rPr>
        <w:t>ă</w:t>
      </w:r>
      <w:r w:rsidRPr="007F6D85">
        <w:rPr>
          <w:bCs/>
          <w:sz w:val="24"/>
          <w:szCs w:val="24"/>
        </w:rPr>
        <w:t xml:space="preserve"> pentru realizarea autonomiei solicitate, cu o siguranţă maximă în exploatare în condiţiile climatice în care vor funcţiona. Bateriile trebuie să fie uşor de întreţinut. Se admite şi soluţia cu baterii detaşabile (uşor de montat şi demontat).  </w:t>
      </w:r>
    </w:p>
    <w:p w:rsidR="00440C76" w:rsidRPr="007F6D85" w:rsidRDefault="00440C76" w:rsidP="007F6D85">
      <w:pPr>
        <w:spacing w:after="0"/>
        <w:ind w:firstLine="720"/>
        <w:jc w:val="both"/>
        <w:rPr>
          <w:bCs/>
          <w:sz w:val="24"/>
          <w:szCs w:val="24"/>
        </w:rPr>
      </w:pPr>
      <w:r w:rsidRPr="007F6D85">
        <w:rPr>
          <w:bCs/>
          <w:sz w:val="24"/>
          <w:szCs w:val="24"/>
        </w:rPr>
        <w:t>Tehnologia bateriilor si modul de realizare a sistemului de stocare a energiei vor asigura funcţionarea vehiculului fără a fi influenţat de temperatura exterioară. Sistemul de stocare a energiei va asigura funcţionarea în gama de temperaturi impuse de regulamentele pentru vehicule cu tracţiune electrică.</w:t>
      </w:r>
    </w:p>
    <w:p w:rsidR="00440C76" w:rsidRPr="007F6D85" w:rsidRDefault="00440C76" w:rsidP="007F6D85">
      <w:pPr>
        <w:spacing w:after="0"/>
        <w:ind w:firstLine="709"/>
        <w:jc w:val="both"/>
        <w:rPr>
          <w:bCs/>
          <w:sz w:val="24"/>
          <w:szCs w:val="24"/>
        </w:rPr>
      </w:pPr>
      <w:r w:rsidRPr="007F6D85">
        <w:rPr>
          <w:bCs/>
          <w:sz w:val="24"/>
          <w:szCs w:val="24"/>
        </w:rPr>
        <w:t>Tipul, numărul şi caracteristicile tehnice (raportul energie / masă, etc.) ale bateriilor  vor fi astfel alese de către producătorul autobuzelor, încât sa-i asigure acestuia o funcţionare sigura cu o autonomie de transport, intre doua incarcari succesive, garantata de minim 200 Km.</w:t>
      </w:r>
    </w:p>
    <w:p w:rsidR="00440C76" w:rsidRPr="007F6D85" w:rsidRDefault="00440C76" w:rsidP="007F6D85">
      <w:pPr>
        <w:spacing w:after="0"/>
        <w:ind w:firstLine="709"/>
        <w:jc w:val="both"/>
        <w:rPr>
          <w:sz w:val="24"/>
          <w:szCs w:val="24"/>
        </w:rPr>
      </w:pPr>
      <w:r w:rsidRPr="007F6D85">
        <w:rPr>
          <w:noProof/>
          <w:sz w:val="24"/>
          <w:szCs w:val="24"/>
          <w:lang w:val="ro-RO"/>
        </w:rPr>
        <w:t xml:space="preserve">Aceasta este o conditie contractuala si constituie cerinta minima pentru ofertare. Neasumarea prin oferta a acestei disponibilitati, ce reprezinta cerinta minima, face ca oferta sa </w:t>
      </w:r>
      <w:r w:rsidRPr="007F6D85">
        <w:rPr>
          <w:noProof/>
          <w:sz w:val="24"/>
          <w:szCs w:val="24"/>
          <w:lang w:val="ro-RO"/>
        </w:rPr>
        <w:lastRenderedPageBreak/>
        <w:t>devina neconforma. Autoritatea contractanta a stabilit ca ofertantul sa poata asigura o autonomie superioara a autobuzelor electrice livrate. Aceasta autonomie de transport mai mare decat cea minima prevazuta in documentatia de atribuire, pentru ofertantul declarat castigator, devine obligatie contractuala si nerespectarea acesteia atrage aplicarea de penalitati conform prevederilor contractuale.</w:t>
      </w:r>
    </w:p>
    <w:p w:rsidR="00440C76" w:rsidRPr="007F6D85" w:rsidRDefault="00440C76" w:rsidP="007F6D85">
      <w:pPr>
        <w:spacing w:after="0"/>
        <w:jc w:val="both"/>
        <w:rPr>
          <w:sz w:val="24"/>
          <w:szCs w:val="24"/>
        </w:rPr>
      </w:pPr>
    </w:p>
    <w:p w:rsidR="00440C76" w:rsidRPr="007F6D85" w:rsidRDefault="00440C76" w:rsidP="007F6D85">
      <w:pPr>
        <w:pStyle w:val="Default"/>
        <w:keepNext/>
        <w:spacing w:line="276" w:lineRule="auto"/>
        <w:ind w:firstLine="709"/>
        <w:jc w:val="both"/>
        <w:rPr>
          <w:rFonts w:ascii="Arial" w:hAnsi="Arial" w:cs="Arial"/>
          <w:szCs w:val="24"/>
          <w:u w:val="single"/>
        </w:rPr>
      </w:pPr>
      <w:r w:rsidRPr="007F6D85">
        <w:rPr>
          <w:rFonts w:ascii="Arial" w:hAnsi="Arial" w:cs="Arial"/>
          <w:szCs w:val="24"/>
        </w:rPr>
        <w:t xml:space="preserve">Punctajul pentru factorul de evaluare se acorda astfel: </w:t>
      </w:r>
    </w:p>
    <w:p w:rsidR="00440C76" w:rsidRPr="007F6D85" w:rsidRDefault="00440C76" w:rsidP="007F6D85">
      <w:pPr>
        <w:pStyle w:val="Textbody"/>
        <w:spacing w:line="276" w:lineRule="auto"/>
        <w:rPr>
          <w:rFonts w:ascii="Arial" w:hAnsi="Arial" w:cs="Arial"/>
          <w:sz w:val="24"/>
          <w:szCs w:val="24"/>
        </w:rPr>
      </w:pPr>
      <w:r w:rsidRPr="007F6D85">
        <w:rPr>
          <w:rFonts w:ascii="Arial" w:hAnsi="Arial" w:cs="Arial"/>
          <w:sz w:val="24"/>
          <w:szCs w:val="24"/>
        </w:rPr>
        <w:t xml:space="preserve">- pentru valoarea autonomiei de transport maxime se acorda punctaj maxim alocat, respectiv </w:t>
      </w:r>
      <w:r w:rsidR="00D316B5" w:rsidRPr="007F6D85">
        <w:rPr>
          <w:rFonts w:ascii="Arial" w:hAnsi="Arial" w:cs="Arial"/>
          <w:b/>
          <w:sz w:val="24"/>
          <w:szCs w:val="24"/>
        </w:rPr>
        <w:t>12</w:t>
      </w:r>
      <w:r w:rsidRPr="007F6D85">
        <w:rPr>
          <w:rFonts w:ascii="Arial" w:hAnsi="Arial" w:cs="Arial"/>
          <w:b/>
          <w:sz w:val="24"/>
          <w:szCs w:val="24"/>
        </w:rPr>
        <w:t xml:space="preserve"> puncte</w:t>
      </w:r>
      <w:r w:rsidRPr="007F6D85">
        <w:rPr>
          <w:rFonts w:ascii="Arial" w:hAnsi="Arial" w:cs="Arial"/>
          <w:sz w:val="24"/>
          <w:szCs w:val="24"/>
        </w:rPr>
        <w:t xml:space="preserve">; </w:t>
      </w:r>
    </w:p>
    <w:p w:rsidR="00440C76" w:rsidRPr="007F6D85" w:rsidRDefault="00440C76" w:rsidP="007F6D85">
      <w:pPr>
        <w:pStyle w:val="Textbody"/>
        <w:spacing w:line="276" w:lineRule="auto"/>
        <w:rPr>
          <w:rFonts w:ascii="Arial" w:hAnsi="Arial" w:cs="Arial"/>
          <w:sz w:val="24"/>
          <w:szCs w:val="24"/>
        </w:rPr>
      </w:pPr>
      <w:r w:rsidRPr="007F6D85">
        <w:rPr>
          <w:rFonts w:ascii="Arial" w:hAnsi="Arial" w:cs="Arial"/>
          <w:sz w:val="24"/>
          <w:szCs w:val="24"/>
        </w:rPr>
        <w:t>- pentru alta valoare a autonomiei de transport, punctajul ofertei n se acorda astfel:</w:t>
      </w:r>
    </w:p>
    <w:p w:rsidR="00440C76" w:rsidRPr="007F6D85" w:rsidRDefault="00440C76" w:rsidP="007F6D85">
      <w:pPr>
        <w:pStyle w:val="Textbody"/>
        <w:spacing w:line="276" w:lineRule="auto"/>
        <w:ind w:firstLine="360"/>
        <w:jc w:val="center"/>
        <w:rPr>
          <w:rFonts w:ascii="Arial" w:hAnsi="Arial" w:cs="Arial"/>
          <w:b/>
          <w:sz w:val="24"/>
          <w:szCs w:val="24"/>
        </w:rPr>
      </w:pPr>
      <w:r w:rsidRPr="007F6D85">
        <w:rPr>
          <w:rFonts w:ascii="Arial" w:hAnsi="Arial" w:cs="Arial"/>
          <w:b/>
          <w:sz w:val="24"/>
          <w:szCs w:val="24"/>
        </w:rPr>
        <w:t>Pctj.n = (At</w:t>
      </w:r>
      <w:r w:rsidRPr="007F6D85">
        <w:rPr>
          <w:rFonts w:ascii="Arial" w:hAnsi="Arial" w:cs="Arial"/>
          <w:b/>
          <w:sz w:val="24"/>
          <w:szCs w:val="24"/>
          <w:vertAlign w:val="subscript"/>
        </w:rPr>
        <w:t xml:space="preserve"> n </w:t>
      </w:r>
      <w:r w:rsidRPr="007F6D85">
        <w:rPr>
          <w:rFonts w:ascii="Arial" w:hAnsi="Arial" w:cs="Arial"/>
          <w:b/>
          <w:sz w:val="24"/>
          <w:szCs w:val="24"/>
        </w:rPr>
        <w:t>/ At</w:t>
      </w:r>
      <w:r w:rsidRPr="007F6D85">
        <w:rPr>
          <w:rFonts w:ascii="Arial" w:hAnsi="Arial" w:cs="Arial"/>
          <w:b/>
          <w:sz w:val="24"/>
          <w:szCs w:val="24"/>
          <w:vertAlign w:val="subscript"/>
        </w:rPr>
        <w:t xml:space="preserve"> max</w:t>
      </w:r>
      <w:r w:rsidR="00D316B5" w:rsidRPr="007F6D85">
        <w:rPr>
          <w:rFonts w:ascii="Arial" w:hAnsi="Arial" w:cs="Arial"/>
          <w:b/>
          <w:sz w:val="24"/>
          <w:szCs w:val="24"/>
        </w:rPr>
        <w:t>) × 12</w:t>
      </w:r>
      <w:r w:rsidRPr="007F6D85">
        <w:rPr>
          <w:rFonts w:ascii="Arial" w:hAnsi="Arial" w:cs="Arial"/>
          <w:b/>
          <w:sz w:val="24"/>
          <w:szCs w:val="24"/>
        </w:rPr>
        <w:t xml:space="preserve"> puncte</w:t>
      </w:r>
    </w:p>
    <w:p w:rsidR="00440C76" w:rsidRPr="007F6D85" w:rsidRDefault="00440C76" w:rsidP="007F6D85">
      <w:pPr>
        <w:pStyle w:val="Textbody"/>
        <w:spacing w:line="276" w:lineRule="auto"/>
        <w:rPr>
          <w:rFonts w:ascii="Arial" w:hAnsi="Arial" w:cs="Arial"/>
          <w:sz w:val="24"/>
          <w:szCs w:val="24"/>
        </w:rPr>
      </w:pPr>
      <w:r w:rsidRPr="007F6D85">
        <w:rPr>
          <w:rFonts w:ascii="Arial" w:hAnsi="Arial" w:cs="Arial"/>
          <w:sz w:val="24"/>
          <w:szCs w:val="24"/>
        </w:rPr>
        <w:tab/>
        <w:t>unde:</w:t>
      </w:r>
    </w:p>
    <w:p w:rsidR="00440C76" w:rsidRPr="007F6D85" w:rsidRDefault="00440C76" w:rsidP="007F6D85">
      <w:pPr>
        <w:pStyle w:val="Textbody"/>
        <w:spacing w:line="276" w:lineRule="auto"/>
        <w:rPr>
          <w:rFonts w:ascii="Arial" w:hAnsi="Arial" w:cs="Arial"/>
          <w:sz w:val="24"/>
          <w:szCs w:val="24"/>
        </w:rPr>
      </w:pPr>
      <w:r w:rsidRPr="007F6D85">
        <w:rPr>
          <w:rFonts w:ascii="Arial" w:hAnsi="Arial" w:cs="Arial"/>
          <w:sz w:val="24"/>
          <w:szCs w:val="24"/>
        </w:rPr>
        <w:t>At</w:t>
      </w:r>
      <w:r w:rsidRPr="007F6D85">
        <w:rPr>
          <w:rFonts w:ascii="Arial" w:hAnsi="Arial" w:cs="Arial"/>
          <w:sz w:val="24"/>
          <w:szCs w:val="24"/>
          <w:vertAlign w:val="subscript"/>
        </w:rPr>
        <w:t xml:space="preserve"> max </w:t>
      </w:r>
      <w:r w:rsidRPr="007F6D85">
        <w:rPr>
          <w:rFonts w:ascii="Arial" w:hAnsi="Arial" w:cs="Arial"/>
          <w:sz w:val="24"/>
          <w:szCs w:val="24"/>
        </w:rPr>
        <w:t>= valoarea cea mai mare a autonomiei de transport, dintre ofertele prezentate;</w:t>
      </w:r>
    </w:p>
    <w:p w:rsidR="00440C76" w:rsidRPr="007F6D85" w:rsidRDefault="00440C76" w:rsidP="007F6D85">
      <w:pPr>
        <w:pStyle w:val="Textbody"/>
        <w:spacing w:line="276" w:lineRule="auto"/>
        <w:rPr>
          <w:rFonts w:ascii="Arial" w:hAnsi="Arial" w:cs="Arial"/>
          <w:sz w:val="24"/>
          <w:szCs w:val="24"/>
        </w:rPr>
      </w:pPr>
      <w:r w:rsidRPr="007F6D85">
        <w:rPr>
          <w:rFonts w:ascii="Arial" w:hAnsi="Arial" w:cs="Arial"/>
          <w:sz w:val="24"/>
          <w:szCs w:val="24"/>
        </w:rPr>
        <w:t>At</w:t>
      </w:r>
      <w:r w:rsidRPr="007F6D85">
        <w:rPr>
          <w:rFonts w:ascii="Arial" w:hAnsi="Arial" w:cs="Arial"/>
          <w:sz w:val="24"/>
          <w:szCs w:val="24"/>
          <w:vertAlign w:val="subscript"/>
        </w:rPr>
        <w:t xml:space="preserve"> n </w:t>
      </w:r>
      <w:r w:rsidRPr="007F6D85">
        <w:rPr>
          <w:rFonts w:ascii="Arial" w:hAnsi="Arial" w:cs="Arial"/>
          <w:sz w:val="24"/>
          <w:szCs w:val="24"/>
        </w:rPr>
        <w:t>= valoarea a autonomiei de transport, din oferta n.</w:t>
      </w:r>
    </w:p>
    <w:p w:rsidR="008C286B" w:rsidRPr="007F6D85" w:rsidRDefault="008C286B" w:rsidP="007F6D85">
      <w:pPr>
        <w:pStyle w:val="Textbody"/>
        <w:spacing w:line="276" w:lineRule="auto"/>
        <w:rPr>
          <w:rFonts w:ascii="Arial" w:hAnsi="Arial" w:cs="Arial"/>
          <w:b/>
          <w:sz w:val="24"/>
          <w:szCs w:val="24"/>
        </w:rPr>
      </w:pPr>
      <w:r w:rsidRPr="007F6D85">
        <w:rPr>
          <w:rFonts w:ascii="Arial" w:hAnsi="Arial" w:cs="Arial"/>
          <w:sz w:val="24"/>
          <w:szCs w:val="24"/>
        </w:rPr>
        <w:tab/>
        <w:t>Autonomia de transport de 200 km rezultata din buletinul E-SORT ciclul 1 (urban greu) nu va fi punctata, aceasta fiind cerinta minima obligatorie de indeplinit in caietul de sarcini.</w:t>
      </w:r>
    </w:p>
    <w:p w:rsidR="00440C76" w:rsidRPr="007F6D85" w:rsidRDefault="00440C76" w:rsidP="007F6D85">
      <w:pPr>
        <w:spacing w:after="0"/>
        <w:ind w:firstLine="709"/>
        <w:jc w:val="both"/>
        <w:rPr>
          <w:bCs/>
          <w:sz w:val="24"/>
          <w:szCs w:val="24"/>
        </w:rPr>
      </w:pPr>
      <w:r w:rsidRPr="007F6D85">
        <w:rPr>
          <w:bCs/>
          <w:sz w:val="24"/>
          <w:szCs w:val="24"/>
        </w:rPr>
        <w:t xml:space="preserve">Se va atasa obligatoriu la oferta </w:t>
      </w:r>
      <w:r w:rsidR="008C286B" w:rsidRPr="007F6D85">
        <w:rPr>
          <w:bCs/>
          <w:sz w:val="24"/>
          <w:szCs w:val="24"/>
        </w:rPr>
        <w:t xml:space="preserve">buletinul E-SORT ciclul 1 (urban greu), </w:t>
      </w:r>
      <w:r w:rsidR="008C286B" w:rsidRPr="007F6D85">
        <w:rPr>
          <w:sz w:val="24"/>
          <w:szCs w:val="24"/>
        </w:rPr>
        <w:t>in care sa fie mentionate explicit marca, tipul si denumirea comerciala a autobuzului ofertat,</w:t>
      </w:r>
      <w:r w:rsidR="008C286B" w:rsidRPr="007F6D85">
        <w:rPr>
          <w:bCs/>
          <w:sz w:val="24"/>
          <w:szCs w:val="24"/>
        </w:rPr>
        <w:t xml:space="preserve"> </w:t>
      </w:r>
      <w:r w:rsidRPr="007F6D85">
        <w:rPr>
          <w:bCs/>
          <w:sz w:val="24"/>
          <w:szCs w:val="24"/>
        </w:rPr>
        <w:t>prin care este stabilita autonomia conform cerintelor din caietul de sarcini.</w:t>
      </w:r>
    </w:p>
    <w:p w:rsidR="00440C76" w:rsidRPr="007F6D85" w:rsidRDefault="00440C76" w:rsidP="007F6D85">
      <w:pPr>
        <w:spacing w:after="0"/>
        <w:ind w:firstLine="709"/>
        <w:jc w:val="both"/>
        <w:rPr>
          <w:bCs/>
          <w:sz w:val="24"/>
          <w:szCs w:val="24"/>
        </w:rPr>
      </w:pPr>
      <w:r w:rsidRPr="007F6D85">
        <w:rPr>
          <w:b/>
          <w:sz w:val="24"/>
          <w:szCs w:val="24"/>
        </w:rPr>
        <w:t xml:space="preserve">Justificarea factorului de evaluare – </w:t>
      </w:r>
      <w:r w:rsidRPr="007F6D85">
        <w:rPr>
          <w:b/>
          <w:sz w:val="24"/>
          <w:szCs w:val="24"/>
          <w:lang w:eastAsia="ro-RO"/>
        </w:rPr>
        <w:t>Capabilitatea ofertantului de a livra autobuze cu autonomie de transport mai mare de 200 de km</w:t>
      </w:r>
    </w:p>
    <w:p w:rsidR="00440C76" w:rsidRPr="007F6D85" w:rsidRDefault="00440C76" w:rsidP="007F6D85">
      <w:pPr>
        <w:spacing w:after="0"/>
        <w:ind w:firstLine="709"/>
        <w:jc w:val="both"/>
        <w:rPr>
          <w:sz w:val="24"/>
          <w:szCs w:val="24"/>
          <w:lang w:eastAsia="ro-RO"/>
        </w:rPr>
      </w:pPr>
      <w:r w:rsidRPr="007F6D85">
        <w:rPr>
          <w:sz w:val="24"/>
          <w:szCs w:val="24"/>
          <w:lang w:eastAsia="ro-RO"/>
        </w:rPr>
        <w:t>Prin introducerea acestui factor de evaluare se urmareste cresterea autonomiei de transport in conditiile executarii serviciului public pe traseele pe care vor functiona autobuzele, astfel incat durata intre doua incarcari succesive sa fie cat mai mare si timpii afectati pentru incarcare sa nu afecteze programul de transport. Achizitia celor 100 de autobuze electrice va contribui la reducerea emisiilor de echivalent CO</w:t>
      </w:r>
      <w:r w:rsidRPr="007F6D85">
        <w:rPr>
          <w:sz w:val="24"/>
          <w:szCs w:val="24"/>
          <w:vertAlign w:val="subscript"/>
          <w:lang w:eastAsia="ro-RO"/>
        </w:rPr>
        <w:t>2</w:t>
      </w:r>
      <w:r w:rsidRPr="007F6D85">
        <w:rPr>
          <w:sz w:val="24"/>
          <w:szCs w:val="24"/>
          <w:lang w:eastAsia="ro-RO"/>
        </w:rPr>
        <w:t xml:space="preserve"> generat de transportul rutier motorizat la nivelul Municipiului Bucureşti (reducerea poluării prin scăderea numărului de autoturisme private, a reducerii timpului de călătorie și a congestiilor), prin atingerea obiectivelor Directivei 2008/50/EC privind protecţia mediului, respectiv asigurarea calităţii aerului, obiectiv prioritar al Planului Integrat </w:t>
      </w:r>
      <w:r w:rsidR="009A11EF" w:rsidRPr="007F6D85">
        <w:rPr>
          <w:sz w:val="24"/>
          <w:szCs w:val="24"/>
          <w:lang w:eastAsia="ro-RO"/>
        </w:rPr>
        <w:t>de Calitatea Aerului 2018 – 2022</w:t>
      </w:r>
      <w:r w:rsidRPr="007F6D85">
        <w:rPr>
          <w:sz w:val="24"/>
          <w:szCs w:val="24"/>
          <w:lang w:eastAsia="ro-RO"/>
        </w:rPr>
        <w:t xml:space="preserve"> (PICA) elaborat de către Primăria Municipiului Bucureşti. Acest obiectiv presupune reducerea în cel mai scurt timp a nivelului de poluanți din aer și protecția sănătății locuitorilor Municipiului Bucuresti. PICA cuprinde măsuri eficiente si cuantificabile prin acțiuni concrete, asumate de factorii responsabili, cu termene scurte si medii de realizare, astfel încât să fie înlăturate cauzele care au dus la declanșarea, în anul 2009, a procedurii de infringement pentru România pe această temă. </w:t>
      </w:r>
    </w:p>
    <w:p w:rsidR="00440C76" w:rsidRPr="007F6D85" w:rsidRDefault="00440C76" w:rsidP="007F6D85">
      <w:pPr>
        <w:pStyle w:val="Textbody"/>
        <w:spacing w:line="276" w:lineRule="auto"/>
        <w:ind w:firstLine="709"/>
        <w:rPr>
          <w:rFonts w:ascii="Arial" w:hAnsi="Arial" w:cs="Arial"/>
          <w:b/>
          <w:i/>
          <w:sz w:val="24"/>
          <w:szCs w:val="24"/>
        </w:rPr>
      </w:pPr>
      <w:r w:rsidRPr="007F6D85">
        <w:rPr>
          <w:rFonts w:ascii="Arial" w:hAnsi="Arial" w:cs="Arial"/>
          <w:b/>
          <w:i/>
          <w:sz w:val="24"/>
          <w:szCs w:val="24"/>
        </w:rPr>
        <w:t>Rolul factorului la evaluare:</w:t>
      </w:r>
    </w:p>
    <w:p w:rsidR="00440C76" w:rsidRPr="007F6D85" w:rsidRDefault="00440C76" w:rsidP="007F6D85">
      <w:pPr>
        <w:pStyle w:val="Textbody"/>
        <w:spacing w:line="276" w:lineRule="auto"/>
        <w:ind w:firstLine="709"/>
        <w:rPr>
          <w:rFonts w:ascii="Arial" w:hAnsi="Arial" w:cs="Arial"/>
          <w:sz w:val="24"/>
          <w:szCs w:val="24"/>
        </w:rPr>
      </w:pPr>
      <w:r w:rsidRPr="007F6D85">
        <w:rPr>
          <w:rFonts w:ascii="Arial" w:hAnsi="Arial" w:cs="Arial"/>
          <w:sz w:val="24"/>
          <w:szCs w:val="24"/>
        </w:rPr>
        <w:t>Prin introducerea acestui factor, intereseaza valoarea consumului minim specific la sarcina medie (mai apropiat de conditiile reale de exploatare), valoare care cu cat este mai mica, arata ca autobuzul electric este unul performant, ce functioneaza cu un randament ridicat.</w:t>
      </w:r>
    </w:p>
    <w:p w:rsidR="00440C76" w:rsidRPr="007F6D85" w:rsidRDefault="00440C76" w:rsidP="007F6D85">
      <w:pPr>
        <w:pStyle w:val="Textbody"/>
        <w:spacing w:line="276" w:lineRule="auto"/>
        <w:ind w:firstLine="709"/>
        <w:rPr>
          <w:rFonts w:ascii="Arial" w:hAnsi="Arial" w:cs="Arial"/>
          <w:b/>
          <w:sz w:val="24"/>
          <w:szCs w:val="24"/>
        </w:rPr>
      </w:pPr>
      <w:r w:rsidRPr="007F6D85">
        <w:rPr>
          <w:rFonts w:ascii="Arial" w:hAnsi="Arial" w:cs="Arial"/>
          <w:b/>
          <w:sz w:val="24"/>
          <w:szCs w:val="24"/>
        </w:rPr>
        <w:t>Alocarea punctajului in functie de importanta factorului</w:t>
      </w:r>
    </w:p>
    <w:p w:rsidR="00440C76" w:rsidRPr="007F6D85" w:rsidRDefault="00440C76" w:rsidP="007F6D85">
      <w:pPr>
        <w:pStyle w:val="Textbody"/>
        <w:spacing w:line="276" w:lineRule="auto"/>
        <w:ind w:firstLine="709"/>
        <w:rPr>
          <w:rFonts w:ascii="Arial" w:hAnsi="Arial" w:cs="Arial"/>
          <w:b/>
          <w:sz w:val="24"/>
          <w:szCs w:val="24"/>
        </w:rPr>
      </w:pPr>
      <w:r w:rsidRPr="007F6D85">
        <w:rPr>
          <w:rFonts w:ascii="Arial" w:hAnsi="Arial" w:cs="Arial"/>
          <w:sz w:val="24"/>
          <w:szCs w:val="24"/>
        </w:rPr>
        <w:t xml:space="preserve">Factorului nr. 2.2. – </w:t>
      </w:r>
      <w:r w:rsidRPr="007F6D85">
        <w:rPr>
          <w:rFonts w:ascii="Arial" w:hAnsi="Arial" w:cs="Arial"/>
          <w:b/>
          <w:sz w:val="24"/>
          <w:szCs w:val="24"/>
          <w:u w:val="single"/>
        </w:rPr>
        <w:t>autonomie de transport</w:t>
      </w:r>
      <w:r w:rsidRPr="007F6D85">
        <w:rPr>
          <w:rFonts w:ascii="Arial" w:hAnsi="Arial" w:cs="Arial"/>
          <w:sz w:val="24"/>
          <w:szCs w:val="24"/>
        </w:rPr>
        <w:t xml:space="preserve">- i se acorda ponderea de importanta </w:t>
      </w:r>
      <w:r w:rsidR="00D316B5" w:rsidRPr="007F6D85">
        <w:rPr>
          <w:rFonts w:ascii="Arial" w:hAnsi="Arial" w:cs="Arial"/>
          <w:b/>
          <w:sz w:val="24"/>
          <w:szCs w:val="24"/>
        </w:rPr>
        <w:t>30</w:t>
      </w:r>
      <w:r w:rsidRPr="007F6D85">
        <w:rPr>
          <w:rFonts w:ascii="Arial" w:hAnsi="Arial" w:cs="Arial"/>
          <w:b/>
          <w:sz w:val="24"/>
          <w:szCs w:val="24"/>
        </w:rPr>
        <w:t xml:space="preserve">% </w:t>
      </w:r>
      <w:r w:rsidR="00D316B5" w:rsidRPr="007F6D85">
        <w:rPr>
          <w:rFonts w:ascii="Arial" w:hAnsi="Arial" w:cs="Arial"/>
          <w:sz w:val="24"/>
          <w:szCs w:val="24"/>
        </w:rPr>
        <w:t>din totalul de 4</w:t>
      </w:r>
      <w:r w:rsidRPr="007F6D85">
        <w:rPr>
          <w:rFonts w:ascii="Arial" w:hAnsi="Arial" w:cs="Arial"/>
          <w:sz w:val="24"/>
          <w:szCs w:val="24"/>
        </w:rPr>
        <w:t xml:space="preserve">0 de puncte, rezultand punctajul factorului: </w:t>
      </w:r>
      <w:r w:rsidR="00D316B5" w:rsidRPr="007F6D85">
        <w:rPr>
          <w:rFonts w:ascii="Arial" w:hAnsi="Arial" w:cs="Arial"/>
          <w:b/>
          <w:sz w:val="24"/>
          <w:szCs w:val="24"/>
        </w:rPr>
        <w:t>12</w:t>
      </w:r>
      <w:r w:rsidRPr="007F6D85">
        <w:rPr>
          <w:rFonts w:ascii="Arial" w:hAnsi="Arial" w:cs="Arial"/>
          <w:b/>
          <w:sz w:val="24"/>
          <w:szCs w:val="24"/>
        </w:rPr>
        <w:t xml:space="preserve"> puncte.</w:t>
      </w:r>
    </w:p>
    <w:p w:rsidR="00440C76" w:rsidRPr="007F6D85" w:rsidRDefault="00440C76" w:rsidP="007F6D85">
      <w:pPr>
        <w:pStyle w:val="Textbody"/>
        <w:spacing w:line="276" w:lineRule="auto"/>
        <w:rPr>
          <w:rFonts w:ascii="Arial" w:hAnsi="Arial" w:cs="Arial"/>
          <w:sz w:val="24"/>
          <w:szCs w:val="24"/>
        </w:rPr>
      </w:pPr>
      <w:r w:rsidRPr="007F6D85">
        <w:rPr>
          <w:rFonts w:ascii="Arial" w:hAnsi="Arial" w:cs="Arial"/>
          <w:b/>
          <w:sz w:val="24"/>
          <w:szCs w:val="24"/>
        </w:rPr>
        <w:tab/>
      </w:r>
      <w:r w:rsidRPr="007F6D85">
        <w:rPr>
          <w:rFonts w:ascii="Arial" w:hAnsi="Arial" w:cs="Arial"/>
          <w:sz w:val="24"/>
          <w:szCs w:val="24"/>
        </w:rPr>
        <w:t xml:space="preserve">Ponderea alocata exprima cerinta autoritatii contractante de a introduce cat mai curand in circulatie vehicule de transport public cu autonomie de transport crescuta, cu emisii zero, cu zgomot redus in circulatie. Prin prezentarea </w:t>
      </w:r>
      <w:r w:rsidR="009A11EF" w:rsidRPr="007F6D85">
        <w:rPr>
          <w:rFonts w:ascii="Arial" w:hAnsi="Arial" w:cs="Arial"/>
          <w:sz w:val="24"/>
          <w:szCs w:val="24"/>
        </w:rPr>
        <w:t>buletinului E-SORT</w:t>
      </w:r>
      <w:r w:rsidR="0041769D" w:rsidRPr="007F6D85">
        <w:rPr>
          <w:rFonts w:ascii="Arial" w:hAnsi="Arial" w:cs="Arial"/>
          <w:sz w:val="24"/>
          <w:szCs w:val="24"/>
        </w:rPr>
        <w:t xml:space="preserve"> (ciclul 1 (urban greu)</w:t>
      </w:r>
      <w:r w:rsidRPr="007F6D85">
        <w:rPr>
          <w:rFonts w:ascii="Arial" w:hAnsi="Arial" w:cs="Arial"/>
          <w:sz w:val="24"/>
          <w:szCs w:val="24"/>
        </w:rPr>
        <w:t xml:space="preserve"> in care este </w:t>
      </w:r>
      <w:r w:rsidR="009A11EF" w:rsidRPr="007F6D85">
        <w:rPr>
          <w:rFonts w:ascii="Arial" w:hAnsi="Arial" w:cs="Arial"/>
          <w:sz w:val="24"/>
          <w:szCs w:val="24"/>
        </w:rPr>
        <w:lastRenderedPageBreak/>
        <w:t>prezentata</w:t>
      </w:r>
      <w:r w:rsidRPr="007F6D85">
        <w:rPr>
          <w:rFonts w:ascii="Arial" w:hAnsi="Arial" w:cs="Arial"/>
          <w:sz w:val="24"/>
          <w:szCs w:val="24"/>
        </w:rPr>
        <w:t xml:space="preserve"> autonomia de transport se va asigura astfel obiectivitatea cerintei si faptul ca nu va distorsiona competitia.</w:t>
      </w:r>
    </w:p>
    <w:p w:rsidR="009C5131" w:rsidRPr="007F6D85" w:rsidRDefault="009C5131" w:rsidP="007F6D85">
      <w:pPr>
        <w:spacing w:after="0"/>
        <w:rPr>
          <w:b/>
          <w:sz w:val="24"/>
          <w:szCs w:val="24"/>
        </w:rPr>
      </w:pPr>
    </w:p>
    <w:p w:rsidR="00BE2632" w:rsidRPr="007F6D85" w:rsidRDefault="00BE2632" w:rsidP="007F6D85">
      <w:pPr>
        <w:pStyle w:val="Textbody"/>
        <w:spacing w:line="276" w:lineRule="auto"/>
        <w:ind w:firstLine="709"/>
        <w:rPr>
          <w:rFonts w:ascii="Arial" w:hAnsi="Arial" w:cs="Arial"/>
          <w:b/>
          <w:sz w:val="24"/>
          <w:szCs w:val="24"/>
        </w:rPr>
      </w:pPr>
      <w:r w:rsidRPr="007F6D85">
        <w:rPr>
          <w:rFonts w:ascii="Arial" w:hAnsi="Arial" w:cs="Arial"/>
          <w:b/>
          <w:sz w:val="24"/>
          <w:szCs w:val="24"/>
        </w:rPr>
        <w:t>2.3. CAPABILITATE DE LIVRARE (</w:t>
      </w:r>
      <w:r w:rsidR="004C7EBD" w:rsidRPr="007F6D85">
        <w:rPr>
          <w:rFonts w:ascii="Arial" w:hAnsi="Arial" w:cs="Arial"/>
          <w:b/>
          <w:sz w:val="24"/>
          <w:szCs w:val="24"/>
        </w:rPr>
        <w:t xml:space="preserve">redimensionarea graficului de livrare astfel incat </w:t>
      </w:r>
      <w:r w:rsidR="00825115" w:rsidRPr="007F6D85">
        <w:rPr>
          <w:rFonts w:ascii="Arial" w:hAnsi="Arial" w:cs="Arial"/>
          <w:b/>
          <w:sz w:val="24"/>
          <w:szCs w:val="24"/>
        </w:rPr>
        <w:t>tot lotul de</w:t>
      </w:r>
      <w:r w:rsidR="004C7EBD" w:rsidRPr="007F6D85">
        <w:rPr>
          <w:rFonts w:ascii="Arial" w:hAnsi="Arial" w:cs="Arial"/>
          <w:b/>
          <w:sz w:val="24"/>
          <w:szCs w:val="24"/>
        </w:rPr>
        <w:t xml:space="preserve"> 100 </w:t>
      </w:r>
      <w:r w:rsidRPr="007F6D85">
        <w:rPr>
          <w:rFonts w:ascii="Arial" w:hAnsi="Arial" w:cs="Arial"/>
          <w:b/>
          <w:sz w:val="24"/>
          <w:szCs w:val="24"/>
        </w:rPr>
        <w:t>de autobuze electrice</w:t>
      </w:r>
      <w:r w:rsidRPr="007F6D85">
        <w:rPr>
          <w:rFonts w:ascii="Arial" w:hAnsi="Arial" w:cs="Arial"/>
          <w:sz w:val="24"/>
          <w:szCs w:val="24"/>
        </w:rPr>
        <w:t xml:space="preserve"> </w:t>
      </w:r>
      <w:r w:rsidR="004C7EBD" w:rsidRPr="007F6D85">
        <w:rPr>
          <w:rFonts w:ascii="Arial" w:hAnsi="Arial" w:cs="Arial"/>
          <w:b/>
          <w:sz w:val="24"/>
          <w:szCs w:val="24"/>
        </w:rPr>
        <w:t>sa fi</w:t>
      </w:r>
      <w:r w:rsidR="00825115" w:rsidRPr="007F6D85">
        <w:rPr>
          <w:rFonts w:ascii="Arial" w:hAnsi="Arial" w:cs="Arial"/>
          <w:b/>
          <w:sz w:val="24"/>
          <w:szCs w:val="24"/>
        </w:rPr>
        <w:t>e livrat</w:t>
      </w:r>
      <w:r w:rsidR="004C7EBD" w:rsidRPr="007F6D85">
        <w:rPr>
          <w:rFonts w:ascii="Arial" w:hAnsi="Arial" w:cs="Arial"/>
          <w:b/>
          <w:sz w:val="24"/>
          <w:szCs w:val="24"/>
        </w:rPr>
        <w:t xml:space="preserve"> mai devreme de 14 luni</w:t>
      </w:r>
      <w:r w:rsidRPr="007F6D85">
        <w:rPr>
          <w:rFonts w:ascii="Arial" w:hAnsi="Arial" w:cs="Arial"/>
          <w:b/>
          <w:sz w:val="24"/>
          <w:szCs w:val="24"/>
        </w:rPr>
        <w:t>)</w:t>
      </w:r>
    </w:p>
    <w:p w:rsidR="00BE2632" w:rsidRPr="007F6D85" w:rsidRDefault="00BE2632" w:rsidP="007F6D85">
      <w:pPr>
        <w:pStyle w:val="Textbody"/>
        <w:spacing w:line="276" w:lineRule="auto"/>
        <w:ind w:firstLine="709"/>
        <w:rPr>
          <w:rFonts w:ascii="Arial" w:hAnsi="Arial" w:cs="Arial"/>
          <w:b/>
          <w:sz w:val="24"/>
          <w:szCs w:val="24"/>
        </w:rPr>
      </w:pPr>
      <w:r w:rsidRPr="007F6D85">
        <w:rPr>
          <w:rFonts w:ascii="Arial" w:hAnsi="Arial" w:cs="Arial"/>
          <w:b/>
          <w:sz w:val="24"/>
          <w:szCs w:val="24"/>
        </w:rPr>
        <w:t xml:space="preserve">Punctajul acordat pentru factorul de evaluare - Capabilitatea ofertantului de a livra </w:t>
      </w:r>
      <w:r w:rsidR="00825115" w:rsidRPr="007F6D85">
        <w:rPr>
          <w:rFonts w:ascii="Arial" w:hAnsi="Arial" w:cs="Arial"/>
          <w:b/>
          <w:sz w:val="24"/>
          <w:szCs w:val="24"/>
        </w:rPr>
        <w:t xml:space="preserve">intr-un timp cat mai scurt tot lotul de autobuze electrice, </w:t>
      </w:r>
      <w:r w:rsidRPr="007F6D85">
        <w:rPr>
          <w:rFonts w:ascii="Arial" w:hAnsi="Arial" w:cs="Arial"/>
          <w:b/>
          <w:sz w:val="24"/>
          <w:szCs w:val="24"/>
        </w:rPr>
        <w:t xml:space="preserve">cu conditia </w:t>
      </w:r>
      <w:r w:rsidR="00825115" w:rsidRPr="007F6D85">
        <w:rPr>
          <w:rFonts w:ascii="Arial" w:hAnsi="Arial" w:cs="Arial"/>
          <w:b/>
          <w:sz w:val="24"/>
          <w:szCs w:val="24"/>
        </w:rPr>
        <w:t xml:space="preserve">ca primul autobuz electric </w:t>
      </w:r>
      <w:r w:rsidRPr="007F6D85">
        <w:rPr>
          <w:rFonts w:ascii="Arial" w:hAnsi="Arial" w:cs="Arial"/>
          <w:b/>
          <w:sz w:val="24"/>
          <w:szCs w:val="24"/>
        </w:rPr>
        <w:t xml:space="preserve">sa fie </w:t>
      </w:r>
      <w:r w:rsidR="00825115" w:rsidRPr="007F6D85">
        <w:rPr>
          <w:rFonts w:ascii="Arial" w:hAnsi="Arial" w:cs="Arial"/>
          <w:b/>
          <w:sz w:val="24"/>
          <w:szCs w:val="24"/>
        </w:rPr>
        <w:t>livrat cu cel putin o luna mai devreme decat restul lotului</w:t>
      </w:r>
      <w:r w:rsidRPr="007F6D85">
        <w:rPr>
          <w:rFonts w:ascii="Arial" w:hAnsi="Arial" w:cs="Arial"/>
          <w:b/>
          <w:sz w:val="24"/>
          <w:szCs w:val="24"/>
        </w:rPr>
        <w:t>.</w:t>
      </w:r>
    </w:p>
    <w:p w:rsidR="00BE2632" w:rsidRPr="007F6D85" w:rsidRDefault="00BE2632" w:rsidP="007F6D85">
      <w:pPr>
        <w:spacing w:after="0"/>
        <w:ind w:firstLine="709"/>
        <w:jc w:val="both"/>
        <w:rPr>
          <w:noProof/>
          <w:sz w:val="24"/>
          <w:szCs w:val="24"/>
          <w:lang w:val="ro-RO"/>
        </w:rPr>
      </w:pPr>
      <w:r w:rsidRPr="007F6D85">
        <w:rPr>
          <w:noProof/>
          <w:sz w:val="24"/>
          <w:szCs w:val="24"/>
          <w:lang w:val="ro-RO"/>
        </w:rPr>
        <w:t xml:space="preserve">Pentru livrari se va lua in considerare graficul estimat anexat la documentatia de atribuire. Acesta este Anexa a proiectului de contract si constituie cerinta minima pentru ofertare. Neasumarea prin oferta a acestui grafic de livrare, ce reprezinta cerinta minima, face ca oferta sa devina neconforma. Autoritatea contractanta a stabilit ca ofertantul sa poata livra </w:t>
      </w:r>
      <w:r w:rsidR="00230E63" w:rsidRPr="007F6D85">
        <w:rPr>
          <w:noProof/>
          <w:sz w:val="24"/>
          <w:szCs w:val="24"/>
          <w:lang w:val="ro-RO"/>
        </w:rPr>
        <w:t xml:space="preserve">tot lotul de autobuze mai devreme de 14 luni (asa cum este specificat </w:t>
      </w:r>
      <w:r w:rsidRPr="007F6D85">
        <w:rPr>
          <w:noProof/>
          <w:sz w:val="24"/>
          <w:szCs w:val="24"/>
          <w:lang w:val="ro-RO"/>
        </w:rPr>
        <w:t>in</w:t>
      </w:r>
      <w:r w:rsidR="00230E63" w:rsidRPr="007F6D85">
        <w:rPr>
          <w:noProof/>
          <w:sz w:val="24"/>
          <w:szCs w:val="24"/>
          <w:lang w:val="ro-RO"/>
        </w:rPr>
        <w:t xml:space="preserve"> graficul de livrare, anexa la</w:t>
      </w:r>
      <w:r w:rsidRPr="007F6D85">
        <w:rPr>
          <w:noProof/>
          <w:sz w:val="24"/>
          <w:szCs w:val="24"/>
          <w:lang w:val="ro-RO"/>
        </w:rPr>
        <w:t xml:space="preserve"> documentatia de atribuire</w:t>
      </w:r>
      <w:r w:rsidR="00230E63" w:rsidRPr="007F6D85">
        <w:rPr>
          <w:noProof/>
          <w:sz w:val="24"/>
          <w:szCs w:val="24"/>
          <w:lang w:val="ro-RO"/>
        </w:rPr>
        <w:t>)</w:t>
      </w:r>
      <w:r w:rsidRPr="007F6D85">
        <w:rPr>
          <w:noProof/>
          <w:sz w:val="24"/>
          <w:szCs w:val="24"/>
          <w:lang w:val="ro-RO"/>
        </w:rPr>
        <w:t>. Graficul ofertat</w:t>
      </w:r>
      <w:r w:rsidR="00B00DA4" w:rsidRPr="007F6D85">
        <w:rPr>
          <w:noProof/>
          <w:sz w:val="24"/>
          <w:szCs w:val="24"/>
          <w:lang w:val="ro-RO"/>
        </w:rPr>
        <w:t>, altul</w:t>
      </w:r>
      <w:r w:rsidRPr="007F6D85">
        <w:rPr>
          <w:noProof/>
          <w:sz w:val="24"/>
          <w:szCs w:val="24"/>
          <w:lang w:val="ro-RO"/>
        </w:rPr>
        <w:t xml:space="preserve"> decat cel prevazut in documentatia de atribuire, pentru ofertantul declarat castigator, devine graficul de livrare Anexa a Contractului si nerespectarea lui atrage aplicarea de penalitati conform prevederilor contractuale.</w:t>
      </w:r>
    </w:p>
    <w:p w:rsidR="00BE2632" w:rsidRPr="007F6D85" w:rsidRDefault="00BE2632" w:rsidP="007F6D85">
      <w:pPr>
        <w:pStyle w:val="Textbody"/>
        <w:spacing w:line="276" w:lineRule="auto"/>
        <w:rPr>
          <w:rFonts w:ascii="Arial" w:hAnsi="Arial" w:cs="Arial"/>
          <w:sz w:val="24"/>
          <w:szCs w:val="24"/>
        </w:rPr>
      </w:pPr>
    </w:p>
    <w:p w:rsidR="00BE2632" w:rsidRPr="007F6D85" w:rsidRDefault="00BE2632" w:rsidP="007F6D85">
      <w:pPr>
        <w:pStyle w:val="Textbody"/>
        <w:spacing w:line="276" w:lineRule="auto"/>
        <w:ind w:firstLine="709"/>
        <w:rPr>
          <w:rFonts w:ascii="Arial" w:hAnsi="Arial" w:cs="Arial"/>
          <w:sz w:val="24"/>
          <w:szCs w:val="24"/>
        </w:rPr>
      </w:pPr>
      <w:r w:rsidRPr="007F6D85">
        <w:rPr>
          <w:rFonts w:ascii="Arial" w:hAnsi="Arial" w:cs="Arial"/>
          <w:sz w:val="24"/>
          <w:szCs w:val="24"/>
        </w:rPr>
        <w:t>Punctajul se acorda astfel:</w:t>
      </w:r>
    </w:p>
    <w:p w:rsidR="00BE2632" w:rsidRPr="007F6D85" w:rsidRDefault="00BE2632" w:rsidP="007F6D85">
      <w:pPr>
        <w:pStyle w:val="Textbody"/>
        <w:spacing w:line="276" w:lineRule="auto"/>
        <w:ind w:firstLine="709"/>
        <w:rPr>
          <w:rFonts w:ascii="Arial" w:hAnsi="Arial" w:cs="Arial"/>
          <w:sz w:val="24"/>
          <w:szCs w:val="24"/>
        </w:rPr>
      </w:pPr>
      <w:r w:rsidRPr="007F6D85">
        <w:rPr>
          <w:rFonts w:ascii="Arial" w:hAnsi="Arial" w:cs="Arial"/>
          <w:sz w:val="24"/>
          <w:szCs w:val="24"/>
        </w:rPr>
        <w:t xml:space="preserve">- pentru capabilitatea ofertantului </w:t>
      </w:r>
      <w:r w:rsidR="007569E3" w:rsidRPr="007F6D85">
        <w:rPr>
          <w:rFonts w:ascii="Arial" w:hAnsi="Arial" w:cs="Arial"/>
          <w:sz w:val="24"/>
          <w:szCs w:val="24"/>
        </w:rPr>
        <w:t xml:space="preserve">de a livra in cel mai scurt timp </w:t>
      </w:r>
      <w:r w:rsidR="00560B01" w:rsidRPr="007F6D85">
        <w:rPr>
          <w:rFonts w:ascii="Arial" w:hAnsi="Arial" w:cs="Arial"/>
          <w:sz w:val="24"/>
          <w:szCs w:val="24"/>
        </w:rPr>
        <w:t xml:space="preserve">(de la semnarea contractului) </w:t>
      </w:r>
      <w:r w:rsidR="007569E3" w:rsidRPr="007F6D85">
        <w:rPr>
          <w:rFonts w:ascii="Arial" w:hAnsi="Arial" w:cs="Arial"/>
          <w:sz w:val="24"/>
          <w:szCs w:val="24"/>
        </w:rPr>
        <w:t>tot lotul de autobuze electrice, cu conditia ca primul autobuz electric sa fie livrat cu cel putin o luna mai devreme decat restul lotului</w:t>
      </w:r>
      <w:r w:rsidRPr="007F6D85">
        <w:rPr>
          <w:rFonts w:ascii="Arial" w:hAnsi="Arial" w:cs="Arial"/>
          <w:sz w:val="24"/>
          <w:szCs w:val="24"/>
        </w:rPr>
        <w:t xml:space="preserve"> Cap.liv.</w:t>
      </w:r>
      <w:r w:rsidR="007569E3" w:rsidRPr="007F6D85">
        <w:rPr>
          <w:rFonts w:ascii="Arial" w:hAnsi="Arial" w:cs="Arial"/>
          <w:sz w:val="24"/>
          <w:szCs w:val="24"/>
          <w:vertAlign w:val="subscript"/>
        </w:rPr>
        <w:t>x</w:t>
      </w:r>
      <w:r w:rsidRPr="007F6D85">
        <w:rPr>
          <w:rFonts w:ascii="Arial" w:hAnsi="Arial" w:cs="Arial"/>
          <w:sz w:val="24"/>
          <w:szCs w:val="24"/>
        </w:rPr>
        <w:t xml:space="preserve"> se acorda punctajul maxim alocat, respectiv </w:t>
      </w:r>
      <w:r w:rsidR="00D316B5" w:rsidRPr="007F6D85">
        <w:rPr>
          <w:rFonts w:ascii="Arial" w:hAnsi="Arial" w:cs="Arial"/>
          <w:b/>
          <w:sz w:val="24"/>
          <w:szCs w:val="24"/>
        </w:rPr>
        <w:t>10</w:t>
      </w:r>
      <w:r w:rsidRPr="007F6D85">
        <w:rPr>
          <w:rFonts w:ascii="Arial" w:hAnsi="Arial" w:cs="Arial"/>
          <w:b/>
          <w:sz w:val="24"/>
          <w:szCs w:val="24"/>
        </w:rPr>
        <w:t xml:space="preserve"> puncte</w:t>
      </w:r>
      <w:r w:rsidRPr="007F6D85">
        <w:rPr>
          <w:rFonts w:ascii="Arial" w:hAnsi="Arial" w:cs="Arial"/>
          <w:sz w:val="24"/>
          <w:szCs w:val="24"/>
        </w:rPr>
        <w:t>;</w:t>
      </w:r>
    </w:p>
    <w:p w:rsidR="00BE2632" w:rsidRPr="007F6D85" w:rsidRDefault="00BE2632" w:rsidP="007F6D85">
      <w:pPr>
        <w:pStyle w:val="Textbody"/>
        <w:spacing w:line="276" w:lineRule="auto"/>
        <w:ind w:firstLine="709"/>
        <w:rPr>
          <w:rFonts w:ascii="Arial" w:hAnsi="Arial" w:cs="Arial"/>
          <w:sz w:val="24"/>
          <w:szCs w:val="24"/>
        </w:rPr>
      </w:pPr>
      <w:r w:rsidRPr="007F6D85">
        <w:rPr>
          <w:rFonts w:ascii="Arial" w:hAnsi="Arial" w:cs="Arial"/>
          <w:sz w:val="24"/>
          <w:szCs w:val="24"/>
        </w:rPr>
        <w:t>- pentru alta capacitate Cap.liv.</w:t>
      </w:r>
      <w:r w:rsidRPr="007F6D85">
        <w:rPr>
          <w:rFonts w:ascii="Arial" w:hAnsi="Arial" w:cs="Arial"/>
          <w:sz w:val="24"/>
          <w:szCs w:val="24"/>
          <w:vertAlign w:val="subscript"/>
        </w:rPr>
        <w:t>n</w:t>
      </w:r>
      <w:r w:rsidR="00560B01" w:rsidRPr="007F6D85">
        <w:rPr>
          <w:rFonts w:ascii="Arial" w:hAnsi="Arial" w:cs="Arial"/>
          <w:sz w:val="24"/>
          <w:szCs w:val="24"/>
        </w:rPr>
        <w:t>, decat capabilitatea</w:t>
      </w:r>
      <w:r w:rsidRPr="007F6D85">
        <w:rPr>
          <w:rFonts w:ascii="Arial" w:hAnsi="Arial" w:cs="Arial"/>
          <w:sz w:val="24"/>
          <w:szCs w:val="24"/>
        </w:rPr>
        <w:t xml:space="preserve"> de livrare </w:t>
      </w:r>
      <w:r w:rsidR="005D0167" w:rsidRPr="007F6D85">
        <w:rPr>
          <w:rFonts w:ascii="Arial" w:hAnsi="Arial" w:cs="Arial"/>
          <w:sz w:val="24"/>
          <w:szCs w:val="24"/>
        </w:rPr>
        <w:t xml:space="preserve">cea mai buna </w:t>
      </w:r>
      <w:r w:rsidRPr="007F6D85">
        <w:rPr>
          <w:rFonts w:ascii="Arial" w:hAnsi="Arial" w:cs="Arial"/>
          <w:sz w:val="24"/>
          <w:szCs w:val="24"/>
        </w:rPr>
        <w:t>ofertata</w:t>
      </w:r>
      <w:r w:rsidR="005D0167" w:rsidRPr="007F6D85">
        <w:rPr>
          <w:rFonts w:ascii="Arial" w:hAnsi="Arial" w:cs="Arial"/>
          <w:sz w:val="24"/>
          <w:szCs w:val="24"/>
        </w:rPr>
        <w:t xml:space="preserve"> (in cel mai scurt timp de la semnarea contractului)</w:t>
      </w:r>
      <w:r w:rsidRPr="007F6D85">
        <w:rPr>
          <w:rFonts w:ascii="Arial" w:hAnsi="Arial" w:cs="Arial"/>
          <w:sz w:val="24"/>
          <w:szCs w:val="24"/>
        </w:rPr>
        <w:t>, punctajul Pctj.n se acorda astfel:</w:t>
      </w:r>
    </w:p>
    <w:p w:rsidR="00BE2632" w:rsidRPr="007F6D85" w:rsidRDefault="00BE2632" w:rsidP="007F6D85">
      <w:pPr>
        <w:spacing w:after="0"/>
        <w:jc w:val="center"/>
        <w:rPr>
          <w:b/>
          <w:sz w:val="24"/>
          <w:szCs w:val="24"/>
        </w:rPr>
      </w:pPr>
      <w:r w:rsidRPr="007F6D85">
        <w:rPr>
          <w:b/>
          <w:sz w:val="24"/>
          <w:szCs w:val="24"/>
        </w:rPr>
        <w:t>Pctj.n = (Cap.liv.</w:t>
      </w:r>
      <w:r w:rsidR="007569E3" w:rsidRPr="007F6D85">
        <w:rPr>
          <w:b/>
          <w:sz w:val="24"/>
          <w:szCs w:val="24"/>
          <w:vertAlign w:val="subscript"/>
        </w:rPr>
        <w:t>x</w:t>
      </w:r>
      <w:r w:rsidRPr="007F6D85">
        <w:rPr>
          <w:b/>
          <w:sz w:val="24"/>
          <w:szCs w:val="24"/>
        </w:rPr>
        <w:t xml:space="preserve"> /Cap.liv.</w:t>
      </w:r>
      <w:r w:rsidR="007569E3" w:rsidRPr="007F6D85">
        <w:rPr>
          <w:b/>
          <w:sz w:val="24"/>
          <w:szCs w:val="24"/>
          <w:vertAlign w:val="subscript"/>
        </w:rPr>
        <w:t>n</w:t>
      </w:r>
      <w:r w:rsidR="00D316B5" w:rsidRPr="007F6D85">
        <w:rPr>
          <w:b/>
          <w:sz w:val="24"/>
          <w:szCs w:val="24"/>
        </w:rPr>
        <w:t>) x 10</w:t>
      </w:r>
      <w:r w:rsidRPr="007F6D85">
        <w:rPr>
          <w:b/>
          <w:sz w:val="24"/>
          <w:szCs w:val="24"/>
        </w:rPr>
        <w:t xml:space="preserve"> puncte</w:t>
      </w:r>
    </w:p>
    <w:p w:rsidR="00BE2632" w:rsidRPr="007F6D85" w:rsidRDefault="00BE2632" w:rsidP="007F6D85">
      <w:pPr>
        <w:pStyle w:val="Textbody"/>
        <w:spacing w:line="276" w:lineRule="auto"/>
        <w:ind w:firstLine="709"/>
        <w:rPr>
          <w:rFonts w:ascii="Arial" w:hAnsi="Arial" w:cs="Arial"/>
          <w:sz w:val="24"/>
          <w:szCs w:val="24"/>
        </w:rPr>
      </w:pPr>
      <w:r w:rsidRPr="007F6D85">
        <w:rPr>
          <w:rFonts w:ascii="Arial" w:hAnsi="Arial" w:cs="Arial"/>
          <w:sz w:val="24"/>
          <w:szCs w:val="24"/>
        </w:rPr>
        <w:t>Cap.liv.</w:t>
      </w:r>
      <w:r w:rsidR="007569E3" w:rsidRPr="007F6D85">
        <w:rPr>
          <w:rFonts w:ascii="Arial" w:hAnsi="Arial" w:cs="Arial"/>
          <w:sz w:val="24"/>
          <w:szCs w:val="24"/>
          <w:vertAlign w:val="subscript"/>
        </w:rPr>
        <w:t>x</w:t>
      </w:r>
      <w:r w:rsidRPr="007F6D85">
        <w:rPr>
          <w:rFonts w:ascii="Arial" w:hAnsi="Arial" w:cs="Arial"/>
          <w:sz w:val="24"/>
          <w:szCs w:val="24"/>
        </w:rPr>
        <w:t xml:space="preserve"> = cap</w:t>
      </w:r>
      <w:r w:rsidR="00560B01" w:rsidRPr="007F6D85">
        <w:rPr>
          <w:rFonts w:ascii="Arial" w:hAnsi="Arial" w:cs="Arial"/>
          <w:sz w:val="24"/>
          <w:szCs w:val="24"/>
        </w:rPr>
        <w:t>abilitatea ofertantului</w:t>
      </w:r>
      <w:r w:rsidRPr="007F6D85">
        <w:rPr>
          <w:rFonts w:ascii="Arial" w:hAnsi="Arial" w:cs="Arial"/>
          <w:sz w:val="24"/>
          <w:szCs w:val="24"/>
        </w:rPr>
        <w:t xml:space="preserve"> </w:t>
      </w:r>
      <w:r w:rsidR="00560B01" w:rsidRPr="007F6D85">
        <w:rPr>
          <w:rFonts w:ascii="Arial" w:hAnsi="Arial" w:cs="Arial"/>
          <w:sz w:val="24"/>
          <w:szCs w:val="24"/>
        </w:rPr>
        <w:t>de a livra in cel mai scurt timp (de la semnarea contractului) tot lotul de autobuze electrice, cu conditia ca primul autobuz electric sa fie livrat cu cel putin o luna mai devreme decat restul lotului</w:t>
      </w:r>
    </w:p>
    <w:p w:rsidR="00BE2632" w:rsidRPr="007F6D85" w:rsidRDefault="00BE2632" w:rsidP="007F6D85">
      <w:pPr>
        <w:pStyle w:val="Textbody"/>
        <w:spacing w:line="276" w:lineRule="auto"/>
        <w:ind w:firstLine="709"/>
        <w:rPr>
          <w:rFonts w:ascii="Arial" w:hAnsi="Arial" w:cs="Arial"/>
          <w:sz w:val="24"/>
          <w:szCs w:val="24"/>
        </w:rPr>
      </w:pPr>
      <w:r w:rsidRPr="007F6D85">
        <w:rPr>
          <w:rFonts w:ascii="Arial" w:hAnsi="Arial" w:cs="Arial"/>
          <w:sz w:val="24"/>
          <w:szCs w:val="24"/>
        </w:rPr>
        <w:t>Cap.liv.</w:t>
      </w:r>
      <w:r w:rsidRPr="007F6D85">
        <w:rPr>
          <w:rFonts w:ascii="Arial" w:hAnsi="Arial" w:cs="Arial"/>
          <w:sz w:val="24"/>
          <w:szCs w:val="24"/>
          <w:vertAlign w:val="subscript"/>
        </w:rPr>
        <w:t>n</w:t>
      </w:r>
      <w:r w:rsidRPr="007F6D85">
        <w:rPr>
          <w:rFonts w:ascii="Arial" w:hAnsi="Arial" w:cs="Arial"/>
          <w:sz w:val="24"/>
          <w:szCs w:val="24"/>
        </w:rPr>
        <w:t xml:space="preserve"> = capabilitatea de </w:t>
      </w:r>
      <w:r w:rsidR="00560B01" w:rsidRPr="007F6D85">
        <w:rPr>
          <w:rFonts w:ascii="Arial" w:hAnsi="Arial" w:cs="Arial"/>
          <w:sz w:val="24"/>
          <w:szCs w:val="24"/>
        </w:rPr>
        <w:t xml:space="preserve">a livra intr-un anumit numar de luni tot lotul de autobuze </w:t>
      </w:r>
      <w:r w:rsidRPr="007F6D85">
        <w:rPr>
          <w:rFonts w:ascii="Arial" w:hAnsi="Arial" w:cs="Arial"/>
          <w:sz w:val="24"/>
          <w:szCs w:val="24"/>
        </w:rPr>
        <w:t>a ofertantului n.</w:t>
      </w:r>
    </w:p>
    <w:p w:rsidR="00BE2632" w:rsidRPr="007F6D85" w:rsidRDefault="00BE2632" w:rsidP="007F6D85">
      <w:pPr>
        <w:spacing w:after="0"/>
        <w:jc w:val="both"/>
        <w:rPr>
          <w:sz w:val="24"/>
          <w:szCs w:val="24"/>
        </w:rPr>
      </w:pPr>
      <w:r w:rsidRPr="007F6D85">
        <w:rPr>
          <w:sz w:val="24"/>
          <w:szCs w:val="24"/>
        </w:rPr>
        <w:t xml:space="preserve">Se va puncta pe baza </w:t>
      </w:r>
      <w:r w:rsidR="00560B01" w:rsidRPr="007F6D85">
        <w:rPr>
          <w:sz w:val="24"/>
          <w:szCs w:val="24"/>
        </w:rPr>
        <w:t xml:space="preserve">graficului de livrare si a </w:t>
      </w:r>
      <w:r w:rsidRPr="007F6D85">
        <w:rPr>
          <w:sz w:val="24"/>
          <w:szCs w:val="24"/>
        </w:rPr>
        <w:t>angajamentului ferm semnat de ofertant.</w:t>
      </w:r>
    </w:p>
    <w:p w:rsidR="00F26E3C" w:rsidRPr="007F6D85" w:rsidRDefault="00F26E3C" w:rsidP="007F6D85">
      <w:pPr>
        <w:spacing w:after="0"/>
        <w:jc w:val="both"/>
        <w:rPr>
          <w:sz w:val="24"/>
          <w:szCs w:val="24"/>
        </w:rPr>
      </w:pPr>
      <w:r w:rsidRPr="007F6D85">
        <w:rPr>
          <w:sz w:val="24"/>
          <w:szCs w:val="24"/>
        </w:rPr>
        <w:tab/>
        <w:t>Capabilitatile de livrare ale ofertantilor in baza carora se va puncta factorul de evaluare, respectiv vor fi folosite in formula prezentata mai sus, vor fi exprimate in numarul de lun</w:t>
      </w:r>
      <w:r w:rsidR="002008AB" w:rsidRPr="007F6D85">
        <w:rPr>
          <w:sz w:val="24"/>
          <w:szCs w:val="24"/>
        </w:rPr>
        <w:t>i de la semnarea contractului in</w:t>
      </w:r>
      <w:r w:rsidRPr="007F6D85">
        <w:rPr>
          <w:sz w:val="24"/>
          <w:szCs w:val="24"/>
        </w:rPr>
        <w:t xml:space="preserve"> care </w:t>
      </w:r>
      <w:r w:rsidR="002008AB" w:rsidRPr="007F6D85">
        <w:rPr>
          <w:sz w:val="24"/>
          <w:szCs w:val="24"/>
        </w:rPr>
        <w:t>vor</w:t>
      </w:r>
      <w:r w:rsidRPr="007F6D85">
        <w:rPr>
          <w:sz w:val="24"/>
          <w:szCs w:val="24"/>
        </w:rPr>
        <w:t xml:space="preserve"> fi livrat</w:t>
      </w:r>
      <w:r w:rsidR="002008AB" w:rsidRPr="007F6D85">
        <w:rPr>
          <w:sz w:val="24"/>
          <w:szCs w:val="24"/>
        </w:rPr>
        <w:t>e</w:t>
      </w:r>
      <w:r w:rsidRPr="007F6D85">
        <w:rPr>
          <w:sz w:val="24"/>
          <w:szCs w:val="24"/>
        </w:rPr>
        <w:t xml:space="preserve"> </w:t>
      </w:r>
      <w:r w:rsidR="002008AB" w:rsidRPr="007F6D85">
        <w:rPr>
          <w:sz w:val="24"/>
          <w:szCs w:val="24"/>
        </w:rPr>
        <w:t>toate</w:t>
      </w:r>
      <w:r w:rsidRPr="007F6D85">
        <w:rPr>
          <w:sz w:val="24"/>
          <w:szCs w:val="24"/>
        </w:rPr>
        <w:t xml:space="preserve"> autobuz</w:t>
      </w:r>
      <w:r w:rsidR="002008AB" w:rsidRPr="007F6D85">
        <w:rPr>
          <w:sz w:val="24"/>
          <w:szCs w:val="24"/>
        </w:rPr>
        <w:t>ele</w:t>
      </w:r>
      <w:r w:rsidRPr="007F6D85">
        <w:rPr>
          <w:sz w:val="24"/>
          <w:szCs w:val="24"/>
        </w:rPr>
        <w:t xml:space="preserve"> electric</w:t>
      </w:r>
      <w:r w:rsidR="002008AB" w:rsidRPr="007F6D85">
        <w:rPr>
          <w:sz w:val="24"/>
          <w:szCs w:val="24"/>
        </w:rPr>
        <w:t>e</w:t>
      </w:r>
      <w:r w:rsidRPr="007F6D85">
        <w:rPr>
          <w:sz w:val="24"/>
          <w:szCs w:val="24"/>
        </w:rPr>
        <w:t xml:space="preserve">. </w:t>
      </w:r>
    </w:p>
    <w:p w:rsidR="00BE2632" w:rsidRPr="007F6D85" w:rsidRDefault="00BE2632" w:rsidP="007F6D85">
      <w:pPr>
        <w:pStyle w:val="Textbody"/>
        <w:spacing w:line="276" w:lineRule="auto"/>
        <w:ind w:firstLine="709"/>
        <w:rPr>
          <w:rFonts w:ascii="Arial" w:hAnsi="Arial" w:cs="Arial"/>
          <w:b/>
          <w:sz w:val="24"/>
          <w:szCs w:val="24"/>
          <w:lang w:eastAsia="ro-RO"/>
        </w:rPr>
      </w:pPr>
      <w:r w:rsidRPr="007F6D85">
        <w:rPr>
          <w:rFonts w:ascii="Arial" w:hAnsi="Arial" w:cs="Arial"/>
          <w:b/>
          <w:sz w:val="24"/>
          <w:szCs w:val="24"/>
        </w:rPr>
        <w:t xml:space="preserve">Justificarea factorului de evaluare – </w:t>
      </w:r>
      <w:r w:rsidR="00F26E3C" w:rsidRPr="007F6D85">
        <w:rPr>
          <w:rFonts w:ascii="Arial" w:hAnsi="Arial" w:cs="Arial"/>
          <w:b/>
          <w:sz w:val="24"/>
          <w:szCs w:val="24"/>
        </w:rPr>
        <w:t>Capabilitatea ofertantului de a livra intr-un timp cat mai scurt tot lotul de autobuze electrice, cu conditia ca primul autobuz electric sa fie livrat cu cel putin o luna mai devreme decat restul lotului</w:t>
      </w:r>
    </w:p>
    <w:p w:rsidR="00BE2632" w:rsidRPr="007F6D85" w:rsidRDefault="00BE2632" w:rsidP="007F6D85">
      <w:pPr>
        <w:spacing w:after="0"/>
        <w:ind w:firstLine="709"/>
        <w:jc w:val="both"/>
        <w:rPr>
          <w:sz w:val="24"/>
          <w:szCs w:val="24"/>
          <w:lang w:eastAsia="ro-RO"/>
        </w:rPr>
      </w:pPr>
      <w:r w:rsidRPr="007F6D85">
        <w:rPr>
          <w:sz w:val="24"/>
          <w:szCs w:val="24"/>
          <w:lang w:eastAsia="ro-RO"/>
        </w:rPr>
        <w:t xml:space="preserve">Prin introducerea acestui factor de evaluare se urmareste aprecierea capabilitatii de productie si de livrare </w:t>
      </w:r>
      <w:r w:rsidR="00F26E3C" w:rsidRPr="007F6D85">
        <w:rPr>
          <w:sz w:val="24"/>
          <w:szCs w:val="24"/>
          <w:lang w:eastAsia="ro-RO"/>
        </w:rPr>
        <w:t>intr-un timp cat mai scurt a lotului de autobuze electrice</w:t>
      </w:r>
      <w:r w:rsidRPr="007F6D85">
        <w:rPr>
          <w:sz w:val="24"/>
          <w:szCs w:val="24"/>
          <w:lang w:eastAsia="ro-RO"/>
        </w:rPr>
        <w:t>.</w:t>
      </w:r>
    </w:p>
    <w:p w:rsidR="00BE2632" w:rsidRPr="007F6D85" w:rsidRDefault="00F26E3C" w:rsidP="007F6D85">
      <w:pPr>
        <w:spacing w:after="0"/>
        <w:ind w:firstLine="709"/>
        <w:jc w:val="both"/>
        <w:rPr>
          <w:sz w:val="24"/>
          <w:szCs w:val="24"/>
          <w:lang w:eastAsia="ro-RO"/>
        </w:rPr>
      </w:pPr>
      <w:r w:rsidRPr="007F6D85">
        <w:rPr>
          <w:sz w:val="24"/>
          <w:szCs w:val="24"/>
          <w:lang w:eastAsia="ro-RO"/>
        </w:rPr>
        <w:t xml:space="preserve">Achizitia </w:t>
      </w:r>
      <w:r w:rsidR="00BE2632" w:rsidRPr="007F6D85">
        <w:rPr>
          <w:sz w:val="24"/>
          <w:szCs w:val="24"/>
          <w:lang w:eastAsia="ro-RO"/>
        </w:rPr>
        <w:t>celor 100 de autobuze electrice va contribui la reducerea emisiilor de echivalent CO</w:t>
      </w:r>
      <w:r w:rsidR="00BE2632" w:rsidRPr="007F6D85">
        <w:rPr>
          <w:sz w:val="24"/>
          <w:szCs w:val="24"/>
          <w:vertAlign w:val="subscript"/>
          <w:lang w:eastAsia="ro-RO"/>
        </w:rPr>
        <w:t>2</w:t>
      </w:r>
      <w:r w:rsidR="00BE2632" w:rsidRPr="007F6D85">
        <w:rPr>
          <w:sz w:val="24"/>
          <w:szCs w:val="24"/>
          <w:lang w:eastAsia="ro-RO"/>
        </w:rPr>
        <w:t xml:space="preserve"> generat de transportul rutier motorizat la nivelul Municipiului Bucureşti (reducerea poluării prin scăderea numărului de autoturisme private, a reducerii timpului de călătorie și a congestiilor), prin atingerea obiectivelor Directivei 2008/50/EC privind protecţia mediului, respectiv asigurarea calităţii aerului, obiectiv prioritar al Planului Integrat </w:t>
      </w:r>
      <w:r w:rsidR="00FF4E02" w:rsidRPr="007F6D85">
        <w:rPr>
          <w:sz w:val="24"/>
          <w:szCs w:val="24"/>
          <w:lang w:eastAsia="ro-RO"/>
        </w:rPr>
        <w:t>de Calitatea Aerului 2018 – 2022</w:t>
      </w:r>
      <w:r w:rsidR="00BE2632" w:rsidRPr="007F6D85">
        <w:rPr>
          <w:sz w:val="24"/>
          <w:szCs w:val="24"/>
          <w:lang w:eastAsia="ro-RO"/>
        </w:rPr>
        <w:t xml:space="preserve"> (PICA) elaborat de către Primăria Municipiului Bucureşti. Acest obiectiv presupune reducerea în cel mai scurt timp a nivelului de poluanți din aer și protecția sănătății locuitorilor Municipiului Bucuresti. PICA cuprinde </w:t>
      </w:r>
      <w:r w:rsidR="00BE2632" w:rsidRPr="007F6D85">
        <w:rPr>
          <w:sz w:val="24"/>
          <w:szCs w:val="24"/>
          <w:lang w:eastAsia="ro-RO"/>
        </w:rPr>
        <w:lastRenderedPageBreak/>
        <w:t xml:space="preserve">măsuri eficiente si cuantificabile prin acțiuni concrete, asumate de factorii responsabili, cu termene scurte si medii de realizare, astfel încât să fie înlăturate cauzele care au dus la declanșarea, în anul 2009, a procedurii de infringement pentru România pe această temă. </w:t>
      </w:r>
    </w:p>
    <w:p w:rsidR="00BE2632" w:rsidRPr="007F6D85" w:rsidRDefault="00BE2632" w:rsidP="007F6D85">
      <w:pPr>
        <w:pStyle w:val="Textbody"/>
        <w:spacing w:line="276" w:lineRule="auto"/>
        <w:ind w:firstLine="709"/>
        <w:rPr>
          <w:rFonts w:ascii="Arial" w:hAnsi="Arial" w:cs="Arial"/>
          <w:b/>
          <w:sz w:val="24"/>
          <w:szCs w:val="24"/>
        </w:rPr>
      </w:pPr>
      <w:r w:rsidRPr="007F6D85">
        <w:rPr>
          <w:rFonts w:ascii="Arial" w:hAnsi="Arial" w:cs="Arial"/>
          <w:b/>
          <w:sz w:val="24"/>
          <w:szCs w:val="24"/>
        </w:rPr>
        <w:t>Alocarea punctajului in functie de importanta factorului</w:t>
      </w:r>
    </w:p>
    <w:p w:rsidR="00BE2632" w:rsidRPr="007F6D85" w:rsidRDefault="00F26E3C" w:rsidP="007F6D85">
      <w:pPr>
        <w:pStyle w:val="Textbody"/>
        <w:spacing w:line="276" w:lineRule="auto"/>
        <w:ind w:firstLine="709"/>
        <w:rPr>
          <w:rFonts w:ascii="Arial" w:hAnsi="Arial" w:cs="Arial"/>
          <w:b/>
          <w:sz w:val="24"/>
          <w:szCs w:val="24"/>
        </w:rPr>
      </w:pPr>
      <w:r w:rsidRPr="007F6D85">
        <w:rPr>
          <w:rFonts w:ascii="Arial" w:hAnsi="Arial" w:cs="Arial"/>
          <w:sz w:val="24"/>
          <w:szCs w:val="24"/>
        </w:rPr>
        <w:t>Factorului nr. 2.3</w:t>
      </w:r>
      <w:r w:rsidR="00BE2632" w:rsidRPr="007F6D85">
        <w:rPr>
          <w:rFonts w:ascii="Arial" w:hAnsi="Arial" w:cs="Arial"/>
          <w:sz w:val="24"/>
          <w:szCs w:val="24"/>
        </w:rPr>
        <w:t>. – ca</w:t>
      </w:r>
      <w:r w:rsidRPr="007F6D85">
        <w:rPr>
          <w:rFonts w:ascii="Arial" w:hAnsi="Arial" w:cs="Arial"/>
          <w:sz w:val="24"/>
          <w:szCs w:val="24"/>
        </w:rPr>
        <w:t>pabilitate de livrare ofertant</w:t>
      </w:r>
      <w:r w:rsidR="00BE2632" w:rsidRPr="007F6D85">
        <w:rPr>
          <w:rFonts w:ascii="Arial" w:hAnsi="Arial" w:cs="Arial"/>
          <w:sz w:val="24"/>
          <w:szCs w:val="24"/>
        </w:rPr>
        <w:t xml:space="preserve">, i se acorda ponderea de importanta </w:t>
      </w:r>
      <w:r w:rsidR="00D316B5" w:rsidRPr="007F6D85">
        <w:rPr>
          <w:rFonts w:ascii="Arial" w:hAnsi="Arial" w:cs="Arial"/>
          <w:b/>
          <w:sz w:val="24"/>
          <w:szCs w:val="24"/>
        </w:rPr>
        <w:t>25</w:t>
      </w:r>
      <w:r w:rsidR="00BE2632" w:rsidRPr="007F6D85">
        <w:rPr>
          <w:rFonts w:ascii="Arial" w:hAnsi="Arial" w:cs="Arial"/>
          <w:b/>
          <w:sz w:val="24"/>
          <w:szCs w:val="24"/>
        </w:rPr>
        <w:t xml:space="preserve">% </w:t>
      </w:r>
      <w:r w:rsidR="00D316B5" w:rsidRPr="007F6D85">
        <w:rPr>
          <w:rFonts w:ascii="Arial" w:hAnsi="Arial" w:cs="Arial"/>
          <w:sz w:val="24"/>
          <w:szCs w:val="24"/>
        </w:rPr>
        <w:t>din totalul de 4</w:t>
      </w:r>
      <w:r w:rsidR="00BE2632" w:rsidRPr="007F6D85">
        <w:rPr>
          <w:rFonts w:ascii="Arial" w:hAnsi="Arial" w:cs="Arial"/>
          <w:sz w:val="24"/>
          <w:szCs w:val="24"/>
        </w:rPr>
        <w:t xml:space="preserve">0 de puncte, rezultand punctajul factorului: </w:t>
      </w:r>
      <w:r w:rsidR="00D316B5" w:rsidRPr="007F6D85">
        <w:rPr>
          <w:rFonts w:ascii="Arial" w:hAnsi="Arial" w:cs="Arial"/>
          <w:b/>
          <w:sz w:val="24"/>
          <w:szCs w:val="24"/>
        </w:rPr>
        <w:t>10</w:t>
      </w:r>
      <w:r w:rsidR="00BE2632" w:rsidRPr="007F6D85">
        <w:rPr>
          <w:rFonts w:ascii="Arial" w:hAnsi="Arial" w:cs="Arial"/>
          <w:b/>
          <w:sz w:val="24"/>
          <w:szCs w:val="24"/>
        </w:rPr>
        <w:t xml:space="preserve"> puncte.</w:t>
      </w:r>
    </w:p>
    <w:p w:rsidR="009A11EF" w:rsidRPr="007F6D85" w:rsidRDefault="00BE2632" w:rsidP="007F6D85">
      <w:pPr>
        <w:spacing w:after="0"/>
        <w:jc w:val="both"/>
        <w:rPr>
          <w:b/>
          <w:sz w:val="24"/>
          <w:szCs w:val="24"/>
        </w:rPr>
      </w:pPr>
      <w:r w:rsidRPr="007F6D85">
        <w:rPr>
          <w:b/>
          <w:sz w:val="24"/>
          <w:szCs w:val="24"/>
        </w:rPr>
        <w:tab/>
      </w:r>
      <w:r w:rsidRPr="007F6D85">
        <w:rPr>
          <w:sz w:val="24"/>
          <w:szCs w:val="24"/>
        </w:rPr>
        <w:t>Ponderea alocata exprima cerinta autoritatii contractante de a introduce cat mai curand in circulatie vehicule de transport public cu emisii zero, cu zgomot redus in circulatie. Capabilitatea ofertantului va fi exprimata in Oferta printr-un grafic de livrare imbunatatit, care pentru ofertantul declarat castigator va deveni parte componenta a contractului, iar intarzierile la livrare se vor penaliza conform prevederilor contractului, asigurandu-se astfel obiectivitatea cerintei si faptul ca nu va distorsiona competitia.</w:t>
      </w:r>
    </w:p>
    <w:p w:rsidR="009A11EF" w:rsidRPr="007F6D85" w:rsidRDefault="009A11EF" w:rsidP="007F6D85">
      <w:pPr>
        <w:spacing w:after="0"/>
        <w:rPr>
          <w:b/>
          <w:sz w:val="24"/>
          <w:szCs w:val="24"/>
        </w:rPr>
      </w:pPr>
    </w:p>
    <w:p w:rsidR="002008AB" w:rsidRPr="007F6D85" w:rsidRDefault="002008AB" w:rsidP="007F6D85">
      <w:pPr>
        <w:spacing w:after="0"/>
        <w:ind w:firstLine="709"/>
        <w:jc w:val="both"/>
        <w:rPr>
          <w:sz w:val="24"/>
          <w:szCs w:val="24"/>
        </w:rPr>
      </w:pPr>
      <w:r w:rsidRPr="007F6D85">
        <w:rPr>
          <w:b/>
          <w:sz w:val="24"/>
          <w:szCs w:val="24"/>
        </w:rPr>
        <w:t xml:space="preserve">2.4. Punctajul acordat pentru factorul de evaluare - Coeficientul de disponibilitate peste 95% </w:t>
      </w:r>
      <w:r w:rsidRPr="007F6D85">
        <w:rPr>
          <w:sz w:val="24"/>
          <w:szCs w:val="24"/>
        </w:rPr>
        <w:t>(factor de maxim)</w:t>
      </w:r>
    </w:p>
    <w:p w:rsidR="002008AB" w:rsidRPr="007F6D85" w:rsidRDefault="002008AB" w:rsidP="007F6D85">
      <w:pPr>
        <w:spacing w:after="0"/>
        <w:jc w:val="both"/>
        <w:rPr>
          <w:sz w:val="24"/>
          <w:szCs w:val="24"/>
        </w:rPr>
      </w:pPr>
      <w:r w:rsidRPr="007F6D85">
        <w:rPr>
          <w:sz w:val="24"/>
          <w:szCs w:val="24"/>
        </w:rPr>
        <w:t>Conform cerintelor caietului de sarcini cap. 3.4.1.4.7.2. ”INDICATORI DE FIABILITATE ŞI MENTENANŢĂ</w:t>
      </w:r>
    </w:p>
    <w:p w:rsidR="002008AB" w:rsidRPr="007F6D85" w:rsidRDefault="002008AB" w:rsidP="007F6D85">
      <w:pPr>
        <w:spacing w:after="0"/>
        <w:ind w:firstLine="720"/>
        <w:jc w:val="both"/>
        <w:rPr>
          <w:i/>
          <w:sz w:val="24"/>
          <w:szCs w:val="24"/>
        </w:rPr>
      </w:pPr>
      <w:r w:rsidRPr="007F6D85">
        <w:rPr>
          <w:i/>
          <w:sz w:val="24"/>
          <w:szCs w:val="24"/>
          <w:lang w:val="ro-RO"/>
        </w:rPr>
        <w:t xml:space="preserve">„Coeficientul de disponibilitate garantat trebuie să fie de minim 95%. </w:t>
      </w:r>
      <w:r w:rsidRPr="007F6D85">
        <w:rPr>
          <w:i/>
          <w:sz w:val="24"/>
          <w:szCs w:val="24"/>
        </w:rPr>
        <w:t xml:space="preserve">Coeficientul de disponibilitate de 95% reprezintă procentul autobuzelor electrice disponibile în funcţiune la Achizitor raportate la autobuzele electrice livrate. Se admite un procent de maximum 5% pentru autobuzele electrice care nu pot fi disponibile pentru operare din punct de vedere tehnic (lucrări de mentenanţă planificata sau reparaţii ale defectelor tehnice exclusiv evenimente din tamponări). </w:t>
      </w:r>
    </w:p>
    <w:p w:rsidR="002008AB" w:rsidRPr="007F6D85" w:rsidRDefault="002008AB" w:rsidP="007F6D85">
      <w:pPr>
        <w:spacing w:after="0"/>
        <w:ind w:firstLine="709"/>
        <w:jc w:val="both"/>
        <w:rPr>
          <w:i/>
          <w:sz w:val="24"/>
          <w:szCs w:val="24"/>
        </w:rPr>
      </w:pPr>
      <w:r w:rsidRPr="007F6D85">
        <w:rPr>
          <w:i/>
          <w:sz w:val="24"/>
          <w:szCs w:val="24"/>
        </w:rPr>
        <w:t>În cazul în care Furnizorul nu realizeaza disponibilitatea de minim 95%, acesta va plati daune calculate conform contractului. Disponibilitatea de minim 95% se calculeaza conform clauzelor contractului, conform celor de mai jos.</w:t>
      </w:r>
    </w:p>
    <w:p w:rsidR="002008AB" w:rsidRPr="007F6D85" w:rsidRDefault="002008AB" w:rsidP="007F6D85">
      <w:pPr>
        <w:spacing w:after="0"/>
        <w:ind w:firstLine="709"/>
        <w:jc w:val="both"/>
        <w:rPr>
          <w:bCs/>
          <w:caps/>
          <w:sz w:val="24"/>
          <w:szCs w:val="24"/>
        </w:rPr>
      </w:pPr>
      <w:r w:rsidRPr="007F6D85">
        <w:rPr>
          <w:i/>
          <w:sz w:val="24"/>
          <w:szCs w:val="24"/>
        </w:rPr>
        <w:t>Calculul disponibilităţii se realizeaza atat la nivel de an contractual pentru fiecare autobuz în parte cat şi pentru autobuzele livrate. Practic, fiecare autobuz trebuie sa fie disponibil din punct de vedere tehnic minimum 347 zile pe an din totalul de 365 zile şi în fiecare zi trebuie să existe disponibil un număr de autobuze de minim 95% din autobuzele livrate. Sunt excluse defecţiunile cauzate de accidentele de circulaţie sau actele de vandalism sau alte motive neimputabile furnizorului”.</w:t>
      </w:r>
    </w:p>
    <w:p w:rsidR="002008AB" w:rsidRPr="007F6D85" w:rsidRDefault="002008AB" w:rsidP="007F6D85">
      <w:pPr>
        <w:spacing w:after="0"/>
        <w:ind w:firstLine="709"/>
        <w:jc w:val="both"/>
        <w:rPr>
          <w:sz w:val="24"/>
          <w:szCs w:val="24"/>
        </w:rPr>
      </w:pPr>
      <w:r w:rsidRPr="007F6D85">
        <w:rPr>
          <w:noProof/>
          <w:sz w:val="24"/>
          <w:szCs w:val="24"/>
          <w:lang w:val="ro-RO"/>
        </w:rPr>
        <w:t>Aceasta este o conditie contractuala si constituie cerinta minima pentru ofertare. Neasumarea prin oferta a acestei disponibilitati, ce reprezinta cerinta minima, face ca oferta sa devina neconforma. Autoritatea contractanta a stabilit ca ofertantul sa poata asigura o disponibilitate superioara a autobuzelor electrice livrate. Aceasta disponibilitate, mai mare decat cea prevazuta in documentatia de atribuire, pentru ofertantul declarat castigator, devine obligatie contractuala si nerespectarea acesteia atrage aplicarea de penalitati conform prevederilor contractuale.</w:t>
      </w:r>
    </w:p>
    <w:p w:rsidR="002008AB" w:rsidRPr="007F6D85" w:rsidRDefault="002008AB" w:rsidP="007F6D85">
      <w:pPr>
        <w:spacing w:after="0"/>
        <w:ind w:firstLine="709"/>
        <w:jc w:val="both"/>
        <w:rPr>
          <w:sz w:val="24"/>
          <w:szCs w:val="24"/>
        </w:rPr>
      </w:pPr>
    </w:p>
    <w:p w:rsidR="002008AB" w:rsidRPr="007F6D85" w:rsidRDefault="002008AB" w:rsidP="007F6D85">
      <w:pPr>
        <w:spacing w:after="0"/>
        <w:ind w:firstLine="709"/>
        <w:jc w:val="both"/>
        <w:rPr>
          <w:bCs/>
          <w:sz w:val="24"/>
          <w:szCs w:val="24"/>
          <w:u w:val="single"/>
        </w:rPr>
      </w:pPr>
      <w:r w:rsidRPr="007F6D85">
        <w:rPr>
          <w:sz w:val="24"/>
          <w:szCs w:val="24"/>
        </w:rPr>
        <w:t xml:space="preserve">Punctajul se va acorda astfel: </w:t>
      </w:r>
    </w:p>
    <w:p w:rsidR="002008AB" w:rsidRPr="007F6D85" w:rsidRDefault="002008AB" w:rsidP="007F6D85">
      <w:pPr>
        <w:spacing w:after="0"/>
        <w:ind w:firstLine="709"/>
        <w:jc w:val="both"/>
        <w:rPr>
          <w:sz w:val="24"/>
          <w:szCs w:val="24"/>
        </w:rPr>
      </w:pPr>
      <w:r w:rsidRPr="007F6D85">
        <w:rPr>
          <w:sz w:val="24"/>
          <w:szCs w:val="24"/>
        </w:rPr>
        <w:t>Se va puncta pe baza angajamentului ferm semnat de ofertant.</w:t>
      </w:r>
    </w:p>
    <w:p w:rsidR="002008AB" w:rsidRPr="007F6D85" w:rsidRDefault="002008AB" w:rsidP="007F6D85">
      <w:pPr>
        <w:spacing w:after="0"/>
        <w:ind w:firstLine="709"/>
        <w:jc w:val="both"/>
        <w:rPr>
          <w:sz w:val="24"/>
          <w:szCs w:val="24"/>
        </w:rPr>
      </w:pPr>
      <w:r w:rsidRPr="007F6D85">
        <w:rPr>
          <w:sz w:val="24"/>
          <w:szCs w:val="24"/>
        </w:rPr>
        <w:t>Toti ofertantii vor adauga la Oferta o declaratie pe proprie raspundere, prin care isi asuma respectarea gradului minim de disponibilitate si includerea acestuia ca si clauza contractuala pentru ofertantul declarat castigator.</w:t>
      </w:r>
    </w:p>
    <w:p w:rsidR="002008AB" w:rsidRPr="007F6D85" w:rsidRDefault="002008AB" w:rsidP="007F6D85">
      <w:pPr>
        <w:spacing w:after="0"/>
        <w:ind w:firstLine="709"/>
        <w:jc w:val="both"/>
        <w:rPr>
          <w:sz w:val="24"/>
          <w:szCs w:val="24"/>
        </w:rPr>
      </w:pPr>
      <w:r w:rsidRPr="007F6D85">
        <w:rPr>
          <w:sz w:val="24"/>
          <w:szCs w:val="24"/>
        </w:rPr>
        <w:lastRenderedPageBreak/>
        <w:t>Coeficientul de disponibilitate (D) exprimat in procente (%) definit astfel: numarul de autobuze electrice disponibile sa circule zilnic pentru lotul de autobuze electrice livrate, tinandu-se cont de autobuzele electrice imobilizate intr-o zi din cauza defectelor tehnice.</w:t>
      </w:r>
    </w:p>
    <w:p w:rsidR="002008AB" w:rsidRPr="007F6D85" w:rsidRDefault="002008AB" w:rsidP="007F6D85">
      <w:pPr>
        <w:tabs>
          <w:tab w:val="left" w:pos="1222"/>
        </w:tabs>
        <w:spacing w:after="0"/>
        <w:jc w:val="both"/>
        <w:rPr>
          <w:sz w:val="24"/>
          <w:szCs w:val="24"/>
        </w:rPr>
      </w:pPr>
      <w:r w:rsidRPr="007F6D85">
        <w:rPr>
          <w:sz w:val="24"/>
          <w:szCs w:val="24"/>
        </w:rPr>
        <w:t xml:space="preserve">     D (%) = (Nr. autobuze electrice cu podea coborata disponibile zilnic/Numar total autobuze electrice cu podea coborata din parc) </w:t>
      </w:r>
      <w:r w:rsidRPr="007F6D85">
        <w:rPr>
          <w:sz w:val="24"/>
          <w:szCs w:val="24"/>
        </w:rPr>
        <w:sym w:font="Symbol" w:char="F0B4"/>
      </w:r>
      <w:r w:rsidRPr="007F6D85">
        <w:rPr>
          <w:sz w:val="24"/>
          <w:szCs w:val="24"/>
        </w:rPr>
        <w:t xml:space="preserve"> 100  (%)</w:t>
      </w:r>
      <w:r w:rsidRPr="007F6D85">
        <w:rPr>
          <w:sz w:val="24"/>
          <w:szCs w:val="24"/>
        </w:rPr>
        <w:tab/>
      </w:r>
    </w:p>
    <w:p w:rsidR="002008AB" w:rsidRPr="007F6D85" w:rsidRDefault="002008AB" w:rsidP="007F6D85">
      <w:pPr>
        <w:pStyle w:val="Textbody"/>
        <w:spacing w:line="276" w:lineRule="auto"/>
        <w:ind w:firstLine="709"/>
        <w:rPr>
          <w:rFonts w:ascii="Arial" w:hAnsi="Arial" w:cs="Arial"/>
          <w:sz w:val="24"/>
          <w:szCs w:val="24"/>
        </w:rPr>
      </w:pPr>
      <w:r w:rsidRPr="007F6D85">
        <w:rPr>
          <w:rFonts w:ascii="Arial" w:hAnsi="Arial" w:cs="Arial"/>
          <w:sz w:val="24"/>
          <w:szCs w:val="24"/>
        </w:rPr>
        <w:t xml:space="preserve">Punctajul pentru factorul de evaluare </w:t>
      </w:r>
      <w:r w:rsidRPr="007F6D85">
        <w:rPr>
          <w:rFonts w:ascii="Arial" w:hAnsi="Arial" w:cs="Arial"/>
          <w:bCs/>
          <w:sz w:val="24"/>
          <w:szCs w:val="24"/>
        </w:rPr>
        <w:t xml:space="preserve">Coeficient de disponibilitate </w:t>
      </w:r>
      <w:r w:rsidRPr="007F6D85">
        <w:rPr>
          <w:rFonts w:ascii="Arial" w:hAnsi="Arial" w:cs="Arial"/>
          <w:sz w:val="24"/>
          <w:szCs w:val="24"/>
        </w:rPr>
        <w:t>D (%), (factor de maxim) se acorda astfel:</w:t>
      </w:r>
    </w:p>
    <w:p w:rsidR="002008AB" w:rsidRPr="007F6D85" w:rsidRDefault="002008AB" w:rsidP="007F6D85">
      <w:pPr>
        <w:pStyle w:val="Textbody"/>
        <w:spacing w:line="276" w:lineRule="auto"/>
        <w:ind w:firstLine="709"/>
        <w:rPr>
          <w:rFonts w:ascii="Arial" w:hAnsi="Arial" w:cs="Arial"/>
          <w:sz w:val="24"/>
          <w:szCs w:val="24"/>
        </w:rPr>
      </w:pPr>
      <w:r w:rsidRPr="007F6D85">
        <w:rPr>
          <w:rFonts w:ascii="Arial" w:hAnsi="Arial" w:cs="Arial"/>
          <w:sz w:val="24"/>
          <w:szCs w:val="24"/>
        </w:rPr>
        <w:t xml:space="preserve">- pentru valoarea D (%), cea mai mare se acorda punctajul maxim alocat, respectiv </w:t>
      </w:r>
      <w:r w:rsidR="00D316B5" w:rsidRPr="007F6D85">
        <w:rPr>
          <w:rFonts w:ascii="Arial" w:hAnsi="Arial" w:cs="Arial"/>
          <w:b/>
          <w:sz w:val="24"/>
          <w:szCs w:val="24"/>
        </w:rPr>
        <w:t>6</w:t>
      </w:r>
      <w:r w:rsidRPr="007F6D85">
        <w:rPr>
          <w:rFonts w:ascii="Arial" w:hAnsi="Arial" w:cs="Arial"/>
          <w:sz w:val="24"/>
          <w:szCs w:val="24"/>
        </w:rPr>
        <w:t xml:space="preserve"> </w:t>
      </w:r>
      <w:r w:rsidRPr="007F6D85">
        <w:rPr>
          <w:rFonts w:ascii="Arial" w:hAnsi="Arial" w:cs="Arial"/>
          <w:b/>
          <w:sz w:val="24"/>
          <w:szCs w:val="24"/>
        </w:rPr>
        <w:t>puncte</w:t>
      </w:r>
      <w:r w:rsidRPr="007F6D85">
        <w:rPr>
          <w:rFonts w:ascii="Arial" w:hAnsi="Arial" w:cs="Arial"/>
          <w:sz w:val="24"/>
          <w:szCs w:val="24"/>
        </w:rPr>
        <w:t>;</w:t>
      </w:r>
    </w:p>
    <w:p w:rsidR="002008AB" w:rsidRPr="007F6D85" w:rsidRDefault="002008AB" w:rsidP="007F6D85">
      <w:pPr>
        <w:pStyle w:val="Textbody"/>
        <w:spacing w:line="276" w:lineRule="auto"/>
        <w:ind w:firstLine="709"/>
        <w:rPr>
          <w:rFonts w:ascii="Arial" w:hAnsi="Arial" w:cs="Arial"/>
          <w:sz w:val="24"/>
          <w:szCs w:val="24"/>
        </w:rPr>
      </w:pPr>
      <w:r w:rsidRPr="007F6D85">
        <w:rPr>
          <w:rFonts w:ascii="Arial" w:hAnsi="Arial" w:cs="Arial"/>
          <w:sz w:val="24"/>
          <w:szCs w:val="24"/>
        </w:rPr>
        <w:t>- pentru alte valori ale acestui coeficient, punctajul ofertei n se acordă astfel:</w:t>
      </w:r>
    </w:p>
    <w:p w:rsidR="002008AB" w:rsidRPr="007F6D85" w:rsidRDefault="002008AB" w:rsidP="007F6D85">
      <w:pPr>
        <w:pStyle w:val="Textbody"/>
        <w:spacing w:line="276" w:lineRule="auto"/>
        <w:ind w:firstLine="240"/>
        <w:jc w:val="center"/>
        <w:rPr>
          <w:rFonts w:ascii="Arial" w:hAnsi="Arial" w:cs="Arial"/>
          <w:b/>
          <w:sz w:val="24"/>
          <w:szCs w:val="24"/>
        </w:rPr>
      </w:pPr>
      <w:r w:rsidRPr="007F6D85">
        <w:rPr>
          <w:rFonts w:ascii="Arial" w:hAnsi="Arial" w:cs="Arial"/>
          <w:b/>
          <w:sz w:val="24"/>
          <w:szCs w:val="24"/>
        </w:rPr>
        <w:t>Pctj.n = ((D</w:t>
      </w:r>
      <w:r w:rsidRPr="007F6D85">
        <w:rPr>
          <w:rFonts w:ascii="Arial" w:hAnsi="Arial" w:cs="Arial"/>
          <w:b/>
          <w:sz w:val="24"/>
          <w:szCs w:val="24"/>
          <w:vertAlign w:val="subscript"/>
        </w:rPr>
        <w:t>n</w:t>
      </w:r>
      <w:r w:rsidRPr="007F6D85">
        <w:rPr>
          <w:rFonts w:ascii="Arial" w:hAnsi="Arial" w:cs="Arial"/>
          <w:b/>
          <w:sz w:val="24"/>
          <w:szCs w:val="24"/>
        </w:rPr>
        <w:t>)/(D</w:t>
      </w:r>
      <w:r w:rsidRPr="007F6D85">
        <w:rPr>
          <w:rFonts w:ascii="Arial" w:hAnsi="Arial" w:cs="Arial"/>
          <w:b/>
          <w:sz w:val="24"/>
          <w:szCs w:val="24"/>
          <w:vertAlign w:val="subscript"/>
        </w:rPr>
        <w:t>max</w:t>
      </w:r>
      <w:r w:rsidR="00D316B5" w:rsidRPr="007F6D85">
        <w:rPr>
          <w:rFonts w:ascii="Arial" w:hAnsi="Arial" w:cs="Arial"/>
          <w:b/>
          <w:sz w:val="24"/>
          <w:szCs w:val="24"/>
        </w:rPr>
        <w:t>)) × 6</w:t>
      </w:r>
      <w:r w:rsidRPr="007F6D85">
        <w:rPr>
          <w:rFonts w:ascii="Arial" w:hAnsi="Arial" w:cs="Arial"/>
          <w:b/>
          <w:sz w:val="24"/>
          <w:szCs w:val="24"/>
        </w:rPr>
        <w:t xml:space="preserve"> puncte</w:t>
      </w:r>
    </w:p>
    <w:p w:rsidR="002008AB" w:rsidRPr="007F6D85" w:rsidRDefault="002008AB" w:rsidP="007F6D85">
      <w:pPr>
        <w:pStyle w:val="Textbody"/>
        <w:spacing w:line="276" w:lineRule="auto"/>
        <w:ind w:firstLine="709"/>
        <w:rPr>
          <w:rFonts w:ascii="Arial" w:hAnsi="Arial" w:cs="Arial"/>
          <w:sz w:val="24"/>
          <w:szCs w:val="24"/>
        </w:rPr>
      </w:pPr>
      <w:r w:rsidRPr="007F6D85">
        <w:rPr>
          <w:rFonts w:ascii="Arial" w:hAnsi="Arial" w:cs="Arial"/>
          <w:sz w:val="24"/>
          <w:szCs w:val="24"/>
        </w:rPr>
        <w:t>unde:</w:t>
      </w:r>
    </w:p>
    <w:p w:rsidR="002008AB" w:rsidRPr="007F6D85" w:rsidRDefault="002008AB" w:rsidP="007F6D85">
      <w:pPr>
        <w:pStyle w:val="Textbody"/>
        <w:tabs>
          <w:tab w:val="left" w:pos="240"/>
        </w:tabs>
        <w:spacing w:line="276" w:lineRule="auto"/>
        <w:rPr>
          <w:rFonts w:ascii="Arial" w:hAnsi="Arial" w:cs="Arial"/>
          <w:sz w:val="24"/>
          <w:szCs w:val="24"/>
        </w:rPr>
      </w:pPr>
      <w:r w:rsidRPr="007F6D85">
        <w:rPr>
          <w:rFonts w:ascii="Arial" w:hAnsi="Arial" w:cs="Arial"/>
          <w:sz w:val="24"/>
          <w:szCs w:val="24"/>
        </w:rPr>
        <w:t>D</w:t>
      </w:r>
      <w:r w:rsidRPr="007F6D85">
        <w:rPr>
          <w:rFonts w:ascii="Arial" w:hAnsi="Arial" w:cs="Arial"/>
          <w:sz w:val="24"/>
          <w:szCs w:val="24"/>
          <w:vertAlign w:val="subscript"/>
        </w:rPr>
        <w:t>max</w:t>
      </w:r>
      <w:r w:rsidRPr="007F6D85">
        <w:rPr>
          <w:rFonts w:ascii="Arial" w:hAnsi="Arial" w:cs="Arial"/>
          <w:sz w:val="24"/>
          <w:szCs w:val="24"/>
        </w:rPr>
        <w:t xml:space="preserve"> = valoarea cea mai mare a coeficientului de disponibilitate dintre oferte;</w:t>
      </w:r>
    </w:p>
    <w:p w:rsidR="002008AB" w:rsidRPr="007F6D85" w:rsidRDefault="002008AB" w:rsidP="007F6D85">
      <w:pPr>
        <w:spacing w:after="0"/>
        <w:rPr>
          <w:sz w:val="24"/>
          <w:szCs w:val="24"/>
        </w:rPr>
      </w:pPr>
      <w:r w:rsidRPr="007F6D85">
        <w:rPr>
          <w:sz w:val="24"/>
          <w:szCs w:val="24"/>
        </w:rPr>
        <w:t>D</w:t>
      </w:r>
      <w:r w:rsidRPr="007F6D85">
        <w:rPr>
          <w:sz w:val="24"/>
          <w:szCs w:val="24"/>
          <w:vertAlign w:val="subscript"/>
        </w:rPr>
        <w:t>n</w:t>
      </w:r>
      <w:r w:rsidRPr="007F6D85">
        <w:rPr>
          <w:sz w:val="24"/>
          <w:szCs w:val="24"/>
        </w:rPr>
        <w:t xml:space="preserve">  = valoare coeficientului de disponibilitate al ofertantului n;</w:t>
      </w:r>
    </w:p>
    <w:p w:rsidR="002008AB" w:rsidRPr="007F6D85" w:rsidRDefault="002008AB" w:rsidP="007F6D85">
      <w:pPr>
        <w:spacing w:after="0"/>
        <w:ind w:firstLine="709"/>
        <w:jc w:val="both"/>
        <w:rPr>
          <w:sz w:val="24"/>
          <w:szCs w:val="24"/>
        </w:rPr>
      </w:pPr>
      <w:r w:rsidRPr="007F6D85">
        <w:rPr>
          <w:b/>
          <w:sz w:val="24"/>
          <w:szCs w:val="24"/>
        </w:rPr>
        <w:t xml:space="preserve">Justificarea factorului de evaluare - Coeficientul de disponibilitate peste 95% </w:t>
      </w:r>
      <w:r w:rsidRPr="007F6D85">
        <w:rPr>
          <w:sz w:val="24"/>
          <w:szCs w:val="24"/>
        </w:rPr>
        <w:t>(factor de maxim):</w:t>
      </w:r>
    </w:p>
    <w:p w:rsidR="002008AB" w:rsidRPr="007F6D85" w:rsidRDefault="002008AB" w:rsidP="007F6D85">
      <w:pPr>
        <w:spacing w:after="0"/>
        <w:ind w:firstLine="709"/>
        <w:jc w:val="both"/>
        <w:rPr>
          <w:sz w:val="24"/>
          <w:szCs w:val="24"/>
        </w:rPr>
      </w:pPr>
      <w:r w:rsidRPr="007F6D85">
        <w:rPr>
          <w:sz w:val="24"/>
          <w:szCs w:val="24"/>
        </w:rPr>
        <w:t>Un indicator important de calitate si fiabilitate folosit in literatura de specialitate il reprezinta coeficientul de disponibilitate al parcului de autovehicule. Acesta este un indicator complex ce exprima calitatea produsului in ansamblul lui, iar in cazul autovehiculelor se exprima si fiabilitatea. Prin disponibilitate se exprima procentual cat anume din parcul inventar activ este apt de a iesi pe traseu (numarul de autobuze electrice disponibile sa circule zilnic dintr-un anumit lot, se considera indisponibile autobuzele electrice aflate in operatiuni de: remediere defecte curente din alte cauze decat accidentele rutiere si actele de vandalism). Un lot de autobuze electrice al carui coeficient de disponibilitate este mare (95%) conduce la o rentabilitate ridicata, la o amortizare mai rapida a investitiei, la un coeficient de utilizare al parcului (CUP) ridicat, la timpi si costuri de imobilizare pentru reparatii reduse.</w:t>
      </w:r>
    </w:p>
    <w:p w:rsidR="002008AB" w:rsidRPr="007F6D85" w:rsidRDefault="002008AB" w:rsidP="007F6D85">
      <w:pPr>
        <w:pStyle w:val="Textbody"/>
        <w:spacing w:line="276" w:lineRule="auto"/>
        <w:rPr>
          <w:rFonts w:ascii="Arial" w:hAnsi="Arial" w:cs="Arial"/>
          <w:sz w:val="24"/>
          <w:szCs w:val="24"/>
        </w:rPr>
      </w:pPr>
    </w:p>
    <w:p w:rsidR="002008AB" w:rsidRPr="007F6D85" w:rsidRDefault="002008AB" w:rsidP="007F6D85">
      <w:pPr>
        <w:pStyle w:val="Textbody"/>
        <w:spacing w:line="276" w:lineRule="auto"/>
        <w:ind w:firstLine="709"/>
        <w:rPr>
          <w:rFonts w:ascii="Arial" w:hAnsi="Arial" w:cs="Arial"/>
          <w:b/>
          <w:i/>
          <w:sz w:val="24"/>
          <w:szCs w:val="24"/>
        </w:rPr>
      </w:pPr>
      <w:r w:rsidRPr="007F6D85">
        <w:rPr>
          <w:rFonts w:ascii="Arial" w:hAnsi="Arial" w:cs="Arial"/>
          <w:b/>
          <w:i/>
          <w:sz w:val="24"/>
          <w:szCs w:val="24"/>
        </w:rPr>
        <w:t>Rolul factorului la evaluare:</w:t>
      </w:r>
    </w:p>
    <w:p w:rsidR="002008AB" w:rsidRPr="007F6D85" w:rsidRDefault="002008AB" w:rsidP="007F6D85">
      <w:pPr>
        <w:spacing w:after="0"/>
        <w:ind w:firstLine="709"/>
        <w:jc w:val="both"/>
        <w:rPr>
          <w:b/>
          <w:sz w:val="24"/>
          <w:szCs w:val="24"/>
        </w:rPr>
      </w:pPr>
      <w:r w:rsidRPr="007F6D85">
        <w:rPr>
          <w:sz w:val="24"/>
          <w:szCs w:val="24"/>
        </w:rPr>
        <w:t>Prin acest factor se urmareste evaluarea si aprecierea urmatorului indicator:</w:t>
      </w:r>
    </w:p>
    <w:p w:rsidR="002008AB" w:rsidRPr="007F6D85" w:rsidRDefault="002008AB" w:rsidP="007F6D85">
      <w:pPr>
        <w:numPr>
          <w:ilvl w:val="0"/>
          <w:numId w:val="14"/>
        </w:numPr>
        <w:tabs>
          <w:tab w:val="clear" w:pos="1069"/>
          <w:tab w:val="num" w:pos="240"/>
          <w:tab w:val="num" w:pos="1260"/>
        </w:tabs>
        <w:spacing w:after="0"/>
        <w:ind w:left="240" w:hanging="240"/>
        <w:jc w:val="both"/>
        <w:rPr>
          <w:sz w:val="24"/>
          <w:szCs w:val="24"/>
        </w:rPr>
      </w:pPr>
      <w:r w:rsidRPr="007F6D85">
        <w:rPr>
          <w:sz w:val="24"/>
          <w:szCs w:val="24"/>
        </w:rPr>
        <w:t>coeficientul de disponibilitate (D) exprimat in procente (%) definit astfel: numarul de autobuze electrice disponibile sa circule zilnic pentru autobuzele electrice livrate, tinandu-se cont de autobuzele electrice imobilizate intr-o zi din motive de tip defecte tehnice, altele decat accidentele rutiere si actele de vandalism. Acest coeficient se doreste sa fie cat mai mare.</w:t>
      </w:r>
    </w:p>
    <w:p w:rsidR="002008AB" w:rsidRPr="007F6D85" w:rsidRDefault="002008AB" w:rsidP="007F6D85">
      <w:pPr>
        <w:pStyle w:val="Textbody"/>
        <w:spacing w:line="276" w:lineRule="auto"/>
        <w:rPr>
          <w:rFonts w:ascii="Arial" w:hAnsi="Arial" w:cs="Arial"/>
          <w:b/>
          <w:sz w:val="24"/>
          <w:szCs w:val="24"/>
        </w:rPr>
      </w:pPr>
    </w:p>
    <w:p w:rsidR="002008AB" w:rsidRPr="007F6D85" w:rsidRDefault="002008AB" w:rsidP="007F6D85">
      <w:pPr>
        <w:pStyle w:val="Textbody"/>
        <w:spacing w:line="276" w:lineRule="auto"/>
        <w:ind w:firstLine="709"/>
        <w:rPr>
          <w:rFonts w:ascii="Arial" w:hAnsi="Arial" w:cs="Arial"/>
          <w:b/>
          <w:sz w:val="24"/>
          <w:szCs w:val="24"/>
        </w:rPr>
      </w:pPr>
      <w:r w:rsidRPr="007F6D85">
        <w:rPr>
          <w:rFonts w:ascii="Arial" w:hAnsi="Arial" w:cs="Arial"/>
          <w:b/>
          <w:sz w:val="24"/>
          <w:szCs w:val="24"/>
        </w:rPr>
        <w:t>Alocarea punctajului in functie de importanta factorului</w:t>
      </w:r>
    </w:p>
    <w:p w:rsidR="002008AB" w:rsidRPr="007F6D85" w:rsidRDefault="002008AB" w:rsidP="007F6D85">
      <w:pPr>
        <w:spacing w:after="0"/>
        <w:ind w:firstLine="709"/>
        <w:jc w:val="both"/>
        <w:rPr>
          <w:b/>
          <w:sz w:val="24"/>
          <w:szCs w:val="24"/>
        </w:rPr>
      </w:pPr>
      <w:r w:rsidRPr="007F6D85">
        <w:rPr>
          <w:sz w:val="24"/>
          <w:szCs w:val="24"/>
        </w:rPr>
        <w:t xml:space="preserve">Factorului nr. 2.4. – coeficientul de disponibilitate, fiind un factor care exprima calitatea si fiabilitatea autobuzului electric i se acorda ponderea de importanta </w:t>
      </w:r>
      <w:r w:rsidR="00D316B5" w:rsidRPr="007F6D85">
        <w:rPr>
          <w:b/>
          <w:sz w:val="24"/>
          <w:szCs w:val="24"/>
        </w:rPr>
        <w:t>15</w:t>
      </w:r>
      <w:r w:rsidRPr="007F6D85">
        <w:rPr>
          <w:b/>
          <w:sz w:val="24"/>
          <w:szCs w:val="24"/>
        </w:rPr>
        <w:t xml:space="preserve">% </w:t>
      </w:r>
      <w:r w:rsidR="00D316B5" w:rsidRPr="007F6D85">
        <w:rPr>
          <w:sz w:val="24"/>
          <w:szCs w:val="24"/>
        </w:rPr>
        <w:t>din totalul de 4</w:t>
      </w:r>
      <w:r w:rsidRPr="007F6D85">
        <w:rPr>
          <w:sz w:val="24"/>
          <w:szCs w:val="24"/>
        </w:rPr>
        <w:t>0 de puncte, rezultand punctajul factorului:</w:t>
      </w:r>
      <w:r w:rsidR="00D316B5" w:rsidRPr="007F6D85">
        <w:rPr>
          <w:b/>
          <w:sz w:val="24"/>
          <w:szCs w:val="24"/>
        </w:rPr>
        <w:t xml:space="preserve"> 6</w:t>
      </w:r>
      <w:r w:rsidRPr="007F6D85">
        <w:rPr>
          <w:b/>
          <w:sz w:val="24"/>
          <w:szCs w:val="24"/>
        </w:rPr>
        <w:t xml:space="preserve"> puncte.</w:t>
      </w:r>
    </w:p>
    <w:p w:rsidR="002008AB" w:rsidRPr="007F6D85" w:rsidRDefault="002008AB" w:rsidP="007F6D85">
      <w:pPr>
        <w:spacing w:after="0"/>
        <w:ind w:firstLine="709"/>
        <w:jc w:val="both"/>
        <w:rPr>
          <w:sz w:val="24"/>
          <w:szCs w:val="24"/>
        </w:rPr>
      </w:pPr>
      <w:r w:rsidRPr="007F6D85">
        <w:rPr>
          <w:b/>
          <w:sz w:val="24"/>
          <w:szCs w:val="24"/>
        </w:rPr>
        <w:tab/>
      </w:r>
      <w:r w:rsidRPr="007F6D85">
        <w:rPr>
          <w:sz w:val="24"/>
          <w:szCs w:val="24"/>
        </w:rPr>
        <w:t>Ponderea aleasa pentru acest factor de evaluare exprima in mod direct posibilitatea de a utiliza efficient, pentru transportul de calatori, cat mai multe autobuze electrice disponibile in acelasi timp pentru circulatie, in vederea cresterii eficientei activitatii operatorului de transport public.</w:t>
      </w:r>
    </w:p>
    <w:p w:rsidR="002008AB" w:rsidRPr="007F6D85" w:rsidRDefault="002008AB" w:rsidP="007F6D85">
      <w:pPr>
        <w:spacing w:after="0"/>
        <w:ind w:firstLine="709"/>
        <w:jc w:val="both"/>
        <w:rPr>
          <w:b/>
          <w:sz w:val="24"/>
          <w:szCs w:val="24"/>
        </w:rPr>
      </w:pPr>
      <w:r w:rsidRPr="007F6D85">
        <w:rPr>
          <w:sz w:val="24"/>
          <w:szCs w:val="24"/>
        </w:rPr>
        <w:t>Ponderea alocata nu distorsioneaza competitia, deoarece acest factor de evaluare va fi calculat periodic si neindeplinirea coeficientului de disponibilitate va duce la aplicarea de penalizari.</w:t>
      </w:r>
    </w:p>
    <w:p w:rsidR="002008AB" w:rsidRPr="007F6D85" w:rsidRDefault="002008AB" w:rsidP="007F6D85">
      <w:pPr>
        <w:spacing w:after="0"/>
        <w:rPr>
          <w:b/>
          <w:sz w:val="24"/>
          <w:szCs w:val="24"/>
        </w:rPr>
      </w:pPr>
    </w:p>
    <w:sectPr w:rsidR="002008AB" w:rsidRPr="007F6D85" w:rsidSect="0071420F">
      <w:footerReference w:type="default" r:id="rId8"/>
      <w:headerReference w:type="first" r:id="rId9"/>
      <w:footerReference w:type="first" r:id="rId10"/>
      <w:pgSz w:w="11907" w:h="16839" w:code="9"/>
      <w:pgMar w:top="720" w:right="567" w:bottom="1440" w:left="993" w:header="709" w:footer="44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2BC" w:rsidRDefault="00C942BC" w:rsidP="00F1176F">
      <w:r>
        <w:separator/>
      </w:r>
    </w:p>
  </w:endnote>
  <w:endnote w:type="continuationSeparator" w:id="0">
    <w:p w:rsidR="00C942BC" w:rsidRDefault="00C942BC" w:rsidP="00F1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4852863"/>
      <w:docPartObj>
        <w:docPartGallery w:val="Page Numbers (Bottom of Page)"/>
        <w:docPartUnique/>
      </w:docPartObj>
    </w:sdtPr>
    <w:sdtContent>
      <w:p w:rsidR="007F6D85" w:rsidRDefault="007F6D85">
        <w:pPr>
          <w:pStyle w:val="Subsol"/>
          <w:jc w:val="center"/>
        </w:pPr>
        <w:r>
          <w:fldChar w:fldCharType="begin"/>
        </w:r>
        <w:r>
          <w:instrText>PAGE   \* MERGEFORMAT</w:instrText>
        </w:r>
        <w:r>
          <w:fldChar w:fldCharType="separate"/>
        </w:r>
        <w:r w:rsidR="003F560D">
          <w:rPr>
            <w:noProof/>
          </w:rPr>
          <w:t>8</w:t>
        </w:r>
        <w:r>
          <w:fldChar w:fldCharType="end"/>
        </w:r>
      </w:p>
    </w:sdtContent>
  </w:sdt>
  <w:p w:rsidR="0005342B" w:rsidRDefault="0005342B" w:rsidP="009343DD">
    <w:pPr>
      <w:pStyle w:val="FooterPMB1"/>
      <w:tabs>
        <w:tab w:val="left" w:pos="7155"/>
      </w:tabs>
      <w:ind w:left="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7279823"/>
      <w:docPartObj>
        <w:docPartGallery w:val="Page Numbers (Bottom of Page)"/>
        <w:docPartUnique/>
      </w:docPartObj>
    </w:sdtPr>
    <w:sdtContent>
      <w:p w:rsidR="007F6D85" w:rsidRDefault="007F6D85">
        <w:pPr>
          <w:pStyle w:val="Subsol"/>
          <w:jc w:val="center"/>
        </w:pPr>
        <w:r>
          <w:fldChar w:fldCharType="begin"/>
        </w:r>
        <w:r>
          <w:instrText>PAGE   \* MERGEFORMAT</w:instrText>
        </w:r>
        <w:r>
          <w:fldChar w:fldCharType="separate"/>
        </w:r>
        <w:r w:rsidR="003F560D">
          <w:rPr>
            <w:noProof/>
          </w:rPr>
          <w:t>1</w:t>
        </w:r>
        <w:r>
          <w:fldChar w:fldCharType="end"/>
        </w:r>
      </w:p>
    </w:sdtContent>
  </w:sdt>
  <w:p w:rsidR="0005342B" w:rsidRDefault="0005342B" w:rsidP="00085B57">
    <w:pPr>
      <w:pStyle w:val="FooterPMB1"/>
      <w:tabs>
        <w:tab w:val="left" w:pos="7155"/>
      </w:tabs>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2BC" w:rsidRDefault="00C942BC" w:rsidP="00F1176F">
      <w:r>
        <w:separator/>
      </w:r>
    </w:p>
  </w:footnote>
  <w:footnote w:type="continuationSeparator" w:id="0">
    <w:p w:rsidR="00C942BC" w:rsidRDefault="00C942BC" w:rsidP="00F117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42B" w:rsidRPr="000F3178" w:rsidRDefault="0005342B" w:rsidP="0071420F">
    <w:pPr>
      <w:pStyle w:val="HeaderPMBmain"/>
      <w:ind w:left="1985"/>
      <w:rPr>
        <w:lang w:val="ro-RO"/>
      </w:rPr>
    </w:pPr>
    <w:r>
      <w:rPr>
        <w:lang w:val="ro-RO" w:eastAsia="ro-RO"/>
      </w:rPr>
      <w:drawing>
        <wp:anchor distT="0" distB="0" distL="114300" distR="114300" simplePos="0" relativeHeight="251656704" behindDoc="1" locked="0" layoutInCell="1" allowOverlap="1">
          <wp:simplePos x="0" y="0"/>
          <wp:positionH relativeFrom="page">
            <wp:align>center</wp:align>
          </wp:positionH>
          <wp:positionV relativeFrom="paragraph">
            <wp:posOffset>-120701</wp:posOffset>
          </wp:positionV>
          <wp:extent cx="6515100" cy="1562100"/>
          <wp:effectExtent l="0" t="0" r="0" b="0"/>
          <wp:wrapNone/>
          <wp:docPr id="14" name="Picture 1" descr="antet primar gener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rimar general1.png"/>
                  <pic:cNvPicPr>
                    <a:picLocks noChangeAspect="1" noChangeArrowheads="1"/>
                  </pic:cNvPicPr>
                </pic:nvPicPr>
                <pic:blipFill>
                  <a:blip r:embed="rId1"/>
                  <a:srcRect/>
                  <a:stretch>
                    <a:fillRect/>
                  </a:stretch>
                </pic:blipFill>
                <pic:spPr bwMode="auto">
                  <a:xfrm>
                    <a:off x="0" y="0"/>
                    <a:ext cx="6515100" cy="1562100"/>
                  </a:xfrm>
                  <a:prstGeom prst="rect">
                    <a:avLst/>
                  </a:prstGeom>
                  <a:noFill/>
                  <a:ln w="9525">
                    <a:noFill/>
                    <a:miter lim="800000"/>
                    <a:headEnd/>
                    <a:tailEnd/>
                  </a:ln>
                </pic:spPr>
              </pic:pic>
            </a:graphicData>
          </a:graphic>
        </wp:anchor>
      </w:drawing>
    </w:r>
    <w:r w:rsidRPr="000F3178">
      <w:rPr>
        <w:lang w:val="ro-RO"/>
      </w:rPr>
      <w:t>PRIM</w:t>
    </w:r>
    <w:r>
      <w:rPr>
        <w:lang w:val="ro-RO"/>
      </w:rPr>
      <w:t>Ă</w:t>
    </w:r>
    <w:r w:rsidRPr="000F3178">
      <w:rPr>
        <w:lang w:val="ro-RO"/>
      </w:rPr>
      <w:t>RIA MUNICIPIULUI BUCURE</w:t>
    </w:r>
    <w:r>
      <w:rPr>
        <w:lang w:val="ro-RO"/>
      </w:rPr>
      <w:t>Ş</w:t>
    </w:r>
    <w:r w:rsidRPr="000F3178">
      <w:rPr>
        <w:lang w:val="ro-RO"/>
      </w:rPr>
      <w:t>TI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4"/>
    <w:multiLevelType w:val="multilevel"/>
    <w:tmpl w:val="00000014"/>
    <w:lvl w:ilvl="0">
      <w:start w:val="1"/>
      <w:numFmt w:val="decimal"/>
      <w:suff w:val="nothing"/>
      <w:lvlText w:val="%1)"/>
      <w:lvlJc w:val="left"/>
      <w:pPr>
        <w:ind w:left="9214"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B045C32"/>
    <w:multiLevelType w:val="multilevel"/>
    <w:tmpl w:val="FA5A02DE"/>
    <w:lvl w:ilvl="0">
      <w:start w:val="6"/>
      <w:numFmt w:val="decimal"/>
      <w:lvlText w:val="%1."/>
      <w:lvlJc w:val="left"/>
      <w:pPr>
        <w:tabs>
          <w:tab w:val="num" w:pos="720"/>
        </w:tabs>
        <w:ind w:left="720" w:hanging="360"/>
      </w:pPr>
      <w:rPr>
        <w:rFonts w:hint="default"/>
      </w:rPr>
    </w:lvl>
    <w:lvl w:ilvl="1">
      <w:start w:val="28"/>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FB55290"/>
    <w:multiLevelType w:val="hybridMultilevel"/>
    <w:tmpl w:val="67FEE4F8"/>
    <w:lvl w:ilvl="0" w:tplc="0409000F">
      <w:start w:val="14"/>
      <w:numFmt w:val="decimal"/>
      <w:lvlText w:val="%1."/>
      <w:lvlJc w:val="left"/>
      <w:pPr>
        <w:tabs>
          <w:tab w:val="num" w:pos="720"/>
        </w:tabs>
        <w:ind w:left="720" w:hanging="360"/>
      </w:pPr>
      <w:rPr>
        <w:rFonts w:hint="default"/>
      </w:rPr>
    </w:lvl>
    <w:lvl w:ilvl="1" w:tplc="BBB0FF26">
      <w:start w:val="14"/>
      <w:numFmt w:val="bullet"/>
      <w:lvlText w:val="-"/>
      <w:lvlJc w:val="left"/>
      <w:pPr>
        <w:tabs>
          <w:tab w:val="num" w:pos="1440"/>
        </w:tabs>
        <w:ind w:left="1440" w:hanging="360"/>
      </w:pPr>
      <w:rPr>
        <w:rFonts w:ascii="Times New Roman" w:eastAsia="MS Mincho"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DF472F"/>
    <w:multiLevelType w:val="hybridMultilevel"/>
    <w:tmpl w:val="01CAFC3A"/>
    <w:lvl w:ilvl="0" w:tplc="8A8EDFDE">
      <w:start w:val="27"/>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15:restartNumberingAfterBreak="0">
    <w:nsid w:val="1C576898"/>
    <w:multiLevelType w:val="multilevel"/>
    <w:tmpl w:val="47BE94FE"/>
    <w:lvl w:ilvl="0">
      <w:start w:val="1"/>
      <w:numFmt w:val="decimal"/>
      <w:lvlText w:val="%1."/>
      <w:lvlJc w:val="left"/>
      <w:pPr>
        <w:ind w:left="720" w:hanging="360"/>
      </w:pPr>
      <w:rPr>
        <w:b/>
      </w:rPr>
    </w:lvl>
    <w:lvl w:ilvl="1">
      <w:start w:val="1"/>
      <w:numFmt w:val="decimal"/>
      <w:isLgl/>
      <w:lvlText w:val="%1.%2."/>
      <w:lvlJc w:val="left"/>
      <w:pPr>
        <w:ind w:left="114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5" w15:restartNumberingAfterBreak="0">
    <w:nsid w:val="280A2EF1"/>
    <w:multiLevelType w:val="hybridMultilevel"/>
    <w:tmpl w:val="09FE9CC2"/>
    <w:lvl w:ilvl="0" w:tplc="552263E6">
      <w:start w:val="41"/>
      <w:numFmt w:val="decimal"/>
      <w:lvlText w:val="%1."/>
      <w:lvlJc w:val="left"/>
      <w:pPr>
        <w:tabs>
          <w:tab w:val="num" w:pos="778"/>
        </w:tabs>
        <w:ind w:left="778" w:hanging="360"/>
      </w:pPr>
      <w:rPr>
        <w:rFonts w:hint="default"/>
      </w:rPr>
    </w:lvl>
    <w:lvl w:ilvl="1" w:tplc="04090019" w:tentative="1">
      <w:start w:val="1"/>
      <w:numFmt w:val="lowerLetter"/>
      <w:lvlText w:val="%2."/>
      <w:lvlJc w:val="left"/>
      <w:pPr>
        <w:tabs>
          <w:tab w:val="num" w:pos="1498"/>
        </w:tabs>
        <w:ind w:left="1498" w:hanging="360"/>
      </w:pPr>
    </w:lvl>
    <w:lvl w:ilvl="2" w:tplc="0409001B" w:tentative="1">
      <w:start w:val="1"/>
      <w:numFmt w:val="lowerRoman"/>
      <w:lvlText w:val="%3."/>
      <w:lvlJc w:val="right"/>
      <w:pPr>
        <w:tabs>
          <w:tab w:val="num" w:pos="2218"/>
        </w:tabs>
        <w:ind w:left="2218" w:hanging="180"/>
      </w:pPr>
    </w:lvl>
    <w:lvl w:ilvl="3" w:tplc="0409000F" w:tentative="1">
      <w:start w:val="1"/>
      <w:numFmt w:val="decimal"/>
      <w:lvlText w:val="%4."/>
      <w:lvlJc w:val="left"/>
      <w:pPr>
        <w:tabs>
          <w:tab w:val="num" w:pos="2938"/>
        </w:tabs>
        <w:ind w:left="2938" w:hanging="360"/>
      </w:pPr>
    </w:lvl>
    <w:lvl w:ilvl="4" w:tplc="04090019" w:tentative="1">
      <w:start w:val="1"/>
      <w:numFmt w:val="lowerLetter"/>
      <w:lvlText w:val="%5."/>
      <w:lvlJc w:val="left"/>
      <w:pPr>
        <w:tabs>
          <w:tab w:val="num" w:pos="3658"/>
        </w:tabs>
        <w:ind w:left="3658" w:hanging="360"/>
      </w:pPr>
    </w:lvl>
    <w:lvl w:ilvl="5" w:tplc="0409001B" w:tentative="1">
      <w:start w:val="1"/>
      <w:numFmt w:val="lowerRoman"/>
      <w:lvlText w:val="%6."/>
      <w:lvlJc w:val="right"/>
      <w:pPr>
        <w:tabs>
          <w:tab w:val="num" w:pos="4378"/>
        </w:tabs>
        <w:ind w:left="4378" w:hanging="180"/>
      </w:pPr>
    </w:lvl>
    <w:lvl w:ilvl="6" w:tplc="0409000F" w:tentative="1">
      <w:start w:val="1"/>
      <w:numFmt w:val="decimal"/>
      <w:lvlText w:val="%7."/>
      <w:lvlJc w:val="left"/>
      <w:pPr>
        <w:tabs>
          <w:tab w:val="num" w:pos="5098"/>
        </w:tabs>
        <w:ind w:left="5098" w:hanging="360"/>
      </w:pPr>
    </w:lvl>
    <w:lvl w:ilvl="7" w:tplc="04090019" w:tentative="1">
      <w:start w:val="1"/>
      <w:numFmt w:val="lowerLetter"/>
      <w:lvlText w:val="%8."/>
      <w:lvlJc w:val="left"/>
      <w:pPr>
        <w:tabs>
          <w:tab w:val="num" w:pos="5818"/>
        </w:tabs>
        <w:ind w:left="5818" w:hanging="360"/>
      </w:pPr>
    </w:lvl>
    <w:lvl w:ilvl="8" w:tplc="0409001B" w:tentative="1">
      <w:start w:val="1"/>
      <w:numFmt w:val="lowerRoman"/>
      <w:lvlText w:val="%9."/>
      <w:lvlJc w:val="right"/>
      <w:pPr>
        <w:tabs>
          <w:tab w:val="num" w:pos="6538"/>
        </w:tabs>
        <w:ind w:left="6538" w:hanging="180"/>
      </w:pPr>
    </w:lvl>
  </w:abstractNum>
  <w:abstractNum w:abstractNumId="6" w15:restartNumberingAfterBreak="0">
    <w:nsid w:val="37DA550D"/>
    <w:multiLevelType w:val="hybridMultilevel"/>
    <w:tmpl w:val="6E7C236A"/>
    <w:lvl w:ilvl="0" w:tplc="4D004BF6">
      <w:start w:val="36"/>
      <w:numFmt w:val="decimal"/>
      <w:lvlText w:val="%1."/>
      <w:lvlJc w:val="left"/>
      <w:pPr>
        <w:tabs>
          <w:tab w:val="num" w:pos="778"/>
        </w:tabs>
        <w:ind w:left="778" w:hanging="360"/>
      </w:pPr>
      <w:rPr>
        <w:rFonts w:hint="default"/>
      </w:rPr>
    </w:lvl>
    <w:lvl w:ilvl="1" w:tplc="04090019" w:tentative="1">
      <w:start w:val="1"/>
      <w:numFmt w:val="lowerLetter"/>
      <w:lvlText w:val="%2."/>
      <w:lvlJc w:val="left"/>
      <w:pPr>
        <w:tabs>
          <w:tab w:val="num" w:pos="1498"/>
        </w:tabs>
        <w:ind w:left="1498" w:hanging="360"/>
      </w:pPr>
    </w:lvl>
    <w:lvl w:ilvl="2" w:tplc="0409001B" w:tentative="1">
      <w:start w:val="1"/>
      <w:numFmt w:val="lowerRoman"/>
      <w:lvlText w:val="%3."/>
      <w:lvlJc w:val="right"/>
      <w:pPr>
        <w:tabs>
          <w:tab w:val="num" w:pos="2218"/>
        </w:tabs>
        <w:ind w:left="2218" w:hanging="180"/>
      </w:pPr>
    </w:lvl>
    <w:lvl w:ilvl="3" w:tplc="0409000F" w:tentative="1">
      <w:start w:val="1"/>
      <w:numFmt w:val="decimal"/>
      <w:lvlText w:val="%4."/>
      <w:lvlJc w:val="left"/>
      <w:pPr>
        <w:tabs>
          <w:tab w:val="num" w:pos="2938"/>
        </w:tabs>
        <w:ind w:left="2938" w:hanging="360"/>
      </w:pPr>
    </w:lvl>
    <w:lvl w:ilvl="4" w:tplc="04090019" w:tentative="1">
      <w:start w:val="1"/>
      <w:numFmt w:val="lowerLetter"/>
      <w:lvlText w:val="%5."/>
      <w:lvlJc w:val="left"/>
      <w:pPr>
        <w:tabs>
          <w:tab w:val="num" w:pos="3658"/>
        </w:tabs>
        <w:ind w:left="3658" w:hanging="360"/>
      </w:pPr>
    </w:lvl>
    <w:lvl w:ilvl="5" w:tplc="0409001B" w:tentative="1">
      <w:start w:val="1"/>
      <w:numFmt w:val="lowerRoman"/>
      <w:lvlText w:val="%6."/>
      <w:lvlJc w:val="right"/>
      <w:pPr>
        <w:tabs>
          <w:tab w:val="num" w:pos="4378"/>
        </w:tabs>
        <w:ind w:left="4378" w:hanging="180"/>
      </w:pPr>
    </w:lvl>
    <w:lvl w:ilvl="6" w:tplc="0409000F" w:tentative="1">
      <w:start w:val="1"/>
      <w:numFmt w:val="decimal"/>
      <w:lvlText w:val="%7."/>
      <w:lvlJc w:val="left"/>
      <w:pPr>
        <w:tabs>
          <w:tab w:val="num" w:pos="5098"/>
        </w:tabs>
        <w:ind w:left="5098" w:hanging="360"/>
      </w:pPr>
    </w:lvl>
    <w:lvl w:ilvl="7" w:tplc="04090019" w:tentative="1">
      <w:start w:val="1"/>
      <w:numFmt w:val="lowerLetter"/>
      <w:lvlText w:val="%8."/>
      <w:lvlJc w:val="left"/>
      <w:pPr>
        <w:tabs>
          <w:tab w:val="num" w:pos="5818"/>
        </w:tabs>
        <w:ind w:left="5818" w:hanging="360"/>
      </w:pPr>
    </w:lvl>
    <w:lvl w:ilvl="8" w:tplc="0409001B" w:tentative="1">
      <w:start w:val="1"/>
      <w:numFmt w:val="lowerRoman"/>
      <w:lvlText w:val="%9."/>
      <w:lvlJc w:val="right"/>
      <w:pPr>
        <w:tabs>
          <w:tab w:val="num" w:pos="6538"/>
        </w:tabs>
        <w:ind w:left="6538" w:hanging="180"/>
      </w:pPr>
    </w:lvl>
  </w:abstractNum>
  <w:abstractNum w:abstractNumId="7" w15:restartNumberingAfterBreak="0">
    <w:nsid w:val="3C8D3754"/>
    <w:multiLevelType w:val="hybridMultilevel"/>
    <w:tmpl w:val="60EEF266"/>
    <w:lvl w:ilvl="0" w:tplc="07583FA0">
      <w:numFmt w:val="bullet"/>
      <w:lvlText w:val="-"/>
      <w:lvlJc w:val="left"/>
      <w:pPr>
        <w:tabs>
          <w:tab w:val="num" w:pos="1069"/>
        </w:tabs>
        <w:ind w:left="1069"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384431"/>
    <w:multiLevelType w:val="multilevel"/>
    <w:tmpl w:val="B854F5C0"/>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96E3A17"/>
    <w:multiLevelType w:val="hybridMultilevel"/>
    <w:tmpl w:val="FA5A02DE"/>
    <w:lvl w:ilvl="0" w:tplc="0409000F">
      <w:start w:val="6"/>
      <w:numFmt w:val="decimal"/>
      <w:lvlText w:val="%1."/>
      <w:lvlJc w:val="left"/>
      <w:pPr>
        <w:tabs>
          <w:tab w:val="num" w:pos="720"/>
        </w:tabs>
        <w:ind w:left="720" w:hanging="360"/>
      </w:pPr>
      <w:rPr>
        <w:rFonts w:hint="default"/>
      </w:rPr>
    </w:lvl>
    <w:lvl w:ilvl="1" w:tplc="3894135E">
      <w:start w:val="2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71E68C2"/>
    <w:multiLevelType w:val="multilevel"/>
    <w:tmpl w:val="09FE9CC2"/>
    <w:lvl w:ilvl="0">
      <w:start w:val="41"/>
      <w:numFmt w:val="decimal"/>
      <w:lvlText w:val="%1."/>
      <w:lvlJc w:val="left"/>
      <w:pPr>
        <w:tabs>
          <w:tab w:val="num" w:pos="778"/>
        </w:tabs>
        <w:ind w:left="778" w:hanging="360"/>
      </w:pPr>
      <w:rPr>
        <w:rFonts w:hint="default"/>
      </w:rPr>
    </w:lvl>
    <w:lvl w:ilvl="1">
      <w:start w:val="1"/>
      <w:numFmt w:val="lowerLetter"/>
      <w:lvlText w:val="%2."/>
      <w:lvlJc w:val="left"/>
      <w:pPr>
        <w:tabs>
          <w:tab w:val="num" w:pos="1498"/>
        </w:tabs>
        <w:ind w:left="1498" w:hanging="360"/>
      </w:pPr>
    </w:lvl>
    <w:lvl w:ilvl="2">
      <w:start w:val="1"/>
      <w:numFmt w:val="lowerRoman"/>
      <w:lvlText w:val="%3."/>
      <w:lvlJc w:val="right"/>
      <w:pPr>
        <w:tabs>
          <w:tab w:val="num" w:pos="2218"/>
        </w:tabs>
        <w:ind w:left="2218" w:hanging="180"/>
      </w:pPr>
    </w:lvl>
    <w:lvl w:ilvl="3">
      <w:start w:val="1"/>
      <w:numFmt w:val="decimal"/>
      <w:lvlText w:val="%4."/>
      <w:lvlJc w:val="left"/>
      <w:pPr>
        <w:tabs>
          <w:tab w:val="num" w:pos="2938"/>
        </w:tabs>
        <w:ind w:left="2938" w:hanging="360"/>
      </w:pPr>
    </w:lvl>
    <w:lvl w:ilvl="4">
      <w:start w:val="1"/>
      <w:numFmt w:val="lowerLetter"/>
      <w:lvlText w:val="%5."/>
      <w:lvlJc w:val="left"/>
      <w:pPr>
        <w:tabs>
          <w:tab w:val="num" w:pos="3658"/>
        </w:tabs>
        <w:ind w:left="3658" w:hanging="360"/>
      </w:pPr>
    </w:lvl>
    <w:lvl w:ilvl="5">
      <w:start w:val="1"/>
      <w:numFmt w:val="lowerRoman"/>
      <w:lvlText w:val="%6."/>
      <w:lvlJc w:val="right"/>
      <w:pPr>
        <w:tabs>
          <w:tab w:val="num" w:pos="4378"/>
        </w:tabs>
        <w:ind w:left="4378" w:hanging="180"/>
      </w:pPr>
    </w:lvl>
    <w:lvl w:ilvl="6">
      <w:start w:val="1"/>
      <w:numFmt w:val="decimal"/>
      <w:lvlText w:val="%7."/>
      <w:lvlJc w:val="left"/>
      <w:pPr>
        <w:tabs>
          <w:tab w:val="num" w:pos="5098"/>
        </w:tabs>
        <w:ind w:left="5098" w:hanging="360"/>
      </w:pPr>
    </w:lvl>
    <w:lvl w:ilvl="7">
      <w:start w:val="1"/>
      <w:numFmt w:val="lowerLetter"/>
      <w:lvlText w:val="%8."/>
      <w:lvlJc w:val="left"/>
      <w:pPr>
        <w:tabs>
          <w:tab w:val="num" w:pos="5818"/>
        </w:tabs>
        <w:ind w:left="5818" w:hanging="360"/>
      </w:pPr>
    </w:lvl>
    <w:lvl w:ilvl="8">
      <w:start w:val="1"/>
      <w:numFmt w:val="lowerRoman"/>
      <w:lvlText w:val="%9."/>
      <w:lvlJc w:val="right"/>
      <w:pPr>
        <w:tabs>
          <w:tab w:val="num" w:pos="6538"/>
        </w:tabs>
        <w:ind w:left="6538" w:hanging="180"/>
      </w:pPr>
    </w:lvl>
  </w:abstractNum>
  <w:abstractNum w:abstractNumId="11" w15:restartNumberingAfterBreak="0">
    <w:nsid w:val="59991CEC"/>
    <w:multiLevelType w:val="hybridMultilevel"/>
    <w:tmpl w:val="D48EF360"/>
    <w:lvl w:ilvl="0" w:tplc="04090017">
      <w:start w:val="1"/>
      <w:numFmt w:val="lowerLetter"/>
      <w:lvlText w:val="%1)"/>
      <w:lvlJc w:val="left"/>
      <w:pPr>
        <w:tabs>
          <w:tab w:val="num" w:pos="720"/>
        </w:tabs>
        <w:ind w:left="720" w:hanging="360"/>
      </w:pPr>
      <w:rPr>
        <w:rFonts w:cs="Times New Roman" w:hint="default"/>
      </w:rPr>
    </w:lvl>
    <w:lvl w:ilvl="1" w:tplc="4080DEB8">
      <w:start w:val="2"/>
      <w:numFmt w:val="bullet"/>
      <w:lvlText w:val="-"/>
      <w:lvlJc w:val="left"/>
      <w:pPr>
        <w:tabs>
          <w:tab w:val="num" w:pos="1440"/>
        </w:tabs>
        <w:ind w:left="1440" w:hanging="360"/>
      </w:pPr>
      <w:rPr>
        <w:rFonts w:ascii="Garamond" w:eastAsia="Times New Roman" w:hAnsi="Garamond"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4C93ADD"/>
    <w:multiLevelType w:val="hybridMultilevel"/>
    <w:tmpl w:val="3B62A4A4"/>
    <w:lvl w:ilvl="0" w:tplc="E842DB3C">
      <w:start w:val="320"/>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B0561D0"/>
    <w:multiLevelType w:val="hybridMultilevel"/>
    <w:tmpl w:val="F142196E"/>
    <w:lvl w:ilvl="0" w:tplc="0409000F">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A741862"/>
    <w:multiLevelType w:val="multilevel"/>
    <w:tmpl w:val="FA5A02DE"/>
    <w:lvl w:ilvl="0">
      <w:start w:val="6"/>
      <w:numFmt w:val="decimal"/>
      <w:lvlText w:val="%1."/>
      <w:lvlJc w:val="left"/>
      <w:pPr>
        <w:tabs>
          <w:tab w:val="num" w:pos="720"/>
        </w:tabs>
        <w:ind w:left="720" w:hanging="360"/>
      </w:pPr>
      <w:rPr>
        <w:rFonts w:hint="default"/>
      </w:rPr>
    </w:lvl>
    <w:lvl w:ilvl="1">
      <w:start w:val="28"/>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9"/>
  </w:num>
  <w:num w:numId="3">
    <w:abstractNumId w:val="13"/>
  </w:num>
  <w:num w:numId="4">
    <w:abstractNumId w:val="4"/>
  </w:num>
  <w:num w:numId="5">
    <w:abstractNumId w:val="2"/>
  </w:num>
  <w:num w:numId="6">
    <w:abstractNumId w:val="3"/>
  </w:num>
  <w:num w:numId="7">
    <w:abstractNumId w:val="14"/>
  </w:num>
  <w:num w:numId="8">
    <w:abstractNumId w:val="1"/>
  </w:num>
  <w:num w:numId="9">
    <w:abstractNumId w:val="6"/>
  </w:num>
  <w:num w:numId="10">
    <w:abstractNumId w:val="5"/>
  </w:num>
  <w:num w:numId="11">
    <w:abstractNumId w:val="10"/>
  </w:num>
  <w:num w:numId="12">
    <w:abstractNumId w:val="12"/>
  </w:num>
  <w:num w:numId="13">
    <w:abstractNumId w:val="0"/>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1F5"/>
    <w:rsid w:val="00004C94"/>
    <w:rsid w:val="000125CC"/>
    <w:rsid w:val="00016F88"/>
    <w:rsid w:val="00027E66"/>
    <w:rsid w:val="00040CBC"/>
    <w:rsid w:val="0005342B"/>
    <w:rsid w:val="00070893"/>
    <w:rsid w:val="00070BDC"/>
    <w:rsid w:val="00077064"/>
    <w:rsid w:val="00077A11"/>
    <w:rsid w:val="0008273E"/>
    <w:rsid w:val="00085B57"/>
    <w:rsid w:val="000906F4"/>
    <w:rsid w:val="000B1598"/>
    <w:rsid w:val="000B29FB"/>
    <w:rsid w:val="000C6204"/>
    <w:rsid w:val="000E540D"/>
    <w:rsid w:val="000F2770"/>
    <w:rsid w:val="000F3178"/>
    <w:rsid w:val="00105C6C"/>
    <w:rsid w:val="00116001"/>
    <w:rsid w:val="00117575"/>
    <w:rsid w:val="00127E68"/>
    <w:rsid w:val="001326BE"/>
    <w:rsid w:val="001327BE"/>
    <w:rsid w:val="00137661"/>
    <w:rsid w:val="00137A61"/>
    <w:rsid w:val="0014354F"/>
    <w:rsid w:val="001440E3"/>
    <w:rsid w:val="00153FC4"/>
    <w:rsid w:val="00154B35"/>
    <w:rsid w:val="00161F68"/>
    <w:rsid w:val="00162E3A"/>
    <w:rsid w:val="00177C9E"/>
    <w:rsid w:val="0018672F"/>
    <w:rsid w:val="0018792D"/>
    <w:rsid w:val="001A00B6"/>
    <w:rsid w:val="001B331A"/>
    <w:rsid w:val="001B3620"/>
    <w:rsid w:val="001B6101"/>
    <w:rsid w:val="001C040B"/>
    <w:rsid w:val="001C17F0"/>
    <w:rsid w:val="001C55FE"/>
    <w:rsid w:val="001C59FC"/>
    <w:rsid w:val="001F4B6E"/>
    <w:rsid w:val="002001D6"/>
    <w:rsid w:val="002008AB"/>
    <w:rsid w:val="0021287D"/>
    <w:rsid w:val="0021645F"/>
    <w:rsid w:val="002228F2"/>
    <w:rsid w:val="00223AB9"/>
    <w:rsid w:val="00230E63"/>
    <w:rsid w:val="00234060"/>
    <w:rsid w:val="002412F2"/>
    <w:rsid w:val="002504C3"/>
    <w:rsid w:val="00260384"/>
    <w:rsid w:val="002648A8"/>
    <w:rsid w:val="00277DB6"/>
    <w:rsid w:val="00281258"/>
    <w:rsid w:val="002861D5"/>
    <w:rsid w:val="00294004"/>
    <w:rsid w:val="00296C58"/>
    <w:rsid w:val="002B11EE"/>
    <w:rsid w:val="002C2AC3"/>
    <w:rsid w:val="002D7C39"/>
    <w:rsid w:val="002E7832"/>
    <w:rsid w:val="003212A2"/>
    <w:rsid w:val="00322D8B"/>
    <w:rsid w:val="00340234"/>
    <w:rsid w:val="003643B5"/>
    <w:rsid w:val="003771CA"/>
    <w:rsid w:val="00383E3E"/>
    <w:rsid w:val="00385F37"/>
    <w:rsid w:val="0039320A"/>
    <w:rsid w:val="003B72BD"/>
    <w:rsid w:val="003C5FE5"/>
    <w:rsid w:val="003F5485"/>
    <w:rsid w:val="003F560D"/>
    <w:rsid w:val="00416AE4"/>
    <w:rsid w:val="0041769D"/>
    <w:rsid w:val="00440C76"/>
    <w:rsid w:val="004902A7"/>
    <w:rsid w:val="004A2644"/>
    <w:rsid w:val="004B77C1"/>
    <w:rsid w:val="004C7EBD"/>
    <w:rsid w:val="004D3BDC"/>
    <w:rsid w:val="00501E82"/>
    <w:rsid w:val="00502E73"/>
    <w:rsid w:val="00502F00"/>
    <w:rsid w:val="005401D3"/>
    <w:rsid w:val="00560B01"/>
    <w:rsid w:val="00580B8A"/>
    <w:rsid w:val="00592F95"/>
    <w:rsid w:val="00593341"/>
    <w:rsid w:val="00597EBC"/>
    <w:rsid w:val="005A65FA"/>
    <w:rsid w:val="005A718A"/>
    <w:rsid w:val="005A7FAB"/>
    <w:rsid w:val="005D0167"/>
    <w:rsid w:val="005D156D"/>
    <w:rsid w:val="005E1372"/>
    <w:rsid w:val="005E1C81"/>
    <w:rsid w:val="005E2573"/>
    <w:rsid w:val="005E2C33"/>
    <w:rsid w:val="005E4C36"/>
    <w:rsid w:val="005F7021"/>
    <w:rsid w:val="00604B2D"/>
    <w:rsid w:val="006127E4"/>
    <w:rsid w:val="0062687B"/>
    <w:rsid w:val="00626FAC"/>
    <w:rsid w:val="00654572"/>
    <w:rsid w:val="00654659"/>
    <w:rsid w:val="0065768A"/>
    <w:rsid w:val="00660042"/>
    <w:rsid w:val="00660E8A"/>
    <w:rsid w:val="006769C2"/>
    <w:rsid w:val="00682C7A"/>
    <w:rsid w:val="006A36DF"/>
    <w:rsid w:val="006A656B"/>
    <w:rsid w:val="006B6A2E"/>
    <w:rsid w:val="006B7D5C"/>
    <w:rsid w:val="006C675E"/>
    <w:rsid w:val="006E29E7"/>
    <w:rsid w:val="00707DD5"/>
    <w:rsid w:val="0071420F"/>
    <w:rsid w:val="00721726"/>
    <w:rsid w:val="00721A1A"/>
    <w:rsid w:val="007328A1"/>
    <w:rsid w:val="007404B7"/>
    <w:rsid w:val="00747CFF"/>
    <w:rsid w:val="007569E3"/>
    <w:rsid w:val="007610EA"/>
    <w:rsid w:val="00761631"/>
    <w:rsid w:val="007900D8"/>
    <w:rsid w:val="007B3A56"/>
    <w:rsid w:val="007C506F"/>
    <w:rsid w:val="007C62DA"/>
    <w:rsid w:val="007F6D85"/>
    <w:rsid w:val="007F78A1"/>
    <w:rsid w:val="00806D6F"/>
    <w:rsid w:val="0081369A"/>
    <w:rsid w:val="00822B5D"/>
    <w:rsid w:val="00823139"/>
    <w:rsid w:val="00824181"/>
    <w:rsid w:val="00825115"/>
    <w:rsid w:val="00827104"/>
    <w:rsid w:val="008275F9"/>
    <w:rsid w:val="00831C08"/>
    <w:rsid w:val="00834369"/>
    <w:rsid w:val="00835C95"/>
    <w:rsid w:val="00881995"/>
    <w:rsid w:val="00886247"/>
    <w:rsid w:val="00891216"/>
    <w:rsid w:val="008A1386"/>
    <w:rsid w:val="008B1E51"/>
    <w:rsid w:val="008B39BA"/>
    <w:rsid w:val="008C086B"/>
    <w:rsid w:val="008C286B"/>
    <w:rsid w:val="008D11C5"/>
    <w:rsid w:val="008E4863"/>
    <w:rsid w:val="008E7470"/>
    <w:rsid w:val="008F7A37"/>
    <w:rsid w:val="009343DD"/>
    <w:rsid w:val="00941329"/>
    <w:rsid w:val="00961B4B"/>
    <w:rsid w:val="009632ED"/>
    <w:rsid w:val="0097166E"/>
    <w:rsid w:val="00983CD9"/>
    <w:rsid w:val="00986E08"/>
    <w:rsid w:val="009947A0"/>
    <w:rsid w:val="00995D00"/>
    <w:rsid w:val="009A11EF"/>
    <w:rsid w:val="009A66D9"/>
    <w:rsid w:val="009A7066"/>
    <w:rsid w:val="009A7A30"/>
    <w:rsid w:val="009C5131"/>
    <w:rsid w:val="009F6A7A"/>
    <w:rsid w:val="00A1164C"/>
    <w:rsid w:val="00A24991"/>
    <w:rsid w:val="00A31A2D"/>
    <w:rsid w:val="00A450B5"/>
    <w:rsid w:val="00A4570D"/>
    <w:rsid w:val="00A54869"/>
    <w:rsid w:val="00A643AC"/>
    <w:rsid w:val="00A7243A"/>
    <w:rsid w:val="00A74831"/>
    <w:rsid w:val="00A755D1"/>
    <w:rsid w:val="00AA023E"/>
    <w:rsid w:val="00AB37F1"/>
    <w:rsid w:val="00AC6985"/>
    <w:rsid w:val="00AE08D7"/>
    <w:rsid w:val="00AE4709"/>
    <w:rsid w:val="00AF0595"/>
    <w:rsid w:val="00AF6E67"/>
    <w:rsid w:val="00B00DA4"/>
    <w:rsid w:val="00B0317A"/>
    <w:rsid w:val="00B34554"/>
    <w:rsid w:val="00B43F2A"/>
    <w:rsid w:val="00B56924"/>
    <w:rsid w:val="00B6627E"/>
    <w:rsid w:val="00B90CB1"/>
    <w:rsid w:val="00BA1679"/>
    <w:rsid w:val="00BA424F"/>
    <w:rsid w:val="00BA5A95"/>
    <w:rsid w:val="00BA61B2"/>
    <w:rsid w:val="00BB0B50"/>
    <w:rsid w:val="00BB6CAD"/>
    <w:rsid w:val="00BC6555"/>
    <w:rsid w:val="00BD1D28"/>
    <w:rsid w:val="00BD3CC0"/>
    <w:rsid w:val="00BE2632"/>
    <w:rsid w:val="00BE5201"/>
    <w:rsid w:val="00BF46CF"/>
    <w:rsid w:val="00BF798F"/>
    <w:rsid w:val="00C04DC0"/>
    <w:rsid w:val="00C05F13"/>
    <w:rsid w:val="00C352EA"/>
    <w:rsid w:val="00C467F1"/>
    <w:rsid w:val="00C675AB"/>
    <w:rsid w:val="00C733C0"/>
    <w:rsid w:val="00C942BC"/>
    <w:rsid w:val="00C9619F"/>
    <w:rsid w:val="00C9662C"/>
    <w:rsid w:val="00CC7690"/>
    <w:rsid w:val="00CE5D74"/>
    <w:rsid w:val="00CF0175"/>
    <w:rsid w:val="00CF06EE"/>
    <w:rsid w:val="00D02469"/>
    <w:rsid w:val="00D12C9E"/>
    <w:rsid w:val="00D267A7"/>
    <w:rsid w:val="00D316B5"/>
    <w:rsid w:val="00D3251F"/>
    <w:rsid w:val="00D43352"/>
    <w:rsid w:val="00D54F74"/>
    <w:rsid w:val="00D96D62"/>
    <w:rsid w:val="00DD51F5"/>
    <w:rsid w:val="00E0093B"/>
    <w:rsid w:val="00E031BB"/>
    <w:rsid w:val="00E04721"/>
    <w:rsid w:val="00E373E2"/>
    <w:rsid w:val="00EA66EE"/>
    <w:rsid w:val="00EB2D32"/>
    <w:rsid w:val="00EC01A2"/>
    <w:rsid w:val="00ED5F97"/>
    <w:rsid w:val="00EF413B"/>
    <w:rsid w:val="00EF5601"/>
    <w:rsid w:val="00F110FE"/>
    <w:rsid w:val="00F1176F"/>
    <w:rsid w:val="00F13D31"/>
    <w:rsid w:val="00F173B9"/>
    <w:rsid w:val="00F26E3C"/>
    <w:rsid w:val="00F37607"/>
    <w:rsid w:val="00F43CFB"/>
    <w:rsid w:val="00F47B37"/>
    <w:rsid w:val="00F6247F"/>
    <w:rsid w:val="00F874E7"/>
    <w:rsid w:val="00FA145B"/>
    <w:rsid w:val="00FD1491"/>
    <w:rsid w:val="00FD5838"/>
    <w:rsid w:val="00FE08E0"/>
    <w:rsid w:val="00FE2675"/>
    <w:rsid w:val="00FE27DE"/>
    <w:rsid w:val="00FE2FDC"/>
    <w:rsid w:val="00FE450D"/>
    <w:rsid w:val="00FE795D"/>
    <w:rsid w:val="00FF1D09"/>
    <w:rsid w:val="00FF4E02"/>
    <w:rsid w:val="00FF5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F97C52-B185-4F28-923B-0493DDE5A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76F"/>
    <w:pPr>
      <w:spacing w:after="200" w:line="276" w:lineRule="auto"/>
    </w:pPr>
    <w:rPr>
      <w:rFonts w:ascii="Arial" w:hAnsi="Arial" w:cs="Arial"/>
      <w:sz w:val="22"/>
      <w:szCs w:val="22"/>
    </w:rPr>
  </w:style>
  <w:style w:type="paragraph" w:styleId="Titlu3">
    <w:name w:val="heading 3"/>
    <w:basedOn w:val="Normal"/>
    <w:next w:val="Normal"/>
    <w:link w:val="Titlu3Caracter"/>
    <w:qFormat/>
    <w:rsid w:val="00A7243A"/>
    <w:pPr>
      <w:keepNext/>
      <w:spacing w:after="0" w:line="240" w:lineRule="auto"/>
      <w:jc w:val="both"/>
      <w:outlineLvl w:val="2"/>
    </w:pPr>
    <w:rPr>
      <w:rFonts w:ascii="Garamond" w:eastAsia="MS Mincho" w:hAnsi="Garamond" w:cs="Times New Roman"/>
      <w:sz w:val="24"/>
      <w:szCs w:val="24"/>
      <w:u w:val="single"/>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DD51F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DD51F5"/>
  </w:style>
  <w:style w:type="paragraph" w:styleId="Subsol">
    <w:name w:val="footer"/>
    <w:basedOn w:val="Normal"/>
    <w:link w:val="SubsolCaracter"/>
    <w:uiPriority w:val="99"/>
    <w:unhideWhenUsed/>
    <w:rsid w:val="00B34554"/>
    <w:pPr>
      <w:tabs>
        <w:tab w:val="center" w:pos="4680"/>
        <w:tab w:val="right" w:pos="9360"/>
      </w:tabs>
      <w:spacing w:after="0" w:line="240" w:lineRule="auto"/>
    </w:pPr>
    <w:rPr>
      <w:sz w:val="15"/>
      <w:szCs w:val="15"/>
      <w:lang w:val="ro-RO"/>
    </w:rPr>
  </w:style>
  <w:style w:type="character" w:customStyle="1" w:styleId="SubsolCaracter">
    <w:name w:val="Subsol Caracter"/>
    <w:link w:val="Subsol"/>
    <w:uiPriority w:val="99"/>
    <w:rsid w:val="00B34554"/>
    <w:rPr>
      <w:rFonts w:ascii="Arial" w:hAnsi="Arial" w:cs="Arial"/>
      <w:sz w:val="15"/>
      <w:szCs w:val="15"/>
      <w:lang w:val="ro-RO"/>
    </w:rPr>
  </w:style>
  <w:style w:type="paragraph" w:styleId="TextnBalon">
    <w:name w:val="Balloon Text"/>
    <w:basedOn w:val="Normal"/>
    <w:link w:val="TextnBalonCaracter"/>
    <w:uiPriority w:val="99"/>
    <w:semiHidden/>
    <w:unhideWhenUsed/>
    <w:rsid w:val="00DD51F5"/>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DD51F5"/>
    <w:rPr>
      <w:rFonts w:ascii="Tahoma" w:hAnsi="Tahoma" w:cs="Tahoma"/>
      <w:sz w:val="16"/>
      <w:szCs w:val="16"/>
    </w:rPr>
  </w:style>
  <w:style w:type="paragraph" w:customStyle="1" w:styleId="FooterPMB1">
    <w:name w:val="Footer PMB 1"/>
    <w:basedOn w:val="Subsol"/>
    <w:link w:val="FooterPMB1Char"/>
    <w:qFormat/>
    <w:rsid w:val="007328A1"/>
    <w:pPr>
      <w:spacing w:before="20" w:after="20" w:line="200" w:lineRule="atLeast"/>
      <w:ind w:left="425"/>
    </w:pPr>
    <w:rPr>
      <w:noProof/>
      <w:spacing w:val="-4"/>
      <w:sz w:val="14"/>
      <w:szCs w:val="14"/>
      <w:lang w:val="en-US"/>
    </w:rPr>
  </w:style>
  <w:style w:type="paragraph" w:customStyle="1" w:styleId="HeaderPMBmain">
    <w:name w:val="Header PMB main"/>
    <w:basedOn w:val="Antet"/>
    <w:link w:val="HeaderPMBmainChar"/>
    <w:qFormat/>
    <w:rsid w:val="00B34554"/>
    <w:pPr>
      <w:ind w:left="2268"/>
    </w:pPr>
    <w:rPr>
      <w:b/>
      <w:noProof/>
      <w:color w:val="3580B9"/>
      <w:spacing w:val="-22"/>
      <w:sz w:val="44"/>
      <w:szCs w:val="42"/>
    </w:rPr>
  </w:style>
  <w:style w:type="character" w:customStyle="1" w:styleId="FooterPMB1Char">
    <w:name w:val="Footer PMB 1 Char"/>
    <w:link w:val="FooterPMB1"/>
    <w:rsid w:val="007328A1"/>
    <w:rPr>
      <w:rFonts w:ascii="Arial" w:hAnsi="Arial" w:cs="Arial"/>
      <w:noProof/>
      <w:spacing w:val="-4"/>
      <w:sz w:val="14"/>
      <w:szCs w:val="14"/>
      <w:lang w:val="ro-RO"/>
    </w:rPr>
  </w:style>
  <w:style w:type="paragraph" w:customStyle="1" w:styleId="HeaderPMBsecundar">
    <w:name w:val="Header PMB secundar"/>
    <w:basedOn w:val="Antet"/>
    <w:link w:val="HeaderPMBsecundarChar"/>
    <w:qFormat/>
    <w:rsid w:val="005D156D"/>
    <w:pPr>
      <w:spacing w:before="80" w:after="80"/>
      <w:ind w:left="2268"/>
    </w:pPr>
    <w:rPr>
      <w:color w:val="374956"/>
      <w:spacing w:val="-16"/>
      <w:sz w:val="40"/>
      <w:szCs w:val="40"/>
      <w:lang w:val="ro-RO"/>
    </w:rPr>
  </w:style>
  <w:style w:type="character" w:customStyle="1" w:styleId="HeaderPMBmainChar">
    <w:name w:val="Header PMB main Char"/>
    <w:link w:val="HeaderPMBmain"/>
    <w:rsid w:val="00B34554"/>
    <w:rPr>
      <w:rFonts w:ascii="Arial" w:hAnsi="Arial" w:cs="Arial"/>
      <w:b/>
      <w:noProof/>
      <w:color w:val="3580B9"/>
      <w:spacing w:val="-22"/>
      <w:sz w:val="44"/>
      <w:szCs w:val="42"/>
    </w:rPr>
  </w:style>
  <w:style w:type="character" w:customStyle="1" w:styleId="HeaderPMBsecundarChar">
    <w:name w:val="Header PMB secundar Char"/>
    <w:link w:val="HeaderPMBsecundar"/>
    <w:rsid w:val="005D156D"/>
    <w:rPr>
      <w:rFonts w:ascii="Arial" w:hAnsi="Arial" w:cs="Arial"/>
      <w:color w:val="374956"/>
      <w:spacing w:val="-16"/>
      <w:sz w:val="40"/>
      <w:szCs w:val="40"/>
      <w:lang w:val="ro-RO"/>
    </w:rPr>
  </w:style>
  <w:style w:type="paragraph" w:customStyle="1" w:styleId="HeaderPMBtertiarsubdepartament">
    <w:name w:val="Header PMB tertiar subdepartament"/>
    <w:basedOn w:val="HeaderPMBsecundar"/>
    <w:link w:val="HeaderPMBtertiarsubdepartamentChar"/>
    <w:qFormat/>
    <w:rsid w:val="005D156D"/>
    <w:pPr>
      <w:spacing w:before="120"/>
    </w:pPr>
    <w:rPr>
      <w:spacing w:val="-8"/>
      <w:sz w:val="28"/>
      <w:szCs w:val="28"/>
    </w:rPr>
  </w:style>
  <w:style w:type="character" w:customStyle="1" w:styleId="HeaderPMBtertiarsubdepartamentChar">
    <w:name w:val="Header PMB tertiar subdepartament Char"/>
    <w:link w:val="HeaderPMBtertiarsubdepartament"/>
    <w:rsid w:val="005D156D"/>
    <w:rPr>
      <w:rFonts w:ascii="Arial" w:hAnsi="Arial" w:cs="Arial"/>
      <w:color w:val="374956"/>
      <w:spacing w:val="-8"/>
      <w:sz w:val="28"/>
      <w:szCs w:val="28"/>
      <w:lang w:val="ro-RO"/>
    </w:rPr>
  </w:style>
  <w:style w:type="paragraph" w:styleId="Listparagraf">
    <w:name w:val="List Paragraph"/>
    <w:aliases w:val="Numbered List Paragraph,Normal List,ANNEX,List Paragraph1,List Paragraph2,body 2,List Paragraph11,Antes de enumeración,Párrafo de lista1"/>
    <w:basedOn w:val="Normal"/>
    <w:link w:val="ListparagrafCaracter"/>
    <w:uiPriority w:val="34"/>
    <w:qFormat/>
    <w:rsid w:val="004D3BDC"/>
    <w:pPr>
      <w:ind w:left="720"/>
      <w:contextualSpacing/>
    </w:pPr>
    <w:rPr>
      <w:rFonts w:ascii="Calibri" w:eastAsia="MS Mincho" w:hAnsi="Calibri" w:cs="Times New Roman"/>
      <w:lang w:val="ro-RO" w:eastAsia="ro-RO"/>
    </w:rPr>
  </w:style>
  <w:style w:type="character" w:styleId="Hyperlink">
    <w:name w:val="Hyperlink"/>
    <w:unhideWhenUsed/>
    <w:rsid w:val="00D43352"/>
    <w:rPr>
      <w:color w:val="0563C1"/>
      <w:u w:val="single"/>
    </w:rPr>
  </w:style>
  <w:style w:type="paragraph" w:customStyle="1" w:styleId="Body1">
    <w:name w:val="Body 1"/>
    <w:basedOn w:val="Normal"/>
    <w:link w:val="Body1Char"/>
    <w:rsid w:val="008B39BA"/>
    <w:pPr>
      <w:spacing w:after="140" w:line="290" w:lineRule="auto"/>
      <w:ind w:left="567"/>
      <w:jc w:val="both"/>
    </w:pPr>
    <w:rPr>
      <w:rFonts w:cs="Times New Roman"/>
      <w:kern w:val="20"/>
      <w:sz w:val="20"/>
      <w:szCs w:val="24"/>
      <w:lang w:val="en-GB"/>
    </w:rPr>
  </w:style>
  <w:style w:type="character" w:customStyle="1" w:styleId="Body1Char">
    <w:name w:val="Body 1 Char"/>
    <w:link w:val="Body1"/>
    <w:rsid w:val="008B39BA"/>
    <w:rPr>
      <w:rFonts w:ascii="Arial" w:hAnsi="Arial"/>
      <w:kern w:val="20"/>
      <w:szCs w:val="24"/>
      <w:lang w:val="en-GB" w:eastAsia="en-US"/>
    </w:rPr>
  </w:style>
  <w:style w:type="character" w:customStyle="1" w:styleId="Titlu3Caracter">
    <w:name w:val="Titlu 3 Caracter"/>
    <w:link w:val="Titlu3"/>
    <w:rsid w:val="00A7243A"/>
    <w:rPr>
      <w:rFonts w:ascii="Garamond" w:eastAsia="MS Mincho" w:hAnsi="Garamond"/>
      <w:sz w:val="24"/>
      <w:szCs w:val="24"/>
      <w:u w:val="single"/>
      <w:lang w:eastAsia="en-US"/>
    </w:rPr>
  </w:style>
  <w:style w:type="paragraph" w:styleId="Frspaiere">
    <w:name w:val="No Spacing"/>
    <w:link w:val="FrspaiereCaracter"/>
    <w:uiPriority w:val="1"/>
    <w:qFormat/>
    <w:rsid w:val="00A7243A"/>
    <w:rPr>
      <w:rFonts w:ascii="Times New Roman" w:hAnsi="Times New Roman"/>
      <w:sz w:val="24"/>
      <w:szCs w:val="24"/>
    </w:rPr>
  </w:style>
  <w:style w:type="character" w:customStyle="1" w:styleId="FrspaiereCaracter">
    <w:name w:val="Fără spațiere Caracter"/>
    <w:link w:val="Frspaiere"/>
    <w:uiPriority w:val="1"/>
    <w:rsid w:val="00A7243A"/>
    <w:rPr>
      <w:rFonts w:ascii="Times New Roman" w:hAnsi="Times New Roman"/>
      <w:sz w:val="24"/>
      <w:szCs w:val="24"/>
      <w:lang w:val="en-US" w:eastAsia="en-US"/>
    </w:rPr>
  </w:style>
  <w:style w:type="character" w:customStyle="1" w:styleId="ListparagrafCaracter">
    <w:name w:val="Listă paragraf Caracter"/>
    <w:aliases w:val="Numbered List Paragraph Caracter,Normal List Caracter,ANNEX Caracter,List Paragraph1 Caracter,List Paragraph2 Caracter,body 2 Caracter,List Paragraph11 Caracter,Antes de enumeración Caracter,Párrafo de lista1 Caracter"/>
    <w:link w:val="Listparagraf"/>
    <w:uiPriority w:val="34"/>
    <w:rsid w:val="00A7243A"/>
    <w:rPr>
      <w:rFonts w:eastAsia="MS Mincho"/>
      <w:sz w:val="22"/>
      <w:szCs w:val="22"/>
    </w:rPr>
  </w:style>
  <w:style w:type="paragraph" w:customStyle="1" w:styleId="Textbody">
    <w:name w:val="Text body"/>
    <w:basedOn w:val="Normal"/>
    <w:rsid w:val="00A7243A"/>
    <w:pPr>
      <w:spacing w:after="0" w:line="240" w:lineRule="auto"/>
      <w:jc w:val="both"/>
    </w:pPr>
    <w:rPr>
      <w:rFonts w:ascii="Times New Roman" w:hAnsi="Times New Roman" w:cs="Times New Roman"/>
      <w:sz w:val="28"/>
      <w:szCs w:val="20"/>
      <w:lang w:val="ro-RO"/>
    </w:rPr>
  </w:style>
  <w:style w:type="paragraph" w:customStyle="1" w:styleId="Default">
    <w:name w:val="Default"/>
    <w:rsid w:val="00A7243A"/>
    <w:rPr>
      <w:rFonts w:ascii="Times New Roman" w:hAnsi="Times New Roman"/>
      <w:sz w:val="24"/>
      <w:lang w:val="ro-RO"/>
    </w:rPr>
  </w:style>
  <w:style w:type="paragraph" w:styleId="Textcomentariu">
    <w:name w:val="annotation text"/>
    <w:basedOn w:val="Normal"/>
    <w:link w:val="TextcomentariuCaracter"/>
    <w:unhideWhenUsed/>
    <w:rsid w:val="00FE08E0"/>
    <w:pPr>
      <w:widowControl w:val="0"/>
      <w:spacing w:line="240" w:lineRule="auto"/>
    </w:pPr>
    <w:rPr>
      <w:rFonts w:ascii="Times New Roman" w:eastAsia="Calibri" w:hAnsi="Times New Roman" w:cs="Times New Roman"/>
      <w:sz w:val="20"/>
      <w:szCs w:val="20"/>
    </w:rPr>
  </w:style>
  <w:style w:type="character" w:customStyle="1" w:styleId="TextcomentariuCaracter">
    <w:name w:val="Text comentariu Caracter"/>
    <w:basedOn w:val="Fontdeparagrafimplicit"/>
    <w:link w:val="Textcomentariu"/>
    <w:rsid w:val="00FE08E0"/>
    <w:rPr>
      <w:rFonts w:ascii="Times New Roman" w:eastAsia="Calibri" w:hAnsi="Times New Roman"/>
    </w:rPr>
  </w:style>
  <w:style w:type="character" w:styleId="Referincomentariu">
    <w:name w:val="annotation reference"/>
    <w:unhideWhenUsed/>
    <w:rsid w:val="00FE08E0"/>
    <w:rPr>
      <w:sz w:val="16"/>
      <w:szCs w:val="16"/>
    </w:rPr>
  </w:style>
  <w:style w:type="paragraph" w:styleId="Revizuire">
    <w:name w:val="Revision"/>
    <w:hidden/>
    <w:uiPriority w:val="99"/>
    <w:semiHidden/>
    <w:rsid w:val="0005342B"/>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554686">
      <w:bodyDiv w:val="1"/>
      <w:marLeft w:val="0"/>
      <w:marRight w:val="0"/>
      <w:marTop w:val="0"/>
      <w:marBottom w:val="0"/>
      <w:divBdr>
        <w:top w:val="none" w:sz="0" w:space="0" w:color="auto"/>
        <w:left w:val="none" w:sz="0" w:space="0" w:color="auto"/>
        <w:bottom w:val="none" w:sz="0" w:space="0" w:color="auto"/>
        <w:right w:val="none" w:sz="0" w:space="0" w:color="auto"/>
      </w:divBdr>
    </w:div>
    <w:div w:id="904335979">
      <w:bodyDiv w:val="1"/>
      <w:marLeft w:val="0"/>
      <w:marRight w:val="0"/>
      <w:marTop w:val="0"/>
      <w:marBottom w:val="0"/>
      <w:divBdr>
        <w:top w:val="none" w:sz="0" w:space="0" w:color="auto"/>
        <w:left w:val="none" w:sz="0" w:space="0" w:color="auto"/>
        <w:bottom w:val="none" w:sz="0" w:space="0" w:color="auto"/>
        <w:right w:val="none" w:sz="0" w:space="0" w:color="auto"/>
      </w:divBdr>
    </w:div>
    <w:div w:id="184277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F9EDE4-7057-4AF7-A12F-508DDD8E9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3733</Words>
  <Characters>21658</Characters>
  <Application>Microsoft Office Word</Application>
  <DocSecurity>0</DocSecurity>
  <Lines>180</Lines>
  <Paragraphs>50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PRIMARIA</vt:lpstr>
      <vt:lpstr>PRIMARIA</vt:lpstr>
    </vt:vector>
  </TitlesOfParts>
  <Company>infodesign</Company>
  <LinksUpToDate>false</LinksUpToDate>
  <CharactersWithSpaces>25341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PRIMARIA</dc:title>
  <dc:creator>franco</dc:creator>
  <cp:lastModifiedBy>Andreea Elena Ivascu</cp:lastModifiedBy>
  <cp:revision>4</cp:revision>
  <cp:lastPrinted>2022-06-06T08:23:00Z</cp:lastPrinted>
  <dcterms:created xsi:type="dcterms:W3CDTF">2022-06-06T11:43:00Z</dcterms:created>
  <dcterms:modified xsi:type="dcterms:W3CDTF">2022-06-06T11:47:00Z</dcterms:modified>
</cp:coreProperties>
</file>