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A27C" w14:textId="563B662D" w:rsidR="000B74F2" w:rsidRPr="00D0289F" w:rsidRDefault="000B74F2" w:rsidP="00D603D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D0289F">
        <w:rPr>
          <w:rFonts w:ascii="Times New Roman" w:hAnsi="Times New Roman" w:cs="Times New Roman"/>
          <w:b/>
          <w:lang w:val="ro-RO"/>
        </w:rPr>
        <w:t>CAIET DE SARCINI</w:t>
      </w:r>
    </w:p>
    <w:p w14:paraId="3FCBB2C6" w14:textId="69402EBC" w:rsidR="000B74F2" w:rsidRPr="00D0289F" w:rsidRDefault="000B74F2" w:rsidP="00D603D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D0289F">
        <w:rPr>
          <w:rFonts w:ascii="Times New Roman" w:hAnsi="Times New Roman" w:cs="Times New Roman"/>
          <w:b/>
          <w:bCs/>
          <w:lang w:val="ro-RO"/>
        </w:rPr>
        <w:t>Achiziție autobuze</w:t>
      </w:r>
    </w:p>
    <w:p w14:paraId="5E4DD037" w14:textId="7A173040" w:rsidR="000B74F2" w:rsidRPr="00D0289F" w:rsidRDefault="000B74F2" w:rsidP="00D603D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D0289F">
        <w:rPr>
          <w:rFonts w:ascii="Times New Roman" w:hAnsi="Times New Roman" w:cs="Times New Roman"/>
          <w:b/>
          <w:lang w:val="ro-RO"/>
        </w:rPr>
        <w:t>Codul CPV principal 34121100-2 - Autobuze publice</w:t>
      </w:r>
    </w:p>
    <w:p w14:paraId="66A3092C" w14:textId="16BACBF1" w:rsidR="000B74F2" w:rsidRPr="00D0289F" w:rsidRDefault="000B74F2" w:rsidP="00D603D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14:paraId="3F3A23DE" w14:textId="77777777" w:rsidR="00D603DD" w:rsidRPr="00D0289F" w:rsidRDefault="00D603DD" w:rsidP="00D603D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14:paraId="24A415DE" w14:textId="347ED125" w:rsidR="00DC346D" w:rsidRPr="00D0289F" w:rsidRDefault="009A1C74" w:rsidP="00D603D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D0289F">
        <w:rPr>
          <w:rFonts w:ascii="Times New Roman" w:hAnsi="Times New Roman" w:cs="Times New Roman"/>
          <w:b/>
          <w:lang w:val="ro-RO"/>
        </w:rPr>
        <w:t>SPECIFICATI</w:t>
      </w:r>
      <w:r w:rsidR="000B74F2" w:rsidRPr="00D0289F">
        <w:rPr>
          <w:rFonts w:ascii="Times New Roman" w:hAnsi="Times New Roman" w:cs="Times New Roman"/>
          <w:b/>
          <w:lang w:val="ro-RO"/>
        </w:rPr>
        <w:t>I</w:t>
      </w:r>
      <w:r w:rsidRPr="00D0289F">
        <w:rPr>
          <w:rFonts w:ascii="Times New Roman" w:hAnsi="Times New Roman" w:cs="Times New Roman"/>
          <w:b/>
          <w:lang w:val="ro-RO"/>
        </w:rPr>
        <w:t xml:space="preserve"> TEHNIC</w:t>
      </w:r>
      <w:r w:rsidR="000B74F2" w:rsidRPr="00D0289F">
        <w:rPr>
          <w:rFonts w:ascii="Times New Roman" w:hAnsi="Times New Roman" w:cs="Times New Roman"/>
          <w:b/>
          <w:lang w:val="ro-RO"/>
        </w:rPr>
        <w:t>E MINIME</w:t>
      </w:r>
      <w:r w:rsidRPr="00D0289F">
        <w:rPr>
          <w:rFonts w:ascii="Times New Roman" w:hAnsi="Times New Roman" w:cs="Times New Roman"/>
          <w:b/>
          <w:lang w:val="ro-RO"/>
        </w:rPr>
        <w:t>:</w:t>
      </w:r>
      <w:r w:rsidRPr="00D0289F">
        <w:rPr>
          <w:rFonts w:ascii="Times New Roman" w:eastAsia="Times New Roman" w:hAnsi="Times New Roman" w:cs="Times New Roman"/>
          <w:sz w:val="2"/>
          <w:lang w:val="ro-RO"/>
        </w:rPr>
        <w:t xml:space="preserve"> </w:t>
      </w:r>
      <w:r w:rsidRPr="00D0289F">
        <w:rPr>
          <w:rFonts w:ascii="Times New Roman" w:hAnsi="Times New Roman" w:cs="Times New Roman"/>
          <w:b/>
          <w:lang w:val="ro-RO"/>
        </w:rPr>
        <w:t xml:space="preserve"> </w:t>
      </w:r>
    </w:p>
    <w:p w14:paraId="002A3596" w14:textId="297527BC" w:rsidR="00D603DD" w:rsidRPr="00D0289F" w:rsidRDefault="00D603DD" w:rsidP="00D603D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5211"/>
      </w:tblGrid>
      <w:tr w:rsidR="00D603DD" w:rsidRPr="00D0289F" w14:paraId="59507724" w14:textId="77777777" w:rsidTr="004C2D0F">
        <w:trPr>
          <w:trHeight w:val="264"/>
        </w:trPr>
        <w:tc>
          <w:tcPr>
            <w:tcW w:w="2214" w:type="pct"/>
            <w:shd w:val="clear" w:color="auto" w:fill="auto"/>
            <w:vAlign w:val="center"/>
            <w:hideMark/>
          </w:tcPr>
          <w:p w14:paraId="541A2303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 xml:space="preserve">Km </w:t>
            </w:r>
            <w:proofErr w:type="spellStart"/>
            <w:r w:rsidRPr="00D0289F">
              <w:rPr>
                <w:rFonts w:ascii="Times New Roman" w:hAnsi="Times New Roman" w:cs="Times New Roman"/>
                <w:b/>
                <w:lang w:val="ro-RO"/>
              </w:rPr>
              <w:t>parcursi</w:t>
            </w:r>
            <w:proofErr w:type="spellEnd"/>
            <w:r w:rsidRPr="00D0289F">
              <w:rPr>
                <w:rFonts w:ascii="Times New Roman" w:hAnsi="Times New Roman" w:cs="Times New Roman"/>
                <w:b/>
                <w:lang w:val="ro-RO"/>
              </w:rPr>
              <w:t xml:space="preserve"> (maxim): </w:t>
            </w:r>
          </w:p>
        </w:tc>
        <w:tc>
          <w:tcPr>
            <w:tcW w:w="2786" w:type="pct"/>
            <w:shd w:val="clear" w:color="auto" w:fill="auto"/>
            <w:vAlign w:val="center"/>
            <w:hideMark/>
          </w:tcPr>
          <w:p w14:paraId="09BE019C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400.000 km </w:t>
            </w:r>
          </w:p>
        </w:tc>
      </w:tr>
      <w:tr w:rsidR="00D603DD" w:rsidRPr="00D0289F" w14:paraId="7F5031A3" w14:textId="77777777" w:rsidTr="004C2D0F">
        <w:trPr>
          <w:trHeight w:val="126"/>
        </w:trPr>
        <w:tc>
          <w:tcPr>
            <w:tcW w:w="2214" w:type="pct"/>
            <w:shd w:val="clear" w:color="auto" w:fill="auto"/>
            <w:vAlign w:val="center"/>
            <w:hideMark/>
          </w:tcPr>
          <w:p w14:paraId="7EF78620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 xml:space="preserve">Motor (maxim): </w:t>
            </w:r>
          </w:p>
        </w:tc>
        <w:tc>
          <w:tcPr>
            <w:tcW w:w="2786" w:type="pct"/>
            <w:shd w:val="clear" w:color="auto" w:fill="auto"/>
            <w:vAlign w:val="center"/>
            <w:hideMark/>
          </w:tcPr>
          <w:p w14:paraId="78E188F6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8.000 cm</w:t>
            </w:r>
            <w:r w:rsidRPr="00D0289F">
              <w:rPr>
                <w:rFonts w:ascii="Times New Roman" w:hAnsi="Times New Roman" w:cs="Times New Roman"/>
                <w:b/>
                <w:bCs/>
                <w:vertAlign w:val="superscript"/>
                <w:lang w:val="ro-RO"/>
              </w:rPr>
              <w:t>3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</w:p>
        </w:tc>
      </w:tr>
      <w:tr w:rsidR="00D603DD" w:rsidRPr="00D0289F" w14:paraId="396C9B47" w14:textId="77777777" w:rsidTr="004C2D0F">
        <w:trPr>
          <w:trHeight w:val="130"/>
        </w:trPr>
        <w:tc>
          <w:tcPr>
            <w:tcW w:w="2214" w:type="pct"/>
            <w:shd w:val="clear" w:color="auto" w:fill="auto"/>
            <w:vAlign w:val="center"/>
            <w:hideMark/>
          </w:tcPr>
          <w:p w14:paraId="428D2630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 xml:space="preserve">Putere (minim): </w:t>
            </w:r>
          </w:p>
        </w:tc>
        <w:tc>
          <w:tcPr>
            <w:tcW w:w="2786" w:type="pct"/>
            <w:shd w:val="clear" w:color="auto" w:fill="auto"/>
            <w:vAlign w:val="center"/>
            <w:hideMark/>
          </w:tcPr>
          <w:p w14:paraId="3BFECF89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260 kW  </w:t>
            </w:r>
          </w:p>
        </w:tc>
      </w:tr>
      <w:tr w:rsidR="00D603DD" w:rsidRPr="00D0289F" w14:paraId="3B81E4B2" w14:textId="77777777" w:rsidTr="004C2D0F">
        <w:trPr>
          <w:trHeight w:val="43"/>
        </w:trPr>
        <w:tc>
          <w:tcPr>
            <w:tcW w:w="2214" w:type="pct"/>
            <w:shd w:val="clear" w:color="auto" w:fill="auto"/>
            <w:vAlign w:val="center"/>
            <w:hideMark/>
          </w:tcPr>
          <w:p w14:paraId="168DCAD6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 xml:space="preserve">Norma Poluare (minim):  </w:t>
            </w:r>
          </w:p>
        </w:tc>
        <w:tc>
          <w:tcPr>
            <w:tcW w:w="2786" w:type="pct"/>
            <w:shd w:val="clear" w:color="auto" w:fill="auto"/>
            <w:vAlign w:val="center"/>
            <w:hideMark/>
          </w:tcPr>
          <w:p w14:paraId="58AB37A0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Euro VI </w:t>
            </w:r>
          </w:p>
        </w:tc>
      </w:tr>
      <w:tr w:rsidR="00D603DD" w:rsidRPr="00D0289F" w14:paraId="4F6F193A" w14:textId="77777777" w:rsidTr="004C2D0F">
        <w:trPr>
          <w:trHeight w:val="43"/>
        </w:trPr>
        <w:tc>
          <w:tcPr>
            <w:tcW w:w="2214" w:type="pct"/>
            <w:shd w:val="clear" w:color="auto" w:fill="auto"/>
            <w:vAlign w:val="center"/>
            <w:hideMark/>
          </w:tcPr>
          <w:p w14:paraId="012F45E7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 xml:space="preserve">Tip Cutie:  </w:t>
            </w:r>
          </w:p>
        </w:tc>
        <w:tc>
          <w:tcPr>
            <w:tcW w:w="2786" w:type="pct"/>
            <w:shd w:val="clear" w:color="auto" w:fill="auto"/>
            <w:vAlign w:val="center"/>
            <w:hideMark/>
          </w:tcPr>
          <w:p w14:paraId="0D995C1A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Manuala – 6 trepte;  </w:t>
            </w:r>
          </w:p>
        </w:tc>
      </w:tr>
      <w:tr w:rsidR="00D603DD" w:rsidRPr="00D0289F" w14:paraId="5AB7894F" w14:textId="77777777" w:rsidTr="004C2D0F">
        <w:trPr>
          <w:trHeight w:val="43"/>
        </w:trPr>
        <w:tc>
          <w:tcPr>
            <w:tcW w:w="2214" w:type="pct"/>
            <w:shd w:val="clear" w:color="auto" w:fill="auto"/>
            <w:vAlign w:val="center"/>
            <w:hideMark/>
          </w:tcPr>
          <w:p w14:paraId="7427ABDC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 xml:space="preserve">Volan:  </w:t>
            </w:r>
          </w:p>
        </w:tc>
        <w:tc>
          <w:tcPr>
            <w:tcW w:w="2786" w:type="pct"/>
            <w:shd w:val="clear" w:color="auto" w:fill="auto"/>
            <w:vAlign w:val="center"/>
            <w:hideMark/>
          </w:tcPr>
          <w:p w14:paraId="30F8FABA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Stanga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</w:p>
        </w:tc>
      </w:tr>
      <w:tr w:rsidR="00D603DD" w:rsidRPr="00D0289F" w14:paraId="69F87420" w14:textId="77777777" w:rsidTr="00CF11F3">
        <w:trPr>
          <w:trHeight w:val="6793"/>
        </w:trPr>
        <w:tc>
          <w:tcPr>
            <w:tcW w:w="2214" w:type="pct"/>
            <w:vAlign w:val="center"/>
            <w:hideMark/>
          </w:tcPr>
          <w:p w14:paraId="4E1B9070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>DOTARI</w:t>
            </w:r>
          </w:p>
        </w:tc>
        <w:tc>
          <w:tcPr>
            <w:tcW w:w="2786" w:type="pct"/>
            <w:shd w:val="clear" w:color="auto" w:fill="auto"/>
            <w:vAlign w:val="center"/>
            <w:hideMark/>
          </w:tcPr>
          <w:p w14:paraId="1280F261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BAS (Asistenta la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franare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); </w:t>
            </w:r>
          </w:p>
          <w:p w14:paraId="77DF36F8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Frana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statie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; </w:t>
            </w:r>
          </w:p>
          <w:p w14:paraId="494CD017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Retarder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hidrodinamic – VOITH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Secondary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</w:p>
          <w:p w14:paraId="22D7CFE9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Water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Retarder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(SWR); </w:t>
            </w:r>
          </w:p>
          <w:p w14:paraId="4C4FD10B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Lampile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frana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actionate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si din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retarder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;  ESP (Sistemul de control electronic al stabilității), ASR;  </w:t>
            </w:r>
          </w:p>
          <w:p w14:paraId="2D138410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Nivel controlat electronic (ENR) independent de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pozitia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usilor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;  </w:t>
            </w:r>
          </w:p>
          <w:p w14:paraId="60BE3752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Design autobuz interurban; </w:t>
            </w:r>
          </w:p>
          <w:p w14:paraId="7C5D3900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Faruri de ceata; </w:t>
            </w:r>
          </w:p>
          <w:p w14:paraId="1F60AAA4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Lumini de zi; </w:t>
            </w:r>
          </w:p>
          <w:p w14:paraId="5A7F0FF2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Parbriz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incalzit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electric; </w:t>
            </w:r>
          </w:p>
          <w:p w14:paraId="5793A3DC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Geamuri duble; </w:t>
            </w:r>
          </w:p>
          <w:p w14:paraId="56020CCE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Usa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1 – o foaie - deschidere pneumatica; </w:t>
            </w:r>
          </w:p>
          <w:p w14:paraId="27B22B88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Usa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 – doua foi - deschidere pneumatica;  Rezervorul de combustibil potrivit pentru umplerea din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stanga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, cat si din dreapta;  Acumulatori, 2x 200 Ah; </w:t>
            </w:r>
          </w:p>
          <w:p w14:paraId="793CBB12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 Alternatoare de 150 A / fiecare; </w:t>
            </w:r>
          </w:p>
          <w:p w14:paraId="29E1AA5C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Diagnosticare – bord;  </w:t>
            </w:r>
          </w:p>
          <w:p w14:paraId="515158F9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"Acționarea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retarderului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prin intermediul pedalei de frână;</w:t>
            </w:r>
          </w:p>
          <w:p w14:paraId="664DF2FA" w14:textId="77777777" w:rsidR="0089574B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Oglinda exterioara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stanga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si dreapta –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electrica; </w:t>
            </w:r>
          </w:p>
          <w:p w14:paraId="38CF2239" w14:textId="2CD44453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Microfon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sofer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; </w:t>
            </w:r>
          </w:p>
          <w:p w14:paraId="7D60AF68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Avertisment acustic: </w:t>
            </w:r>
          </w:p>
          <w:p w14:paraId="01362CA9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-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ab/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frana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parcare neangajata; </w:t>
            </w:r>
          </w:p>
          <w:p w14:paraId="165BF6E2" w14:textId="1174AB19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-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ab/>
              <w:t xml:space="preserve">motor / </w:t>
            </w:r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pgNum/>
            </w:r>
            <w:proofErr w:type="spellStart"/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>is</w:t>
            </w:r>
            <w:proofErr w:type="spellEnd"/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ta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actionare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oprit; </w:t>
            </w:r>
          </w:p>
          <w:p w14:paraId="611B0B60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 xml:space="preserve">Tahograf digital – DTCO; </w:t>
            </w:r>
          </w:p>
          <w:p w14:paraId="65904DF5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Geam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sofer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– operare electrica </w:t>
            </w:r>
          </w:p>
          <w:p w14:paraId="6C0B9DB2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–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electrica; </w:t>
            </w:r>
          </w:p>
          <w:p w14:paraId="14ADB2DF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Centura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sofer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– 3 puncte; </w:t>
            </w:r>
          </w:p>
          <w:p w14:paraId="66B3DC91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Parasolar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sofer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2/3; </w:t>
            </w:r>
          </w:p>
          <w:p w14:paraId="1D21926D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scaune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sofer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; </w:t>
            </w:r>
          </w:p>
          <w:p w14:paraId="2BFB1AB8" w14:textId="4CEF4BF9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Cotiera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dreapta </w:t>
            </w:r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pgNum/>
            </w:r>
            <w:proofErr w:type="spellStart"/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>is</w:t>
            </w:r>
            <w:proofErr w:type="spellEnd"/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tanga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– scaun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sofer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; </w:t>
            </w:r>
          </w:p>
          <w:p w14:paraId="5B3CC462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Aer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conditionat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pentru salonul de pasageri;  </w:t>
            </w:r>
          </w:p>
          <w:p w14:paraId="4546BEA4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suplimentara;  </w:t>
            </w:r>
          </w:p>
          <w:p w14:paraId="460C67A7" w14:textId="6C3D08EC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Program automatic pentru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>–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7 zile, 3 programe; putere minima 30</w:t>
            </w:r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>Kw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incalzire-racire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</w:p>
          <w:p w14:paraId="64F155D8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Scaune calatori: pe spate trebuie sa fie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prevazute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cu protective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antivandalism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si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antimurarire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; </w:t>
            </w:r>
          </w:p>
          <w:p w14:paraId="19773A0E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Bancheta spate – 5 locuri; </w:t>
            </w:r>
          </w:p>
          <w:p w14:paraId="0DFAE4DC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Sistem audio, CD player; Conexiune USB (MP3/WMA) si AUX; </w:t>
            </w:r>
          </w:p>
          <w:p w14:paraId="6D2A811E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Solicitare oprire – Buton –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Usa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2; </w:t>
            </w:r>
          </w:p>
          <w:p w14:paraId="12A85AC1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Podea acoperita cu PVC; </w:t>
            </w:r>
          </w:p>
          <w:p w14:paraId="5FAE6585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Perdele la toate geamurile; </w:t>
            </w:r>
          </w:p>
          <w:p w14:paraId="40797D20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Culoare: monocolor, vopsit; </w:t>
            </w:r>
          </w:p>
          <w:p w14:paraId="0FC21E5A" w14:textId="29199FE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Trape cu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actionare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manuala.  </w:t>
            </w:r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>“</w:t>
            </w:r>
          </w:p>
          <w:p w14:paraId="2513217D" w14:textId="1EAB6C1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Acționarea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retarderului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prin intermediul pedalei de frână;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Oglinda exterioara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stanga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si dreapta –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electrica; Microfon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sofer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Avertisment acustic: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-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frana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parcare neangajata;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- motor / </w:t>
            </w:r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pgNum/>
            </w:r>
            <w:proofErr w:type="spellStart"/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>is</w:t>
            </w:r>
            <w:proofErr w:type="spellEnd"/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ta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actionare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oprit;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Tahograf digital – DTCO;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Geam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sofer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– operare electrica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–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electrica;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Centura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sofer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– 3 puncte;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Parasolar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sofer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2/3;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scaune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sofer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Cotiera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dreapta </w:t>
            </w:r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pgNum/>
            </w:r>
            <w:proofErr w:type="spellStart"/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>is</w:t>
            </w:r>
            <w:proofErr w:type="spellEnd"/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tanga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– scaun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sofer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Aer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conditionat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pentru salonul de pasageri; 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suplimentara; 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Program automatic pentru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>–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7 zile, 3 programe; putere minima 30</w:t>
            </w:r>
            <w:r w:rsidR="00D0289F" w:rsidRPr="00D0289F">
              <w:rPr>
                <w:rFonts w:ascii="Times New Roman" w:hAnsi="Times New Roman" w:cs="Times New Roman"/>
                <w:b/>
                <w:bCs/>
                <w:lang w:val="ro-RO"/>
              </w:rPr>
              <w:t>Kw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incalzire-racire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Scaune calatori: pe spate trebuie sa fie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prevazute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cu protective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antivandalism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si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antimurarire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Bancheta spate – 5 locuri;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Sistem audio, CD player; Conexiune USB (MP3/WMA) si AUX;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Solicitare oprire – Buton – </w:t>
            </w:r>
            <w:proofErr w:type="spellStart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Usa</w:t>
            </w:r>
            <w:proofErr w:type="spellEnd"/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Podea acoperita cu PVC;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Perdele la toate geamurile; </w:t>
            </w: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Culoare: monocolor, vopsit; </w:t>
            </w:r>
          </w:p>
        </w:tc>
      </w:tr>
      <w:tr w:rsidR="00D603DD" w:rsidRPr="00D0289F" w14:paraId="77342569" w14:textId="77777777" w:rsidTr="004C2D0F">
        <w:trPr>
          <w:trHeight w:val="156"/>
        </w:trPr>
        <w:tc>
          <w:tcPr>
            <w:tcW w:w="2214" w:type="pct"/>
            <w:shd w:val="clear" w:color="auto" w:fill="auto"/>
            <w:vAlign w:val="center"/>
            <w:hideMark/>
          </w:tcPr>
          <w:p w14:paraId="7B8BE6E8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lastRenderedPageBreak/>
              <w:t xml:space="preserve">Locuri pe scaune (minim): </w:t>
            </w:r>
          </w:p>
        </w:tc>
        <w:tc>
          <w:tcPr>
            <w:tcW w:w="2786" w:type="pct"/>
            <w:shd w:val="clear" w:color="auto" w:fill="auto"/>
            <w:vAlign w:val="center"/>
            <w:hideMark/>
          </w:tcPr>
          <w:p w14:paraId="41265914" w14:textId="77777777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45</w:t>
            </w:r>
          </w:p>
        </w:tc>
      </w:tr>
      <w:tr w:rsidR="00D603DD" w:rsidRPr="00D0289F" w14:paraId="0A3A60D5" w14:textId="77777777" w:rsidTr="004C2D0F">
        <w:trPr>
          <w:trHeight w:val="156"/>
        </w:trPr>
        <w:tc>
          <w:tcPr>
            <w:tcW w:w="2214" w:type="pct"/>
            <w:shd w:val="clear" w:color="auto" w:fill="auto"/>
            <w:vAlign w:val="center"/>
          </w:tcPr>
          <w:p w14:paraId="28DB1963" w14:textId="388E2963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lastRenderedPageBreak/>
              <w:t xml:space="preserve">Strapontine (minim):  </w:t>
            </w:r>
          </w:p>
        </w:tc>
        <w:tc>
          <w:tcPr>
            <w:tcW w:w="2786" w:type="pct"/>
            <w:shd w:val="clear" w:color="auto" w:fill="auto"/>
            <w:vAlign w:val="center"/>
          </w:tcPr>
          <w:p w14:paraId="7869B464" w14:textId="4018DFB8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</w:p>
        </w:tc>
      </w:tr>
      <w:tr w:rsidR="00D603DD" w:rsidRPr="00D0289F" w14:paraId="0BE5E496" w14:textId="77777777" w:rsidTr="004C2D0F">
        <w:trPr>
          <w:trHeight w:val="156"/>
        </w:trPr>
        <w:tc>
          <w:tcPr>
            <w:tcW w:w="2214" w:type="pct"/>
            <w:shd w:val="clear" w:color="auto" w:fill="auto"/>
            <w:vAlign w:val="center"/>
          </w:tcPr>
          <w:p w14:paraId="70C433D4" w14:textId="37347A62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lang w:val="ro-RO"/>
              </w:rPr>
              <w:t>Afisaj</w:t>
            </w:r>
            <w:proofErr w:type="spellEnd"/>
            <w:r w:rsidRPr="00D0289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proofErr w:type="spellStart"/>
            <w:r w:rsidRPr="00D0289F">
              <w:rPr>
                <w:rFonts w:ascii="Times New Roman" w:hAnsi="Times New Roman" w:cs="Times New Roman"/>
                <w:b/>
                <w:lang w:val="ro-RO"/>
              </w:rPr>
              <w:t>destinatie</w:t>
            </w:r>
            <w:proofErr w:type="spellEnd"/>
          </w:p>
        </w:tc>
        <w:tc>
          <w:tcPr>
            <w:tcW w:w="2786" w:type="pct"/>
            <w:shd w:val="clear" w:color="auto" w:fill="auto"/>
            <w:vAlign w:val="center"/>
          </w:tcPr>
          <w:p w14:paraId="32052EEC" w14:textId="7347DE96" w:rsidR="00D603DD" w:rsidRPr="00D0289F" w:rsidRDefault="00D603DD" w:rsidP="00D60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>Frontal si lateral – cifre si litere</w:t>
            </w:r>
          </w:p>
        </w:tc>
      </w:tr>
      <w:tr w:rsidR="00D0289F" w:rsidRPr="00D0289F" w14:paraId="2DB08248" w14:textId="77777777" w:rsidTr="004C2D0F">
        <w:trPr>
          <w:trHeight w:val="156"/>
        </w:trPr>
        <w:tc>
          <w:tcPr>
            <w:tcW w:w="2214" w:type="pct"/>
            <w:shd w:val="clear" w:color="auto" w:fill="auto"/>
            <w:vAlign w:val="center"/>
          </w:tcPr>
          <w:p w14:paraId="76269A34" w14:textId="65405601" w:rsidR="00D0289F" w:rsidRPr="00D0289F" w:rsidRDefault="00D0289F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>Stare</w:t>
            </w:r>
          </w:p>
        </w:tc>
        <w:tc>
          <w:tcPr>
            <w:tcW w:w="2786" w:type="pct"/>
            <w:shd w:val="clear" w:color="auto" w:fill="auto"/>
            <w:vAlign w:val="center"/>
          </w:tcPr>
          <w:p w14:paraId="41F6A1F8" w14:textId="63BC682C" w:rsidR="00D0289F" w:rsidRPr="00D0289F" w:rsidRDefault="00D0289F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 xml:space="preserve">Neavariat </w:t>
            </w:r>
          </w:p>
        </w:tc>
      </w:tr>
      <w:tr w:rsidR="00D0289F" w:rsidRPr="00D0289F" w14:paraId="32DCE495" w14:textId="77777777" w:rsidTr="004C2D0F">
        <w:trPr>
          <w:trHeight w:val="156"/>
        </w:trPr>
        <w:tc>
          <w:tcPr>
            <w:tcW w:w="2214" w:type="pct"/>
            <w:shd w:val="clear" w:color="auto" w:fill="auto"/>
            <w:vAlign w:val="center"/>
          </w:tcPr>
          <w:p w14:paraId="4DD82F81" w14:textId="77777777" w:rsidR="00D0289F" w:rsidRPr="00D0289F" w:rsidRDefault="00D0289F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lang w:val="ro-RO"/>
              </w:rPr>
              <w:t>Garantie</w:t>
            </w:r>
            <w:proofErr w:type="spellEnd"/>
            <w:r w:rsidRPr="00D0289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  <w:p w14:paraId="0E6AE8AA" w14:textId="7B94FC8D" w:rsidR="00D0289F" w:rsidRPr="00D0289F" w:rsidRDefault="00D0289F" w:rsidP="00D0289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>Motopropulsor</w:t>
            </w:r>
          </w:p>
          <w:p w14:paraId="214F9EEF" w14:textId="01FA8C52" w:rsidR="00D0289F" w:rsidRPr="00D0289F" w:rsidRDefault="00D0289F" w:rsidP="00D0289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>Grund</w:t>
            </w:r>
          </w:p>
          <w:p w14:paraId="56B58B0F" w14:textId="79BAA5A8" w:rsidR="00D0289F" w:rsidRPr="00D0289F" w:rsidRDefault="00D0289F" w:rsidP="00D0289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D0289F">
              <w:rPr>
                <w:rFonts w:ascii="Times New Roman" w:hAnsi="Times New Roman" w:cs="Times New Roman"/>
                <w:b/>
                <w:lang w:val="ro-RO"/>
              </w:rPr>
              <w:t>Directi</w:t>
            </w:r>
            <w:r>
              <w:rPr>
                <w:rFonts w:ascii="Times New Roman" w:hAnsi="Times New Roman" w:cs="Times New Roman"/>
                <w:b/>
                <w:lang w:val="ro-RO"/>
              </w:rPr>
              <w:t>e</w:t>
            </w:r>
            <w:proofErr w:type="spellEnd"/>
          </w:p>
          <w:p w14:paraId="28C20042" w14:textId="77777777" w:rsidR="00D0289F" w:rsidRDefault="00D0289F" w:rsidP="00D0289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Caroserie </w:t>
            </w:r>
          </w:p>
          <w:p w14:paraId="36016C24" w14:textId="77777777" w:rsidR="00D0289F" w:rsidRDefault="00D0289F" w:rsidP="00D0289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Grund </w:t>
            </w:r>
          </w:p>
          <w:p w14:paraId="5C9B94B0" w14:textId="77777777" w:rsidR="00D0289F" w:rsidRDefault="00D0289F" w:rsidP="00D0289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Suspensie </w:t>
            </w:r>
          </w:p>
          <w:p w14:paraId="3EAC0660" w14:textId="77777777" w:rsidR="00D0289F" w:rsidRDefault="00D0289F" w:rsidP="00D0289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Instalatie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de climatizare</w:t>
            </w:r>
          </w:p>
          <w:p w14:paraId="4600E645" w14:textId="77777777" w:rsidR="00CE3BA3" w:rsidRDefault="00CE3BA3" w:rsidP="00CE3BA3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Serviciu 24/7</w:t>
            </w:r>
          </w:p>
          <w:p w14:paraId="06F5E6A8" w14:textId="68CD1595" w:rsidR="005A7334" w:rsidRPr="00CE3BA3" w:rsidRDefault="005A7334" w:rsidP="00CE3BA3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autorizatie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RAR pentru service</w:t>
            </w:r>
          </w:p>
        </w:tc>
        <w:tc>
          <w:tcPr>
            <w:tcW w:w="2786" w:type="pct"/>
            <w:shd w:val="clear" w:color="auto" w:fill="auto"/>
            <w:vAlign w:val="center"/>
          </w:tcPr>
          <w:p w14:paraId="229E6D89" w14:textId="4BEFC8F9" w:rsidR="00D0289F" w:rsidRPr="00D0289F" w:rsidRDefault="00D0289F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0289F">
              <w:rPr>
                <w:rFonts w:ascii="Times New Roman" w:hAnsi="Times New Roman" w:cs="Times New Roman"/>
                <w:b/>
                <w:lang w:val="ro-RO"/>
              </w:rPr>
              <w:t>6 luni</w:t>
            </w:r>
          </w:p>
        </w:tc>
      </w:tr>
      <w:tr w:rsidR="00CE3BA3" w:rsidRPr="00D0289F" w14:paraId="2D56CDA6" w14:textId="77777777" w:rsidTr="004C2D0F">
        <w:trPr>
          <w:trHeight w:val="156"/>
        </w:trPr>
        <w:tc>
          <w:tcPr>
            <w:tcW w:w="2214" w:type="pct"/>
            <w:shd w:val="clear" w:color="auto" w:fill="auto"/>
            <w:vAlign w:val="center"/>
          </w:tcPr>
          <w:p w14:paraId="4DF21B0B" w14:textId="1A2C41ED" w:rsidR="00CE3BA3" w:rsidRPr="00D0289F" w:rsidRDefault="00CE3BA3" w:rsidP="00D603D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Conditii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de livrare</w:t>
            </w:r>
          </w:p>
        </w:tc>
        <w:tc>
          <w:tcPr>
            <w:tcW w:w="2786" w:type="pct"/>
            <w:shd w:val="clear" w:color="auto" w:fill="auto"/>
            <w:vAlign w:val="center"/>
          </w:tcPr>
          <w:p w14:paraId="02FE8F84" w14:textId="77777777" w:rsidR="005A7334" w:rsidRDefault="005A7334" w:rsidP="00D603DD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5A7334">
              <w:rPr>
                <w:rFonts w:ascii="Times New Roman" w:hAnsi="Times New Roman" w:cs="Times New Roman"/>
                <w:b/>
                <w:lang w:val="ro-RO"/>
              </w:rPr>
              <w:t>In maxim 30 de zile de la semnarea contractului de furnizare</w:t>
            </w:r>
          </w:p>
          <w:p w14:paraId="2815B8B7" w14:textId="77777777" w:rsidR="005A7334" w:rsidRDefault="005A7334" w:rsidP="00D603DD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Autobuzele vor fi omologate si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inmatriculate</w:t>
            </w:r>
            <w:proofErr w:type="spellEnd"/>
          </w:p>
          <w:p w14:paraId="5C0455A7" w14:textId="5C4B30FB" w:rsidR="005A7334" w:rsidRPr="005A7334" w:rsidRDefault="005A7334" w:rsidP="00D603DD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DDP (INCOTERMS)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Rașinari</w:t>
            </w:r>
            <w:proofErr w:type="spellEnd"/>
          </w:p>
        </w:tc>
      </w:tr>
    </w:tbl>
    <w:p w14:paraId="0E822454" w14:textId="66C1883F" w:rsidR="00D603DD" w:rsidRDefault="00D603DD" w:rsidP="00D603D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14:paraId="2994CD67" w14:textId="4C98AD34" w:rsidR="001B4F10" w:rsidRDefault="001B4F10" w:rsidP="00D603D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14:paraId="183973FE" w14:textId="6F23916A" w:rsidR="001B4F10" w:rsidRDefault="001B4F10" w:rsidP="00D603D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7"/>
      </w:tblGrid>
      <w:tr w:rsidR="001B4F10" w14:paraId="5C470758" w14:textId="77777777" w:rsidTr="001B4F10">
        <w:tc>
          <w:tcPr>
            <w:tcW w:w="4676" w:type="dxa"/>
          </w:tcPr>
          <w:p w14:paraId="1A06767C" w14:textId="3CCFB0AD" w:rsidR="001B4F10" w:rsidRDefault="001B4F10" w:rsidP="00D603DD">
            <w:pPr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Intocmit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</w:tc>
        <w:tc>
          <w:tcPr>
            <w:tcW w:w="4677" w:type="dxa"/>
          </w:tcPr>
          <w:p w14:paraId="04FC409A" w14:textId="2494DEEA" w:rsidR="001B4F10" w:rsidRDefault="001B4F10" w:rsidP="001B4F10">
            <w:pPr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Aprobat</w:t>
            </w:r>
          </w:p>
        </w:tc>
      </w:tr>
      <w:tr w:rsidR="001B4F10" w14:paraId="4C147082" w14:textId="77777777" w:rsidTr="001B4F10">
        <w:tc>
          <w:tcPr>
            <w:tcW w:w="4676" w:type="dxa"/>
          </w:tcPr>
          <w:p w14:paraId="2BF1AC09" w14:textId="7DBA626D" w:rsidR="001B4F10" w:rsidRPr="001B4F10" w:rsidRDefault="001B4F10" w:rsidP="00D603D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1B4F10">
              <w:rPr>
                <w:rFonts w:ascii="Times New Roman" w:hAnsi="Times New Roman" w:cs="Times New Roman"/>
                <w:bCs/>
                <w:lang w:val="ro-RO"/>
              </w:rPr>
              <w:t>SC MANAGU SRL</w:t>
            </w:r>
          </w:p>
        </w:tc>
        <w:tc>
          <w:tcPr>
            <w:tcW w:w="4677" w:type="dxa"/>
          </w:tcPr>
          <w:p w14:paraId="7161B2C7" w14:textId="7284C61D" w:rsidR="001B4F10" w:rsidRPr="001B4F10" w:rsidRDefault="001B4F10" w:rsidP="001B4F10">
            <w:pPr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1B4F10">
              <w:rPr>
                <w:rFonts w:ascii="Times New Roman" w:hAnsi="Times New Roman" w:cs="Times New Roman"/>
                <w:bCs/>
                <w:lang w:val="ro-RO"/>
              </w:rPr>
              <w:t xml:space="preserve">Comuna </w:t>
            </w:r>
            <w:proofErr w:type="spellStart"/>
            <w:r w:rsidRPr="001B4F10">
              <w:rPr>
                <w:rFonts w:ascii="Times New Roman" w:hAnsi="Times New Roman" w:cs="Times New Roman"/>
                <w:bCs/>
                <w:lang w:val="ro-RO"/>
              </w:rPr>
              <w:t>Rașinari</w:t>
            </w:r>
            <w:proofErr w:type="spellEnd"/>
          </w:p>
        </w:tc>
      </w:tr>
      <w:tr w:rsidR="001B4F10" w14:paraId="43182B87" w14:textId="77777777" w:rsidTr="001B4F10">
        <w:tc>
          <w:tcPr>
            <w:tcW w:w="4676" w:type="dxa"/>
          </w:tcPr>
          <w:p w14:paraId="472CFA93" w14:textId="1BF165E6" w:rsidR="001B4F10" w:rsidRPr="001B4F10" w:rsidRDefault="001B4F10" w:rsidP="00D603D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1B4F10">
              <w:rPr>
                <w:rFonts w:ascii="Times New Roman" w:hAnsi="Times New Roman" w:cs="Times New Roman"/>
                <w:bCs/>
                <w:lang w:val="ro-RO"/>
              </w:rPr>
              <w:t>Administrator</w:t>
            </w:r>
          </w:p>
        </w:tc>
        <w:tc>
          <w:tcPr>
            <w:tcW w:w="4677" w:type="dxa"/>
          </w:tcPr>
          <w:p w14:paraId="2395C0F5" w14:textId="70C2B640" w:rsidR="001B4F10" w:rsidRPr="001B4F10" w:rsidRDefault="001B4F10" w:rsidP="001B4F10">
            <w:pPr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1B4F10">
              <w:rPr>
                <w:rFonts w:ascii="Times New Roman" w:hAnsi="Times New Roman" w:cs="Times New Roman"/>
                <w:bCs/>
                <w:lang w:val="ro-RO"/>
              </w:rPr>
              <w:t xml:space="preserve">Primar </w:t>
            </w:r>
          </w:p>
        </w:tc>
      </w:tr>
      <w:tr w:rsidR="001B4F10" w14:paraId="7C638AD6" w14:textId="77777777" w:rsidTr="001B4F10">
        <w:tc>
          <w:tcPr>
            <w:tcW w:w="4676" w:type="dxa"/>
          </w:tcPr>
          <w:p w14:paraId="114AC08C" w14:textId="42C48648" w:rsidR="001B4F10" w:rsidRPr="001B4F10" w:rsidRDefault="001B4F10" w:rsidP="00D603D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1B4F10">
              <w:rPr>
                <w:rFonts w:ascii="Times New Roman" w:hAnsi="Times New Roman" w:cs="Times New Roman"/>
                <w:bCs/>
                <w:lang w:val="ro-RO"/>
              </w:rPr>
              <w:t>Fuior Anton Alexandru</w:t>
            </w:r>
          </w:p>
        </w:tc>
        <w:tc>
          <w:tcPr>
            <w:tcW w:w="4677" w:type="dxa"/>
          </w:tcPr>
          <w:p w14:paraId="7BC980EA" w14:textId="48F37420" w:rsidR="001B4F10" w:rsidRPr="001B4F10" w:rsidRDefault="001B4F10" w:rsidP="001B4F10">
            <w:pPr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1B4F10">
              <w:rPr>
                <w:rFonts w:ascii="Times New Roman" w:hAnsi="Times New Roman" w:cs="Times New Roman"/>
                <w:bCs/>
                <w:lang w:val="ro-RO"/>
              </w:rPr>
              <w:t>Bogdan Bucur</w:t>
            </w:r>
          </w:p>
        </w:tc>
      </w:tr>
    </w:tbl>
    <w:p w14:paraId="428E8DE9" w14:textId="77777777" w:rsidR="001B4F10" w:rsidRPr="00D0289F" w:rsidRDefault="001B4F10" w:rsidP="00D603D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sectPr w:rsidR="001B4F10" w:rsidRPr="00D0289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11" w:right="1437" w:bottom="1775" w:left="1440" w:header="720" w:footer="7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8AD36" w14:textId="77777777" w:rsidR="0062761E" w:rsidRDefault="0062761E">
      <w:pPr>
        <w:spacing w:after="0" w:line="240" w:lineRule="auto"/>
      </w:pPr>
      <w:r>
        <w:separator/>
      </w:r>
    </w:p>
  </w:endnote>
  <w:endnote w:type="continuationSeparator" w:id="0">
    <w:p w14:paraId="0E07831B" w14:textId="77777777" w:rsidR="0062761E" w:rsidRDefault="0062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08AB" w14:textId="77777777" w:rsidR="00DC346D" w:rsidRPr="000B74F2" w:rsidRDefault="009A1C74" w:rsidP="000B74F2">
    <w:pPr>
      <w:pStyle w:val="Subsol"/>
    </w:pPr>
    <w:r w:rsidRPr="000B74F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8E11" w14:textId="454A5A02" w:rsidR="00DC346D" w:rsidRDefault="00DC346D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6D22" w14:textId="77777777" w:rsidR="00DC346D" w:rsidRPr="000B74F2" w:rsidRDefault="009A1C74" w:rsidP="000B74F2">
    <w:pPr>
      <w:pStyle w:val="Subsol"/>
    </w:pPr>
    <w:r w:rsidRPr="000B74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A8CB" w14:textId="77777777" w:rsidR="0062761E" w:rsidRDefault="0062761E">
      <w:pPr>
        <w:spacing w:after="0" w:line="240" w:lineRule="auto"/>
      </w:pPr>
      <w:r>
        <w:separator/>
      </w:r>
    </w:p>
  </w:footnote>
  <w:footnote w:type="continuationSeparator" w:id="0">
    <w:p w14:paraId="6B9DF248" w14:textId="77777777" w:rsidR="0062761E" w:rsidRDefault="0062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92F4" w14:textId="77777777" w:rsidR="00DC346D" w:rsidRPr="000B74F2" w:rsidRDefault="009A1C74" w:rsidP="000B74F2">
    <w:pPr>
      <w:pStyle w:val="Antet"/>
    </w:pPr>
    <w:r w:rsidRPr="000B74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6053" w14:textId="77777777" w:rsidR="000B74F2" w:rsidRPr="000B74F2" w:rsidRDefault="000B74F2" w:rsidP="000B74F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auto"/>
        <w:lang w:val="ro-RO"/>
      </w:rPr>
    </w:pPr>
    <w:r w:rsidRPr="000B74F2">
      <w:rPr>
        <w:rFonts w:ascii="Times New Roman" w:hAnsi="Times New Roman" w:cs="Times New Roman"/>
        <w:noProof/>
        <w:color w:val="auto"/>
      </w:rPr>
      <w:drawing>
        <wp:anchor distT="0" distB="0" distL="114300" distR="114300" simplePos="0" relativeHeight="251660288" behindDoc="1" locked="0" layoutInCell="1" allowOverlap="1" wp14:anchorId="33481275" wp14:editId="6EF8D1AA">
          <wp:simplePos x="0" y="0"/>
          <wp:positionH relativeFrom="margin">
            <wp:align>center</wp:align>
          </wp:positionH>
          <wp:positionV relativeFrom="paragraph">
            <wp:posOffset>90550</wp:posOffset>
          </wp:positionV>
          <wp:extent cx="762000" cy="1187824"/>
          <wp:effectExtent l="0" t="0" r="0" b="0"/>
          <wp:wrapNone/>
          <wp:docPr id="72" name="Imagin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la Rasina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18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4F2">
      <w:rPr>
        <w:rFonts w:ascii="Times New Roman" w:hAnsi="Times New Roman" w:cs="Times New Roman"/>
        <w:color w:val="auto"/>
        <w:lang w:val="ro-RO"/>
      </w:rPr>
      <w:t>Comuna</w:t>
    </w:r>
  </w:p>
  <w:p w14:paraId="40C05872" w14:textId="77777777" w:rsidR="000B74F2" w:rsidRPr="000B74F2" w:rsidRDefault="000B74F2" w:rsidP="000B74F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auto"/>
        <w:lang w:val="ro-RO"/>
      </w:rPr>
    </w:pPr>
  </w:p>
  <w:p w14:paraId="2E0DF6D7" w14:textId="77777777" w:rsidR="000B74F2" w:rsidRPr="000B74F2" w:rsidRDefault="000B74F2" w:rsidP="000B74F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auto"/>
        <w:sz w:val="20"/>
        <w:szCs w:val="20"/>
        <w:lang w:val="ro-RO"/>
      </w:rPr>
    </w:pPr>
  </w:p>
  <w:p w14:paraId="68C35F62" w14:textId="77777777" w:rsidR="000B74F2" w:rsidRPr="000B74F2" w:rsidRDefault="000B74F2" w:rsidP="000B74F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auto"/>
        <w:sz w:val="20"/>
        <w:szCs w:val="20"/>
        <w:lang w:val="ro-RO"/>
      </w:rPr>
    </w:pPr>
  </w:p>
  <w:p w14:paraId="2A2F252B" w14:textId="77777777" w:rsidR="000B74F2" w:rsidRPr="000B74F2" w:rsidRDefault="000B74F2" w:rsidP="000B74F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auto"/>
        <w:sz w:val="20"/>
        <w:szCs w:val="20"/>
        <w:lang w:val="ro-RO"/>
      </w:rPr>
    </w:pPr>
  </w:p>
  <w:p w14:paraId="6DB1B20B" w14:textId="77777777" w:rsidR="000B74F2" w:rsidRPr="000B74F2" w:rsidRDefault="000B74F2" w:rsidP="000B74F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auto"/>
        <w:sz w:val="20"/>
        <w:szCs w:val="20"/>
        <w:lang w:val="ro-RO"/>
      </w:rPr>
    </w:pPr>
  </w:p>
  <w:p w14:paraId="55083E84" w14:textId="77777777" w:rsidR="000B74F2" w:rsidRPr="000B74F2" w:rsidRDefault="000B74F2" w:rsidP="000B74F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auto"/>
        <w:sz w:val="20"/>
        <w:szCs w:val="20"/>
        <w:lang w:val="ro-RO"/>
      </w:rPr>
    </w:pPr>
  </w:p>
  <w:p w14:paraId="385324CC" w14:textId="77777777" w:rsidR="000B74F2" w:rsidRPr="000B74F2" w:rsidRDefault="000B74F2" w:rsidP="000B74F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auto"/>
        <w:sz w:val="20"/>
        <w:szCs w:val="20"/>
        <w:lang w:val="ro-RO"/>
      </w:rPr>
    </w:pPr>
  </w:p>
  <w:p w14:paraId="68B76D97" w14:textId="77777777" w:rsidR="000B74F2" w:rsidRPr="000B74F2" w:rsidRDefault="000B74F2" w:rsidP="000B74F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auto"/>
        <w:lang w:val="ro-RO"/>
      </w:rPr>
    </w:pPr>
    <w:r w:rsidRPr="000B74F2">
      <w:rPr>
        <w:rFonts w:ascii="Times New Roman" w:hAnsi="Times New Roman" w:cs="Times New Roman"/>
        <w:color w:val="auto"/>
        <w:lang w:val="ro-RO"/>
      </w:rPr>
      <w:t>RĂȘINARI</w:t>
    </w:r>
  </w:p>
  <w:p w14:paraId="5FF41EA2" w14:textId="77777777" w:rsidR="000B74F2" w:rsidRPr="000B74F2" w:rsidRDefault="000B74F2" w:rsidP="000B74F2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auto"/>
        <w:lang w:val="ro-RO"/>
      </w:rPr>
    </w:pPr>
    <w:r w:rsidRPr="000B74F2">
      <w:rPr>
        <w:rFonts w:ascii="Times New Roman" w:hAnsi="Times New Roman" w:cs="Times New Roman"/>
        <w:noProof/>
        <w:color w:va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06BAE" wp14:editId="717FD50A">
              <wp:simplePos x="0" y="0"/>
              <wp:positionH relativeFrom="page">
                <wp:align>center</wp:align>
              </wp:positionH>
              <wp:positionV relativeFrom="paragraph">
                <wp:posOffset>73660</wp:posOffset>
              </wp:positionV>
              <wp:extent cx="5899150" cy="0"/>
              <wp:effectExtent l="0" t="19050" r="25400" b="19050"/>
              <wp:wrapNone/>
              <wp:docPr id="71" name="Conector drept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915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00E3F4" id="Conector drept 71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.8pt" to="464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" strokecolor="windowText" strokeweight="3pt">
              <v:stroke joinstyle="miter"/>
              <w10:wrap anchorx="page"/>
            </v:line>
          </w:pict>
        </mc:Fallback>
      </mc:AlternateContent>
    </w:r>
  </w:p>
  <w:p w14:paraId="5C0CBB27" w14:textId="77777777" w:rsidR="000B74F2" w:rsidRDefault="000B74F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D65"/>
    <w:multiLevelType w:val="hybridMultilevel"/>
    <w:tmpl w:val="BC688828"/>
    <w:lvl w:ilvl="0" w:tplc="B974223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4D0C"/>
    <w:multiLevelType w:val="hybridMultilevel"/>
    <w:tmpl w:val="11EAA468"/>
    <w:lvl w:ilvl="0" w:tplc="BB8C989C">
      <w:start w:val="1"/>
      <w:numFmt w:val="bullet"/>
      <w:lvlText w:val="-"/>
      <w:lvlJc w:val="left"/>
      <w:pPr>
        <w:ind w:left="1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0083A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5A746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9017F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803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84BDE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4187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38C0C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2479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46D"/>
    <w:rsid w:val="000B74F2"/>
    <w:rsid w:val="000C4CD3"/>
    <w:rsid w:val="001B4EA7"/>
    <w:rsid w:val="001B4F10"/>
    <w:rsid w:val="004C2D0F"/>
    <w:rsid w:val="005A7334"/>
    <w:rsid w:val="0062761E"/>
    <w:rsid w:val="00632202"/>
    <w:rsid w:val="006A0514"/>
    <w:rsid w:val="0089574B"/>
    <w:rsid w:val="008A59A9"/>
    <w:rsid w:val="009A1C74"/>
    <w:rsid w:val="009B5065"/>
    <w:rsid w:val="009D20A7"/>
    <w:rsid w:val="00CD4707"/>
    <w:rsid w:val="00CE3BA3"/>
    <w:rsid w:val="00CF11F3"/>
    <w:rsid w:val="00D0289F"/>
    <w:rsid w:val="00D603DD"/>
    <w:rsid w:val="00DC346D"/>
    <w:rsid w:val="00E1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A2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1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0B7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B74F2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semiHidden/>
    <w:unhideWhenUsed/>
    <w:rsid w:val="000B7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0B74F2"/>
    <w:rPr>
      <w:rFonts w:ascii="Calibri" w:eastAsia="Calibri" w:hAnsi="Calibri" w:cs="Calibri"/>
      <w:color w:val="000000"/>
    </w:rPr>
  </w:style>
  <w:style w:type="paragraph" w:styleId="Listparagraf">
    <w:name w:val="List Paragraph"/>
    <w:basedOn w:val="Normal"/>
    <w:uiPriority w:val="34"/>
    <w:qFormat/>
    <w:rsid w:val="00D0289F"/>
    <w:pPr>
      <w:ind w:left="720"/>
      <w:contextualSpacing/>
    </w:pPr>
  </w:style>
  <w:style w:type="table" w:styleId="Tabelgril">
    <w:name w:val="Table Grid"/>
    <w:basedOn w:val="TabelNormal"/>
    <w:uiPriority w:val="39"/>
    <w:rsid w:val="001B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2021-05-12T12:05:00Z</dcterms:created>
  <dcterms:modified xsi:type="dcterms:W3CDTF">2021-05-12T19:07:00Z</dcterms:modified>
</cp:coreProperties>
</file>