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1C" w:rsidRPr="00C7479D" w:rsidRDefault="00847B1C" w:rsidP="00C7479D">
      <w:pPr>
        <w:spacing w:before="0" w:beforeAutospacing="0" w:after="0" w:afterAutospacing="0"/>
        <w:jc w:val="center"/>
        <w:rPr>
          <w:rFonts w:cs="Arial"/>
          <w:b/>
          <w:color w:val="000000" w:themeColor="text1"/>
          <w:sz w:val="36"/>
          <w:lang w:val="ro-RO"/>
        </w:rPr>
      </w:pPr>
    </w:p>
    <w:p w:rsidR="00847B1C" w:rsidRPr="00C7479D" w:rsidRDefault="00847B1C" w:rsidP="00C7479D">
      <w:pPr>
        <w:spacing w:before="0" w:beforeAutospacing="0" w:after="0" w:afterAutospacing="0"/>
        <w:jc w:val="center"/>
        <w:rPr>
          <w:rFonts w:cs="Arial"/>
          <w:b/>
          <w:color w:val="000000" w:themeColor="text1"/>
          <w:sz w:val="36"/>
          <w:lang w:val="ro-RO"/>
        </w:rPr>
      </w:pPr>
    </w:p>
    <w:p w:rsidR="00847B1C" w:rsidRPr="00C7479D" w:rsidRDefault="00847B1C" w:rsidP="00C7479D">
      <w:pPr>
        <w:spacing w:before="0" w:beforeAutospacing="0" w:after="0" w:afterAutospacing="0"/>
        <w:jc w:val="center"/>
        <w:rPr>
          <w:rFonts w:cs="Arial"/>
          <w:b/>
          <w:color w:val="000000" w:themeColor="text1"/>
          <w:sz w:val="36"/>
          <w:lang w:val="ro-RO"/>
        </w:rPr>
      </w:pPr>
    </w:p>
    <w:p w:rsidR="00847B1C" w:rsidRPr="00C7479D" w:rsidRDefault="00947F00" w:rsidP="00C7479D">
      <w:pPr>
        <w:spacing w:before="0" w:beforeAutospacing="0" w:after="0" w:afterAutospacing="0"/>
        <w:jc w:val="left"/>
        <w:rPr>
          <w:rFonts w:cs="Arial"/>
          <w:b/>
          <w:color w:val="000000" w:themeColor="text1"/>
          <w:sz w:val="36"/>
          <w:lang w:val="ro-RO"/>
        </w:rPr>
      </w:pPr>
      <w:r w:rsidRPr="00C7479D">
        <w:rPr>
          <w:rFonts w:cs="Arial"/>
          <w:b/>
          <w:lang w:val="ro-RO"/>
        </w:rPr>
        <w:t xml:space="preserve">Nr. </w:t>
      </w:r>
      <w:r w:rsidR="002D12AE" w:rsidRPr="00C7479D">
        <w:rPr>
          <w:rFonts w:cs="Arial"/>
          <w:b/>
          <w:lang w:val="ro-RO"/>
        </w:rPr>
        <w:t xml:space="preserve">9517 </w:t>
      </w:r>
      <w:r w:rsidRPr="00C7479D">
        <w:rPr>
          <w:rFonts w:cs="Arial"/>
          <w:b/>
        </w:rPr>
        <w:t>/</w:t>
      </w:r>
      <w:r w:rsidR="002D12AE" w:rsidRPr="00C7479D">
        <w:rPr>
          <w:rFonts w:cs="Arial"/>
          <w:b/>
        </w:rPr>
        <w:t xml:space="preserve"> 15.01.2020</w:t>
      </w:r>
    </w:p>
    <w:p w:rsidR="00847B1C" w:rsidRPr="00C7479D" w:rsidRDefault="00847B1C" w:rsidP="00C7479D">
      <w:pPr>
        <w:spacing w:before="0" w:beforeAutospacing="0" w:after="0" w:afterAutospacing="0"/>
        <w:jc w:val="center"/>
        <w:rPr>
          <w:rFonts w:cs="Arial"/>
          <w:b/>
          <w:color w:val="000000" w:themeColor="text1"/>
          <w:sz w:val="36"/>
          <w:lang w:val="ro-RO"/>
        </w:rPr>
      </w:pPr>
    </w:p>
    <w:p w:rsidR="00847B1C" w:rsidRPr="00C7479D" w:rsidRDefault="00947F00" w:rsidP="00C7479D">
      <w:pPr>
        <w:spacing w:before="0" w:beforeAutospacing="0" w:after="0" w:afterAutospacing="0"/>
        <w:jc w:val="right"/>
        <w:rPr>
          <w:rFonts w:cs="Arial"/>
          <w:b/>
          <w:color w:val="000000" w:themeColor="text1"/>
          <w:sz w:val="28"/>
          <w:lang w:val="ro-RO"/>
        </w:rPr>
      </w:pPr>
      <w:r w:rsidRPr="00C7479D">
        <w:rPr>
          <w:rFonts w:cs="Arial"/>
          <w:b/>
          <w:color w:val="000000" w:themeColor="text1"/>
          <w:sz w:val="28"/>
          <w:lang w:val="ro-RO"/>
        </w:rPr>
        <w:t>Aprobat,</w:t>
      </w:r>
    </w:p>
    <w:p w:rsidR="00947F00" w:rsidRPr="00C7479D" w:rsidRDefault="00947F00" w:rsidP="00C7479D">
      <w:pPr>
        <w:spacing w:before="0" w:beforeAutospacing="0" w:after="0" w:afterAutospacing="0"/>
        <w:jc w:val="right"/>
        <w:rPr>
          <w:rFonts w:cs="Arial"/>
          <w:b/>
          <w:color w:val="000000" w:themeColor="text1"/>
          <w:sz w:val="28"/>
          <w:lang w:val="ro-RO"/>
        </w:rPr>
      </w:pPr>
      <w:r w:rsidRPr="00C7479D">
        <w:rPr>
          <w:rFonts w:cs="Arial"/>
          <w:b/>
          <w:color w:val="000000" w:themeColor="text1"/>
          <w:sz w:val="28"/>
          <w:lang w:val="ro-RO"/>
        </w:rPr>
        <w:t>Primar</w:t>
      </w:r>
    </w:p>
    <w:p w:rsidR="00947F00" w:rsidRPr="00C7479D" w:rsidRDefault="00947F00" w:rsidP="00C7479D">
      <w:pPr>
        <w:spacing w:before="0" w:beforeAutospacing="0" w:after="0" w:afterAutospacing="0"/>
        <w:jc w:val="right"/>
        <w:rPr>
          <w:rFonts w:cs="Arial"/>
          <w:b/>
          <w:color w:val="000000" w:themeColor="text1"/>
          <w:sz w:val="28"/>
          <w:lang w:val="ro-RO"/>
        </w:rPr>
      </w:pPr>
      <w:r w:rsidRPr="00C7479D">
        <w:rPr>
          <w:rFonts w:cs="Arial"/>
          <w:b/>
          <w:color w:val="000000" w:themeColor="text1"/>
          <w:sz w:val="28"/>
          <w:lang w:val="ro-RO"/>
        </w:rPr>
        <w:t>ILIE BOLOJAN</w:t>
      </w:r>
    </w:p>
    <w:p w:rsidR="00847B1C" w:rsidRPr="00C7479D" w:rsidRDefault="00847B1C" w:rsidP="00C7479D">
      <w:pPr>
        <w:spacing w:before="0" w:beforeAutospacing="0" w:after="0" w:afterAutospacing="0"/>
        <w:jc w:val="center"/>
        <w:rPr>
          <w:rFonts w:cs="Arial"/>
          <w:b/>
          <w:color w:val="000000" w:themeColor="text1"/>
          <w:sz w:val="36"/>
          <w:lang w:val="ro-RO"/>
        </w:rPr>
      </w:pPr>
    </w:p>
    <w:p w:rsidR="00847B1C" w:rsidRPr="00C7479D" w:rsidRDefault="00847B1C" w:rsidP="00C7479D">
      <w:pPr>
        <w:spacing w:before="0" w:beforeAutospacing="0" w:after="0" w:afterAutospacing="0"/>
        <w:jc w:val="center"/>
        <w:rPr>
          <w:rFonts w:cs="Arial"/>
          <w:b/>
          <w:color w:val="000000" w:themeColor="text1"/>
          <w:sz w:val="36"/>
          <w:lang w:val="ro-RO"/>
        </w:rPr>
      </w:pPr>
    </w:p>
    <w:p w:rsidR="00847B1C" w:rsidRPr="00C7479D" w:rsidRDefault="00847B1C" w:rsidP="00C7479D">
      <w:pPr>
        <w:spacing w:before="0" w:beforeAutospacing="0" w:after="0" w:afterAutospacing="0"/>
        <w:jc w:val="center"/>
        <w:rPr>
          <w:rFonts w:cs="Arial"/>
          <w:b/>
          <w:color w:val="000000" w:themeColor="text1"/>
          <w:sz w:val="36"/>
          <w:lang w:val="ro-RO"/>
        </w:rPr>
      </w:pPr>
    </w:p>
    <w:p w:rsidR="002C56ED" w:rsidRPr="00C7479D" w:rsidRDefault="00847B1C" w:rsidP="00C7479D">
      <w:pPr>
        <w:spacing w:before="0" w:beforeAutospacing="0" w:after="0" w:afterAutospacing="0"/>
        <w:jc w:val="center"/>
        <w:rPr>
          <w:rFonts w:cs="Arial"/>
          <w:b/>
          <w:color w:val="000000" w:themeColor="text1"/>
          <w:spacing w:val="112"/>
          <w:sz w:val="36"/>
          <w:szCs w:val="42"/>
          <w:lang w:val="ro-RO"/>
        </w:rPr>
      </w:pPr>
      <w:r w:rsidRPr="00C7479D">
        <w:rPr>
          <w:rFonts w:cs="Arial"/>
          <w:b/>
          <w:color w:val="000000" w:themeColor="text1"/>
          <w:spacing w:val="112"/>
          <w:sz w:val="36"/>
          <w:szCs w:val="42"/>
          <w:lang w:val="ro-RO"/>
        </w:rPr>
        <w:t>DOCUMENTAŢIE DE ATRIBUIRE</w:t>
      </w:r>
    </w:p>
    <w:p w:rsidR="00795410" w:rsidRPr="00C7479D" w:rsidRDefault="00795410" w:rsidP="00C7479D">
      <w:pPr>
        <w:spacing w:before="0" w:beforeAutospacing="0" w:after="0" w:afterAutospacing="0"/>
        <w:jc w:val="center"/>
        <w:rPr>
          <w:rFonts w:cs="Arial"/>
          <w:b/>
          <w:color w:val="000000" w:themeColor="text1"/>
          <w:sz w:val="28"/>
          <w:lang w:val="ro-RO"/>
        </w:rPr>
      </w:pPr>
    </w:p>
    <w:p w:rsidR="00847B1C" w:rsidRPr="00C7479D" w:rsidRDefault="00C64957" w:rsidP="00C7479D">
      <w:pPr>
        <w:spacing w:before="0" w:beforeAutospacing="0" w:after="0" w:afterAutospacing="0"/>
        <w:jc w:val="center"/>
        <w:rPr>
          <w:rFonts w:cs="Arial"/>
          <w:b/>
          <w:color w:val="000000" w:themeColor="text1"/>
          <w:sz w:val="28"/>
          <w:lang w:val="ro-RO"/>
        </w:rPr>
      </w:pPr>
      <w:r w:rsidRPr="00C7479D">
        <w:rPr>
          <w:rFonts w:cs="Arial"/>
          <w:b/>
          <w:color w:val="000000" w:themeColor="text1"/>
          <w:sz w:val="28"/>
          <w:lang w:val="ro-RO"/>
        </w:rPr>
        <w:t>PROCEDURA DE</w:t>
      </w:r>
      <w:r w:rsidR="00847B1C" w:rsidRPr="00C7479D">
        <w:rPr>
          <w:rFonts w:cs="Arial"/>
          <w:b/>
          <w:color w:val="000000" w:themeColor="text1"/>
          <w:sz w:val="28"/>
          <w:lang w:val="ro-RO"/>
        </w:rPr>
        <w:t xml:space="preserve"> ACHIZIŢIA </w:t>
      </w:r>
      <w:r w:rsidRPr="00C7479D">
        <w:rPr>
          <w:rFonts w:cs="Arial"/>
          <w:b/>
          <w:color w:val="000000" w:themeColor="text1"/>
          <w:sz w:val="28"/>
          <w:lang w:val="ro-RO"/>
        </w:rPr>
        <w:t xml:space="preserve">PUBLICA </w:t>
      </w:r>
      <w:r w:rsidR="00847B1C" w:rsidRPr="00C7479D">
        <w:rPr>
          <w:rFonts w:cs="Arial"/>
          <w:b/>
          <w:color w:val="000000" w:themeColor="text1"/>
          <w:sz w:val="28"/>
          <w:lang w:val="ro-RO"/>
        </w:rPr>
        <w:t xml:space="preserve">A </w:t>
      </w:r>
      <w:r w:rsidR="001B3805" w:rsidRPr="00C7479D">
        <w:rPr>
          <w:rFonts w:cs="Arial"/>
          <w:b/>
          <w:color w:val="000000" w:themeColor="text1"/>
          <w:sz w:val="28"/>
          <w:lang w:val="ro-RO"/>
        </w:rPr>
        <w:t>1</w:t>
      </w:r>
      <w:r w:rsidR="00CF043B" w:rsidRPr="00C7479D">
        <w:rPr>
          <w:rFonts w:cs="Arial"/>
          <w:b/>
          <w:color w:val="000000" w:themeColor="text1"/>
          <w:sz w:val="28"/>
          <w:lang w:val="ro-RO"/>
        </w:rPr>
        <w:t>5</w:t>
      </w:r>
      <w:r w:rsidR="00847B1C" w:rsidRPr="00C7479D">
        <w:rPr>
          <w:rFonts w:cs="Arial"/>
          <w:b/>
          <w:color w:val="000000" w:themeColor="text1"/>
          <w:sz w:val="28"/>
          <w:lang w:val="ro-RO"/>
        </w:rPr>
        <w:t xml:space="preserve">AUTOBUZE </w:t>
      </w:r>
      <w:r w:rsidR="00E53314" w:rsidRPr="00C7479D">
        <w:rPr>
          <w:rFonts w:cs="Arial"/>
          <w:b/>
          <w:color w:val="000000" w:themeColor="text1"/>
          <w:sz w:val="28"/>
          <w:lang w:val="ro-RO"/>
        </w:rPr>
        <w:t>HIBRID</w:t>
      </w:r>
      <w:r w:rsidR="00847B1C" w:rsidRPr="00C7479D">
        <w:rPr>
          <w:rFonts w:cs="Arial"/>
          <w:b/>
          <w:color w:val="000000" w:themeColor="text1"/>
          <w:sz w:val="28"/>
          <w:lang w:val="ro-RO"/>
        </w:rPr>
        <w:t>PENTRU TRANSPORTUL URBAN DE CĂLĂTORIÎN MUNICIPIUL ORADEA</w:t>
      </w:r>
      <w:r w:rsidR="00CF043B" w:rsidRPr="00C7479D">
        <w:rPr>
          <w:rFonts w:cs="Arial"/>
          <w:b/>
          <w:color w:val="000000" w:themeColor="text1"/>
          <w:sz w:val="28"/>
          <w:lang w:val="ro-RO"/>
        </w:rPr>
        <w:t xml:space="preserve"> IN CADRUL PROIECTELOR „</w:t>
      </w:r>
      <w:r w:rsidR="003D19F6" w:rsidRPr="00C7479D">
        <w:rPr>
          <w:rFonts w:cs="Arial"/>
          <w:b/>
          <w:color w:val="000000" w:themeColor="text1"/>
          <w:sz w:val="28"/>
          <w:lang w:val="ro-RO"/>
        </w:rPr>
        <w:t>CORIDORUL DE MOBILITATE URBANĂ DURABILĂ PIAȚA EMANUIL GOJDU-VASILE ALECSANDRI, ORADEA</w:t>
      </w:r>
      <w:r w:rsidR="00CF043B" w:rsidRPr="00C7479D">
        <w:rPr>
          <w:rFonts w:cs="Arial"/>
          <w:b/>
          <w:color w:val="000000" w:themeColor="text1"/>
          <w:sz w:val="28"/>
          <w:lang w:val="ro-RO"/>
        </w:rPr>
        <w:t>”</w:t>
      </w:r>
      <w:r w:rsidR="003D19F6" w:rsidRPr="00C7479D">
        <w:rPr>
          <w:rFonts w:cs="Arial"/>
          <w:b/>
          <w:color w:val="000000" w:themeColor="text1"/>
          <w:sz w:val="28"/>
          <w:lang w:val="ro-RO"/>
        </w:rPr>
        <w:t>, COD SMIS 126216</w:t>
      </w:r>
      <w:r w:rsidR="00B6537A" w:rsidRPr="00C7479D">
        <w:rPr>
          <w:rFonts w:cs="Arial"/>
          <w:b/>
          <w:color w:val="000000" w:themeColor="text1"/>
          <w:sz w:val="28"/>
          <w:lang w:val="ro-RO"/>
        </w:rPr>
        <w:t>SI „</w:t>
      </w:r>
      <w:r w:rsidR="003D19F6" w:rsidRPr="00C7479D">
        <w:rPr>
          <w:rFonts w:cs="Arial"/>
          <w:b/>
          <w:color w:val="000000" w:themeColor="text1"/>
          <w:sz w:val="28"/>
          <w:lang w:val="ro-RO"/>
        </w:rPr>
        <w:t>CORIDORUL DE MOBILITATE URBANĂ DURABILĂ PIAȚA EMANUIL GOJDU-</w:t>
      </w:r>
      <w:r w:rsidR="00795410" w:rsidRPr="00C7479D">
        <w:rPr>
          <w:rFonts w:cs="Arial"/>
          <w:b/>
          <w:color w:val="000000" w:themeColor="text1"/>
          <w:sz w:val="28"/>
          <w:lang w:val="ro-RO"/>
        </w:rPr>
        <w:t>PIATA CETATE</w:t>
      </w:r>
      <w:r w:rsidR="003D19F6" w:rsidRPr="00C7479D">
        <w:rPr>
          <w:rFonts w:cs="Arial"/>
          <w:b/>
          <w:color w:val="000000" w:themeColor="text1"/>
          <w:sz w:val="28"/>
          <w:lang w:val="ro-RO"/>
        </w:rPr>
        <w:t>, ORADEA</w:t>
      </w:r>
      <w:r w:rsidR="00795410" w:rsidRPr="00C7479D">
        <w:rPr>
          <w:rFonts w:cs="Arial"/>
          <w:b/>
          <w:color w:val="000000" w:themeColor="text1"/>
          <w:sz w:val="28"/>
          <w:lang w:val="ro-RO"/>
        </w:rPr>
        <w:t>”, COD SMIS 126217</w:t>
      </w:r>
      <w:r w:rsidR="00CF043B" w:rsidRPr="00C7479D">
        <w:rPr>
          <w:rFonts w:cs="Arial"/>
          <w:b/>
          <w:color w:val="000000" w:themeColor="text1"/>
          <w:sz w:val="28"/>
          <w:lang w:val="ro-RO"/>
        </w:rPr>
        <w:t>FINANTATE PRIN PROGRAMUL OPERATIONAL REGIONAL 2014 - 2020</w:t>
      </w:r>
    </w:p>
    <w:p w:rsidR="00847B1C" w:rsidRPr="00C7479D" w:rsidRDefault="00847B1C" w:rsidP="00C7479D">
      <w:pPr>
        <w:spacing w:before="0" w:beforeAutospacing="0" w:after="0" w:afterAutospacing="0"/>
        <w:jc w:val="center"/>
        <w:rPr>
          <w:rFonts w:cs="Arial"/>
          <w:b/>
          <w:color w:val="000000" w:themeColor="text1"/>
          <w:sz w:val="28"/>
          <w:lang w:val="ro-RO"/>
        </w:rPr>
      </w:pPr>
    </w:p>
    <w:p w:rsidR="00847B1C" w:rsidRPr="00C7479D" w:rsidRDefault="00847B1C" w:rsidP="00C7479D">
      <w:pPr>
        <w:spacing w:before="0" w:beforeAutospacing="0" w:after="0" w:afterAutospacing="0"/>
        <w:jc w:val="center"/>
        <w:rPr>
          <w:rFonts w:cs="Arial"/>
          <w:b/>
          <w:color w:val="000000" w:themeColor="text1"/>
          <w:sz w:val="28"/>
          <w:lang w:val="ro-RO"/>
        </w:rPr>
      </w:pPr>
    </w:p>
    <w:p w:rsidR="00847B1C" w:rsidRPr="00C7479D" w:rsidRDefault="00847B1C" w:rsidP="00C7479D">
      <w:pPr>
        <w:spacing w:before="0" w:beforeAutospacing="0" w:after="0" w:afterAutospacing="0"/>
        <w:jc w:val="center"/>
        <w:rPr>
          <w:rFonts w:cs="Arial"/>
          <w:b/>
          <w:color w:val="000000" w:themeColor="text1"/>
          <w:sz w:val="28"/>
          <w:lang w:val="ro-RO"/>
        </w:rPr>
      </w:pPr>
    </w:p>
    <w:p w:rsidR="00847B1C" w:rsidRPr="00C7479D" w:rsidRDefault="00847B1C" w:rsidP="00C7479D">
      <w:pPr>
        <w:pBdr>
          <w:top w:val="single" w:sz="2" w:space="1" w:color="auto"/>
          <w:bottom w:val="single" w:sz="2" w:space="1" w:color="auto"/>
        </w:pBdr>
        <w:spacing w:before="0" w:beforeAutospacing="0" w:after="0" w:afterAutospacing="0"/>
        <w:jc w:val="center"/>
        <w:rPr>
          <w:rFonts w:cs="Arial"/>
          <w:b/>
          <w:color w:val="000000" w:themeColor="text1"/>
          <w:sz w:val="44"/>
          <w:lang w:val="ro-RO"/>
        </w:rPr>
      </w:pPr>
      <w:r w:rsidRPr="00C7479D">
        <w:rPr>
          <w:rFonts w:cs="Arial"/>
          <w:b/>
          <w:color w:val="000000" w:themeColor="text1"/>
          <w:sz w:val="48"/>
          <w:szCs w:val="40"/>
          <w:lang w:val="ro-RO"/>
        </w:rPr>
        <w:t>▪ CAIETUL DE SARCINI ▪</w:t>
      </w:r>
    </w:p>
    <w:p w:rsidR="00847B1C" w:rsidRPr="00C7479D" w:rsidRDefault="00847B1C" w:rsidP="00C7479D">
      <w:pPr>
        <w:spacing w:before="0" w:beforeAutospacing="0" w:after="0" w:afterAutospacing="0"/>
        <w:jc w:val="center"/>
        <w:rPr>
          <w:rFonts w:cs="Arial"/>
          <w:b/>
          <w:color w:val="000000" w:themeColor="text1"/>
          <w:sz w:val="28"/>
          <w:lang w:val="ro-RO"/>
        </w:rPr>
      </w:pPr>
    </w:p>
    <w:p w:rsidR="00847B1C" w:rsidRPr="00C7479D" w:rsidRDefault="00847B1C" w:rsidP="00C7479D">
      <w:pPr>
        <w:spacing w:before="0" w:beforeAutospacing="0" w:after="0" w:afterAutospacing="0"/>
        <w:jc w:val="center"/>
        <w:rPr>
          <w:rFonts w:cs="Arial"/>
          <w:b/>
          <w:color w:val="000000" w:themeColor="text1"/>
          <w:sz w:val="28"/>
          <w:lang w:val="ro-RO"/>
        </w:rPr>
      </w:pPr>
    </w:p>
    <w:p w:rsidR="00847B1C" w:rsidRPr="00C7479D" w:rsidRDefault="00847B1C" w:rsidP="00C7479D">
      <w:pPr>
        <w:spacing w:before="0" w:beforeAutospacing="0" w:after="0" w:afterAutospacing="0"/>
        <w:jc w:val="center"/>
        <w:rPr>
          <w:rFonts w:cs="Arial"/>
          <w:b/>
          <w:color w:val="000000" w:themeColor="text1"/>
          <w:sz w:val="36"/>
          <w:lang w:val="ro-RO"/>
        </w:rPr>
      </w:pPr>
    </w:p>
    <w:p w:rsidR="00E15231" w:rsidRPr="00C7479D" w:rsidRDefault="00847B1C" w:rsidP="00C7479D">
      <w:pPr>
        <w:spacing w:before="0" w:beforeAutospacing="0" w:after="0" w:afterAutospacing="0"/>
        <w:rPr>
          <w:rFonts w:cs="Arial"/>
          <w:b/>
          <w:color w:val="000000" w:themeColor="text1"/>
          <w:sz w:val="28"/>
          <w:szCs w:val="28"/>
          <w:lang w:val="ro-RO"/>
        </w:rPr>
      </w:pPr>
      <w:r w:rsidRPr="00C7479D">
        <w:rPr>
          <w:rFonts w:cs="Arial"/>
          <w:b/>
          <w:color w:val="000000" w:themeColor="text1"/>
          <w:lang w:val="ro-RO"/>
        </w:rPr>
        <w:br w:type="page"/>
      </w:r>
      <w:r w:rsidR="00551C18" w:rsidRPr="00C7479D">
        <w:rPr>
          <w:rFonts w:cs="Arial"/>
          <w:b/>
          <w:color w:val="000000" w:themeColor="text1"/>
          <w:sz w:val="28"/>
          <w:szCs w:val="28"/>
          <w:lang w:val="ro-RO"/>
        </w:rPr>
        <w:lastRenderedPageBreak/>
        <w:t>CUPRINS</w:t>
      </w:r>
    </w:p>
    <w:p w:rsidR="00C7479D" w:rsidRDefault="00195738"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r w:rsidRPr="00C7479D">
        <w:rPr>
          <w:rFonts w:cs="Arial"/>
          <w:color w:val="000000" w:themeColor="text1"/>
          <w:sz w:val="20"/>
          <w:szCs w:val="20"/>
        </w:rPr>
        <w:fldChar w:fldCharType="begin"/>
      </w:r>
      <w:r w:rsidR="007A6926" w:rsidRPr="00C7479D">
        <w:rPr>
          <w:rFonts w:cs="Arial"/>
          <w:color w:val="000000" w:themeColor="text1"/>
          <w:szCs w:val="20"/>
        </w:rPr>
        <w:instrText xml:space="preserve"> TOC \o "1-3" \h \z \u </w:instrText>
      </w:r>
      <w:r w:rsidRPr="00C7479D">
        <w:rPr>
          <w:rFonts w:cs="Arial"/>
          <w:color w:val="000000" w:themeColor="text1"/>
          <w:sz w:val="20"/>
          <w:szCs w:val="20"/>
        </w:rPr>
        <w:fldChar w:fldCharType="separate"/>
      </w:r>
      <w:hyperlink w:anchor="_Toc30006251" w:history="1">
        <w:r w:rsidR="00C7479D" w:rsidRPr="00E84C1A">
          <w:rPr>
            <w:rStyle w:val="Hyperlink"/>
            <w:noProof/>
          </w:rPr>
          <w:t>1.1</w:t>
        </w:r>
        <w:r w:rsidR="00C7479D">
          <w:rPr>
            <w:rFonts w:asciiTheme="minorHAnsi" w:eastAsiaTheme="minorEastAsia" w:hAnsiTheme="minorHAnsi" w:cstheme="minorBidi"/>
            <w:b w:val="0"/>
            <w:noProof/>
            <w:color w:val="auto"/>
            <w:sz w:val="22"/>
          </w:rPr>
          <w:tab/>
        </w:r>
        <w:r w:rsidR="00C7479D" w:rsidRPr="00E84C1A">
          <w:rPr>
            <w:rStyle w:val="Hyperlink"/>
            <w:noProof/>
          </w:rPr>
          <w:t>Obiectul achiziţiei</w:t>
        </w:r>
        <w:r w:rsidR="00C7479D">
          <w:rPr>
            <w:noProof/>
            <w:webHidden/>
          </w:rPr>
          <w:tab/>
        </w:r>
        <w:r>
          <w:rPr>
            <w:noProof/>
            <w:webHidden/>
          </w:rPr>
          <w:fldChar w:fldCharType="begin"/>
        </w:r>
        <w:r w:rsidR="00C7479D">
          <w:rPr>
            <w:noProof/>
            <w:webHidden/>
          </w:rPr>
          <w:instrText xml:space="preserve"> PAGEREF _Toc30006251 \h </w:instrText>
        </w:r>
        <w:r>
          <w:rPr>
            <w:noProof/>
            <w:webHidden/>
          </w:rPr>
        </w:r>
        <w:r>
          <w:rPr>
            <w:noProof/>
            <w:webHidden/>
          </w:rPr>
          <w:fldChar w:fldCharType="separate"/>
        </w:r>
        <w:r w:rsidR="00F74514">
          <w:rPr>
            <w:noProof/>
            <w:webHidden/>
          </w:rPr>
          <w:t>4</w:t>
        </w:r>
        <w:r>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52" w:history="1">
        <w:r w:rsidR="00C7479D" w:rsidRPr="00E84C1A">
          <w:rPr>
            <w:rStyle w:val="Hyperlink"/>
            <w:noProof/>
          </w:rPr>
          <w:t>1.2</w:t>
        </w:r>
        <w:r w:rsidR="00C7479D">
          <w:rPr>
            <w:rFonts w:asciiTheme="minorHAnsi" w:eastAsiaTheme="minorEastAsia" w:hAnsiTheme="minorHAnsi" w:cstheme="minorBidi"/>
            <w:b w:val="0"/>
            <w:noProof/>
            <w:color w:val="auto"/>
            <w:sz w:val="22"/>
          </w:rPr>
          <w:tab/>
        </w:r>
        <w:r w:rsidR="00C7479D" w:rsidRPr="00E84C1A">
          <w:rPr>
            <w:rStyle w:val="Hyperlink"/>
            <w:noProof/>
          </w:rPr>
          <w:t>Condiţii legate de obiectul achiziţiei</w:t>
        </w:r>
        <w:r w:rsidR="00C7479D">
          <w:rPr>
            <w:noProof/>
            <w:webHidden/>
          </w:rPr>
          <w:tab/>
        </w:r>
        <w:r w:rsidR="00195738">
          <w:rPr>
            <w:noProof/>
            <w:webHidden/>
          </w:rPr>
          <w:fldChar w:fldCharType="begin"/>
        </w:r>
        <w:r w:rsidR="00C7479D">
          <w:rPr>
            <w:noProof/>
            <w:webHidden/>
          </w:rPr>
          <w:instrText xml:space="preserve"> PAGEREF _Toc30006252 \h </w:instrText>
        </w:r>
        <w:r w:rsidR="00195738">
          <w:rPr>
            <w:noProof/>
            <w:webHidden/>
          </w:rPr>
        </w:r>
        <w:r w:rsidR="00195738">
          <w:rPr>
            <w:noProof/>
            <w:webHidden/>
          </w:rPr>
          <w:fldChar w:fldCharType="separate"/>
        </w:r>
        <w:r w:rsidR="00F74514">
          <w:rPr>
            <w:noProof/>
            <w:webHidden/>
          </w:rPr>
          <w:t>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53" w:history="1">
        <w:r w:rsidR="00C7479D" w:rsidRPr="00E84C1A">
          <w:rPr>
            <w:rStyle w:val="Hyperlink"/>
            <w:noProof/>
          </w:rPr>
          <w:t>1.3</w:t>
        </w:r>
        <w:r w:rsidR="00C7479D">
          <w:rPr>
            <w:rFonts w:asciiTheme="minorHAnsi" w:eastAsiaTheme="minorEastAsia" w:hAnsiTheme="minorHAnsi" w:cstheme="minorBidi"/>
            <w:b w:val="0"/>
            <w:noProof/>
            <w:color w:val="auto"/>
            <w:sz w:val="22"/>
          </w:rPr>
          <w:tab/>
        </w:r>
        <w:r w:rsidR="00C7479D" w:rsidRPr="00E84C1A">
          <w:rPr>
            <w:rStyle w:val="Hyperlink"/>
            <w:noProof/>
          </w:rPr>
          <w:t>Condiţii minime</w:t>
        </w:r>
        <w:r w:rsidR="00C7479D">
          <w:rPr>
            <w:noProof/>
            <w:webHidden/>
          </w:rPr>
          <w:tab/>
        </w:r>
        <w:r w:rsidR="00195738">
          <w:rPr>
            <w:noProof/>
            <w:webHidden/>
          </w:rPr>
          <w:fldChar w:fldCharType="begin"/>
        </w:r>
        <w:r w:rsidR="00C7479D">
          <w:rPr>
            <w:noProof/>
            <w:webHidden/>
          </w:rPr>
          <w:instrText xml:space="preserve"> PAGEREF _Toc30006253 \h </w:instrText>
        </w:r>
        <w:r w:rsidR="00195738">
          <w:rPr>
            <w:noProof/>
            <w:webHidden/>
          </w:rPr>
        </w:r>
        <w:r w:rsidR="00195738">
          <w:rPr>
            <w:noProof/>
            <w:webHidden/>
          </w:rPr>
          <w:fldChar w:fldCharType="separate"/>
        </w:r>
        <w:r w:rsidR="00F74514">
          <w:rPr>
            <w:noProof/>
            <w:webHidden/>
          </w:rPr>
          <w:t>6</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254" w:history="1">
        <w:r w:rsidR="00C7479D" w:rsidRPr="00E84C1A">
          <w:rPr>
            <w:rStyle w:val="Hyperlink"/>
            <w:rFonts w:cs="Arial"/>
            <w:noProof/>
          </w:rPr>
          <w:t>2</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CADRUL LEGISLATIV SI DE REGLEMENTARE</w:t>
        </w:r>
        <w:r w:rsidR="00C7479D">
          <w:rPr>
            <w:noProof/>
            <w:webHidden/>
          </w:rPr>
          <w:tab/>
        </w:r>
        <w:r w:rsidR="00195738">
          <w:rPr>
            <w:noProof/>
            <w:webHidden/>
          </w:rPr>
          <w:fldChar w:fldCharType="begin"/>
        </w:r>
        <w:r w:rsidR="00C7479D">
          <w:rPr>
            <w:noProof/>
            <w:webHidden/>
          </w:rPr>
          <w:instrText xml:space="preserve"> PAGEREF _Toc30006254 \h </w:instrText>
        </w:r>
        <w:r w:rsidR="00195738">
          <w:rPr>
            <w:noProof/>
            <w:webHidden/>
          </w:rPr>
        </w:r>
        <w:r w:rsidR="00195738">
          <w:rPr>
            <w:noProof/>
            <w:webHidden/>
          </w:rPr>
          <w:fldChar w:fldCharType="separate"/>
        </w:r>
        <w:r w:rsidR="00F74514">
          <w:rPr>
            <w:noProof/>
            <w:webHidden/>
          </w:rPr>
          <w:t>7</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255" w:history="1">
        <w:r w:rsidR="00C7479D" w:rsidRPr="00E84C1A">
          <w:rPr>
            <w:rStyle w:val="Hyperlink"/>
            <w:rFonts w:cs="Arial"/>
            <w:noProof/>
          </w:rPr>
          <w:t>3</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PARAMETRII DE OPERARE</w:t>
        </w:r>
        <w:r w:rsidR="00C7479D">
          <w:rPr>
            <w:noProof/>
            <w:webHidden/>
          </w:rPr>
          <w:tab/>
        </w:r>
        <w:r w:rsidR="00195738">
          <w:rPr>
            <w:noProof/>
            <w:webHidden/>
          </w:rPr>
          <w:fldChar w:fldCharType="begin"/>
        </w:r>
        <w:r w:rsidR="00C7479D">
          <w:rPr>
            <w:noProof/>
            <w:webHidden/>
          </w:rPr>
          <w:instrText xml:space="preserve"> PAGEREF _Toc30006255 \h </w:instrText>
        </w:r>
        <w:r w:rsidR="00195738">
          <w:rPr>
            <w:noProof/>
            <w:webHidden/>
          </w:rPr>
        </w:r>
        <w:r w:rsidR="00195738">
          <w:rPr>
            <w:noProof/>
            <w:webHidden/>
          </w:rPr>
          <w:fldChar w:fldCharType="separate"/>
        </w:r>
        <w:r w:rsidR="00F74514">
          <w:rPr>
            <w:noProof/>
            <w:webHidden/>
          </w:rPr>
          <w:t>13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56" w:history="1">
        <w:r w:rsidR="00C7479D" w:rsidRPr="00E84C1A">
          <w:rPr>
            <w:rStyle w:val="Hyperlink"/>
            <w:noProof/>
          </w:rPr>
          <w:t>3.1</w:t>
        </w:r>
        <w:r w:rsidR="00C7479D">
          <w:rPr>
            <w:rFonts w:asciiTheme="minorHAnsi" w:eastAsiaTheme="minorEastAsia" w:hAnsiTheme="minorHAnsi" w:cstheme="minorBidi"/>
            <w:b w:val="0"/>
            <w:noProof/>
            <w:color w:val="auto"/>
            <w:sz w:val="22"/>
          </w:rPr>
          <w:tab/>
        </w:r>
        <w:r w:rsidR="00C7479D" w:rsidRPr="00E84C1A">
          <w:rPr>
            <w:rStyle w:val="Hyperlink"/>
            <w:noProof/>
          </w:rPr>
          <w:t>Parametrii privind condiţiile climaterice</w:t>
        </w:r>
        <w:r w:rsidR="00C7479D">
          <w:rPr>
            <w:noProof/>
            <w:webHidden/>
          </w:rPr>
          <w:tab/>
        </w:r>
        <w:r w:rsidR="00195738">
          <w:rPr>
            <w:noProof/>
            <w:webHidden/>
          </w:rPr>
          <w:fldChar w:fldCharType="begin"/>
        </w:r>
        <w:r w:rsidR="00C7479D">
          <w:rPr>
            <w:noProof/>
            <w:webHidden/>
          </w:rPr>
          <w:instrText xml:space="preserve"> PAGEREF _Toc30006256 \h </w:instrText>
        </w:r>
        <w:r w:rsidR="00195738">
          <w:rPr>
            <w:noProof/>
            <w:webHidden/>
          </w:rPr>
        </w:r>
        <w:r w:rsidR="00195738">
          <w:rPr>
            <w:noProof/>
            <w:webHidden/>
          </w:rPr>
          <w:fldChar w:fldCharType="separate"/>
        </w:r>
        <w:r w:rsidR="00F74514">
          <w:rPr>
            <w:noProof/>
            <w:webHidden/>
          </w:rPr>
          <w:t>13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57" w:history="1">
        <w:r w:rsidR="00C7479D" w:rsidRPr="00E84C1A">
          <w:rPr>
            <w:rStyle w:val="Hyperlink"/>
            <w:noProof/>
          </w:rPr>
          <w:t>3.2</w:t>
        </w:r>
        <w:r w:rsidR="00C7479D">
          <w:rPr>
            <w:rFonts w:asciiTheme="minorHAnsi" w:eastAsiaTheme="minorEastAsia" w:hAnsiTheme="minorHAnsi" w:cstheme="minorBidi"/>
            <w:b w:val="0"/>
            <w:noProof/>
            <w:color w:val="auto"/>
            <w:sz w:val="22"/>
          </w:rPr>
          <w:tab/>
        </w:r>
        <w:r w:rsidR="00C7479D" w:rsidRPr="00E84C1A">
          <w:rPr>
            <w:rStyle w:val="Hyperlink"/>
            <w:noProof/>
          </w:rPr>
          <w:t>Condiţii mecanice</w:t>
        </w:r>
        <w:r w:rsidR="00C7479D">
          <w:rPr>
            <w:noProof/>
            <w:webHidden/>
          </w:rPr>
          <w:tab/>
        </w:r>
        <w:r w:rsidR="00195738">
          <w:rPr>
            <w:noProof/>
            <w:webHidden/>
          </w:rPr>
          <w:fldChar w:fldCharType="begin"/>
        </w:r>
        <w:r w:rsidR="00C7479D">
          <w:rPr>
            <w:noProof/>
            <w:webHidden/>
          </w:rPr>
          <w:instrText xml:space="preserve"> PAGEREF _Toc30006257 \h </w:instrText>
        </w:r>
        <w:r w:rsidR="00195738">
          <w:rPr>
            <w:noProof/>
            <w:webHidden/>
          </w:rPr>
        </w:r>
        <w:r w:rsidR="00195738">
          <w:rPr>
            <w:noProof/>
            <w:webHidden/>
          </w:rPr>
          <w:fldChar w:fldCharType="separate"/>
        </w:r>
        <w:r w:rsidR="00F74514">
          <w:rPr>
            <w:noProof/>
            <w:webHidden/>
          </w:rPr>
          <w:t>13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58" w:history="1">
        <w:r w:rsidR="00C7479D" w:rsidRPr="00E84C1A">
          <w:rPr>
            <w:rStyle w:val="Hyperlink"/>
            <w:noProof/>
          </w:rPr>
          <w:t>3.3</w:t>
        </w:r>
        <w:r w:rsidR="00C7479D">
          <w:rPr>
            <w:rFonts w:asciiTheme="minorHAnsi" w:eastAsiaTheme="minorEastAsia" w:hAnsiTheme="minorHAnsi" w:cstheme="minorBidi"/>
            <w:b w:val="0"/>
            <w:noProof/>
            <w:color w:val="auto"/>
            <w:sz w:val="22"/>
          </w:rPr>
          <w:tab/>
        </w:r>
        <w:r w:rsidR="00C7479D" w:rsidRPr="00E84C1A">
          <w:rPr>
            <w:rStyle w:val="Hyperlink"/>
            <w:noProof/>
          </w:rPr>
          <w:t>Durata normată de funcţionare şi perioada de utilizare</w:t>
        </w:r>
        <w:r w:rsidR="00C7479D">
          <w:rPr>
            <w:noProof/>
            <w:webHidden/>
          </w:rPr>
          <w:tab/>
        </w:r>
        <w:r w:rsidR="00195738">
          <w:rPr>
            <w:noProof/>
            <w:webHidden/>
          </w:rPr>
          <w:fldChar w:fldCharType="begin"/>
        </w:r>
        <w:r w:rsidR="00C7479D">
          <w:rPr>
            <w:noProof/>
            <w:webHidden/>
          </w:rPr>
          <w:instrText xml:space="preserve"> PAGEREF _Toc30006258 \h </w:instrText>
        </w:r>
        <w:r w:rsidR="00195738">
          <w:rPr>
            <w:noProof/>
            <w:webHidden/>
          </w:rPr>
        </w:r>
        <w:r w:rsidR="00195738">
          <w:rPr>
            <w:noProof/>
            <w:webHidden/>
          </w:rPr>
          <w:fldChar w:fldCharType="separate"/>
        </w:r>
        <w:r w:rsidR="00F74514">
          <w:rPr>
            <w:noProof/>
            <w:webHidden/>
          </w:rPr>
          <w:t>13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59" w:history="1">
        <w:r w:rsidR="00C7479D" w:rsidRPr="00E84C1A">
          <w:rPr>
            <w:rStyle w:val="Hyperlink"/>
            <w:noProof/>
          </w:rPr>
          <w:t>3.4</w:t>
        </w:r>
        <w:r w:rsidR="00C7479D">
          <w:rPr>
            <w:rFonts w:asciiTheme="minorHAnsi" w:eastAsiaTheme="minorEastAsia" w:hAnsiTheme="minorHAnsi" w:cstheme="minorBidi"/>
            <w:b w:val="0"/>
            <w:noProof/>
            <w:color w:val="auto"/>
            <w:sz w:val="22"/>
          </w:rPr>
          <w:tab/>
        </w:r>
        <w:r w:rsidR="00C7479D" w:rsidRPr="00E84C1A">
          <w:rPr>
            <w:rStyle w:val="Hyperlink"/>
            <w:noProof/>
          </w:rPr>
          <w:t>Condiţii pentru lucrări de întreţinere</w:t>
        </w:r>
        <w:r w:rsidR="00C7479D">
          <w:rPr>
            <w:noProof/>
            <w:webHidden/>
          </w:rPr>
          <w:tab/>
        </w:r>
        <w:r w:rsidR="00195738">
          <w:rPr>
            <w:noProof/>
            <w:webHidden/>
          </w:rPr>
          <w:fldChar w:fldCharType="begin"/>
        </w:r>
        <w:r w:rsidR="00C7479D">
          <w:rPr>
            <w:noProof/>
            <w:webHidden/>
          </w:rPr>
          <w:instrText xml:space="preserve"> PAGEREF _Toc30006259 \h </w:instrText>
        </w:r>
        <w:r w:rsidR="00195738">
          <w:rPr>
            <w:noProof/>
            <w:webHidden/>
          </w:rPr>
        </w:r>
        <w:r w:rsidR="00195738">
          <w:rPr>
            <w:noProof/>
            <w:webHidden/>
          </w:rPr>
          <w:fldChar w:fldCharType="separate"/>
        </w:r>
        <w:r w:rsidR="00F74514">
          <w:rPr>
            <w:noProof/>
            <w:webHidden/>
          </w:rPr>
          <w:t>13</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260" w:history="1">
        <w:r w:rsidR="00C7479D" w:rsidRPr="00E84C1A">
          <w:rPr>
            <w:rStyle w:val="Hyperlink"/>
            <w:rFonts w:cs="Arial"/>
            <w:noProof/>
          </w:rPr>
          <w:t>4</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Descrierea generala constructiva a autobuzelor hibrid</w:t>
        </w:r>
        <w:r w:rsidR="00C7479D">
          <w:rPr>
            <w:noProof/>
            <w:webHidden/>
          </w:rPr>
          <w:tab/>
        </w:r>
        <w:r w:rsidR="00195738">
          <w:rPr>
            <w:noProof/>
            <w:webHidden/>
          </w:rPr>
          <w:fldChar w:fldCharType="begin"/>
        </w:r>
        <w:r w:rsidR="00C7479D">
          <w:rPr>
            <w:noProof/>
            <w:webHidden/>
          </w:rPr>
          <w:instrText xml:space="preserve"> PAGEREF _Toc30006260 \h </w:instrText>
        </w:r>
        <w:r w:rsidR="00195738">
          <w:rPr>
            <w:noProof/>
            <w:webHidden/>
          </w:rPr>
        </w:r>
        <w:r w:rsidR="00195738">
          <w:rPr>
            <w:noProof/>
            <w:webHidden/>
          </w:rPr>
          <w:fldChar w:fldCharType="separate"/>
        </w:r>
        <w:r w:rsidR="00F74514">
          <w:rPr>
            <w:noProof/>
            <w:webHidden/>
          </w:rPr>
          <w:t>14</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261" w:history="1">
        <w:r w:rsidR="00C7479D" w:rsidRPr="00E84C1A">
          <w:rPr>
            <w:rStyle w:val="Hyperlink"/>
            <w:rFonts w:cs="Arial"/>
            <w:noProof/>
          </w:rPr>
          <w:t>5.</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DOCUMENTATIE</w:t>
        </w:r>
        <w:r w:rsidR="00C7479D">
          <w:rPr>
            <w:noProof/>
            <w:webHidden/>
          </w:rPr>
          <w:tab/>
        </w:r>
        <w:r w:rsidR="00195738">
          <w:rPr>
            <w:noProof/>
            <w:webHidden/>
          </w:rPr>
          <w:fldChar w:fldCharType="begin"/>
        </w:r>
        <w:r w:rsidR="00C7479D">
          <w:rPr>
            <w:noProof/>
            <w:webHidden/>
          </w:rPr>
          <w:instrText xml:space="preserve"> PAGEREF _Toc30006261 \h </w:instrText>
        </w:r>
        <w:r w:rsidR="00195738">
          <w:rPr>
            <w:noProof/>
            <w:webHidden/>
          </w:rPr>
        </w:r>
        <w:r w:rsidR="00195738">
          <w:rPr>
            <w:noProof/>
            <w:webHidden/>
          </w:rPr>
          <w:fldChar w:fldCharType="separate"/>
        </w:r>
        <w:r w:rsidR="00F74514">
          <w:rPr>
            <w:noProof/>
            <w:webHidden/>
          </w:rPr>
          <w:t>15</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262" w:history="1">
        <w:r w:rsidR="00C7479D" w:rsidRPr="00E84C1A">
          <w:rPr>
            <w:rStyle w:val="Hyperlink"/>
            <w:rFonts w:cs="Arial"/>
            <w:noProof/>
          </w:rPr>
          <w:t>6</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CONDITII TEHNICE DE CALITATE</w:t>
        </w:r>
        <w:r w:rsidR="00C7479D">
          <w:rPr>
            <w:noProof/>
            <w:webHidden/>
          </w:rPr>
          <w:tab/>
        </w:r>
        <w:r w:rsidR="00195738">
          <w:rPr>
            <w:noProof/>
            <w:webHidden/>
          </w:rPr>
          <w:fldChar w:fldCharType="begin"/>
        </w:r>
        <w:r w:rsidR="00C7479D">
          <w:rPr>
            <w:noProof/>
            <w:webHidden/>
          </w:rPr>
          <w:instrText xml:space="preserve"> PAGEREF _Toc30006262 \h </w:instrText>
        </w:r>
        <w:r w:rsidR="00195738">
          <w:rPr>
            <w:noProof/>
            <w:webHidden/>
          </w:rPr>
        </w:r>
        <w:r w:rsidR="00195738">
          <w:rPr>
            <w:noProof/>
            <w:webHidden/>
          </w:rPr>
          <w:fldChar w:fldCharType="separate"/>
        </w:r>
        <w:r w:rsidR="00F74514">
          <w:rPr>
            <w:noProof/>
            <w:webHidden/>
          </w:rPr>
          <w:t>17</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63" w:history="1">
        <w:r w:rsidR="00C7479D" w:rsidRPr="00E84C1A">
          <w:rPr>
            <w:rStyle w:val="Hyperlink"/>
            <w:noProof/>
          </w:rPr>
          <w:t>6.1</w:t>
        </w:r>
        <w:r w:rsidR="00C7479D">
          <w:rPr>
            <w:rFonts w:asciiTheme="minorHAnsi" w:eastAsiaTheme="minorEastAsia" w:hAnsiTheme="minorHAnsi" w:cstheme="minorBidi"/>
            <w:b w:val="0"/>
            <w:noProof/>
            <w:color w:val="auto"/>
            <w:sz w:val="22"/>
          </w:rPr>
          <w:tab/>
        </w:r>
        <w:r w:rsidR="00C7479D" w:rsidRPr="00E84C1A">
          <w:rPr>
            <w:rStyle w:val="Hyperlink"/>
            <w:noProof/>
          </w:rPr>
          <w:t>Specificatii constructive</w:t>
        </w:r>
        <w:r w:rsidR="00C7479D">
          <w:rPr>
            <w:noProof/>
            <w:webHidden/>
          </w:rPr>
          <w:tab/>
        </w:r>
        <w:r w:rsidR="00195738">
          <w:rPr>
            <w:noProof/>
            <w:webHidden/>
          </w:rPr>
          <w:fldChar w:fldCharType="begin"/>
        </w:r>
        <w:r w:rsidR="00C7479D">
          <w:rPr>
            <w:noProof/>
            <w:webHidden/>
          </w:rPr>
          <w:instrText xml:space="preserve"> PAGEREF _Toc30006263 \h </w:instrText>
        </w:r>
        <w:r w:rsidR="00195738">
          <w:rPr>
            <w:noProof/>
            <w:webHidden/>
          </w:rPr>
        </w:r>
        <w:r w:rsidR="00195738">
          <w:rPr>
            <w:noProof/>
            <w:webHidden/>
          </w:rPr>
          <w:fldChar w:fldCharType="separate"/>
        </w:r>
        <w:r w:rsidR="00F74514">
          <w:rPr>
            <w:noProof/>
            <w:webHidden/>
          </w:rPr>
          <w:t>17</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64" w:history="1">
        <w:r w:rsidR="00C7479D" w:rsidRPr="00E84C1A">
          <w:rPr>
            <w:rStyle w:val="Hyperlink"/>
            <w:noProof/>
          </w:rPr>
          <w:t>6.2</w:t>
        </w:r>
        <w:r w:rsidR="00C7479D">
          <w:rPr>
            <w:rFonts w:asciiTheme="minorHAnsi" w:eastAsiaTheme="minorEastAsia" w:hAnsiTheme="minorHAnsi" w:cstheme="minorBidi"/>
            <w:b w:val="0"/>
            <w:noProof/>
            <w:color w:val="auto"/>
            <w:sz w:val="22"/>
          </w:rPr>
          <w:tab/>
        </w:r>
        <w:r w:rsidR="00C7479D" w:rsidRPr="00E84C1A">
          <w:rPr>
            <w:rStyle w:val="Hyperlink"/>
            <w:noProof/>
          </w:rPr>
          <w:t>Materiale</w:t>
        </w:r>
        <w:r w:rsidR="00C7479D">
          <w:rPr>
            <w:noProof/>
            <w:webHidden/>
          </w:rPr>
          <w:tab/>
        </w:r>
        <w:r w:rsidR="00195738">
          <w:rPr>
            <w:noProof/>
            <w:webHidden/>
          </w:rPr>
          <w:fldChar w:fldCharType="begin"/>
        </w:r>
        <w:r w:rsidR="00C7479D">
          <w:rPr>
            <w:noProof/>
            <w:webHidden/>
          </w:rPr>
          <w:instrText xml:space="preserve"> PAGEREF _Toc30006264 \h </w:instrText>
        </w:r>
        <w:r w:rsidR="00195738">
          <w:rPr>
            <w:noProof/>
            <w:webHidden/>
          </w:rPr>
        </w:r>
        <w:r w:rsidR="00195738">
          <w:rPr>
            <w:noProof/>
            <w:webHidden/>
          </w:rPr>
          <w:fldChar w:fldCharType="separate"/>
        </w:r>
        <w:r w:rsidR="00F74514">
          <w:rPr>
            <w:noProof/>
            <w:webHidden/>
          </w:rPr>
          <w:t>17</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65" w:history="1">
        <w:r w:rsidR="00C7479D" w:rsidRPr="00E84C1A">
          <w:rPr>
            <w:rStyle w:val="Hyperlink"/>
            <w:noProof/>
          </w:rPr>
          <w:t>6.3</w:t>
        </w:r>
        <w:r w:rsidR="00C7479D">
          <w:rPr>
            <w:rFonts w:asciiTheme="minorHAnsi" w:eastAsiaTheme="minorEastAsia" w:hAnsiTheme="minorHAnsi" w:cstheme="minorBidi"/>
            <w:b w:val="0"/>
            <w:noProof/>
            <w:color w:val="auto"/>
            <w:sz w:val="22"/>
          </w:rPr>
          <w:tab/>
        </w:r>
        <w:r w:rsidR="00C7479D" w:rsidRPr="00E84C1A">
          <w:rPr>
            <w:rStyle w:val="Hyperlink"/>
            <w:noProof/>
          </w:rPr>
          <w:t>Dimensiuni generale constructive ale autobuzelor hibrid</w:t>
        </w:r>
        <w:r w:rsidR="00C7479D">
          <w:rPr>
            <w:noProof/>
            <w:webHidden/>
          </w:rPr>
          <w:tab/>
        </w:r>
        <w:r w:rsidR="00195738">
          <w:rPr>
            <w:noProof/>
            <w:webHidden/>
          </w:rPr>
          <w:fldChar w:fldCharType="begin"/>
        </w:r>
        <w:r w:rsidR="00C7479D">
          <w:rPr>
            <w:noProof/>
            <w:webHidden/>
          </w:rPr>
          <w:instrText xml:space="preserve"> PAGEREF _Toc30006265 \h </w:instrText>
        </w:r>
        <w:r w:rsidR="00195738">
          <w:rPr>
            <w:noProof/>
            <w:webHidden/>
          </w:rPr>
        </w:r>
        <w:r w:rsidR="00195738">
          <w:rPr>
            <w:noProof/>
            <w:webHidden/>
          </w:rPr>
          <w:fldChar w:fldCharType="separate"/>
        </w:r>
        <w:r w:rsidR="00F74514">
          <w:rPr>
            <w:noProof/>
            <w:webHidden/>
          </w:rPr>
          <w:t>17</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66" w:history="1">
        <w:r w:rsidR="00C7479D" w:rsidRPr="00E84C1A">
          <w:rPr>
            <w:rStyle w:val="Hyperlink"/>
            <w:noProof/>
          </w:rPr>
          <w:t>6.4</w:t>
        </w:r>
        <w:r w:rsidR="00C7479D">
          <w:rPr>
            <w:rFonts w:asciiTheme="minorHAnsi" w:eastAsiaTheme="minorEastAsia" w:hAnsiTheme="minorHAnsi" w:cstheme="minorBidi"/>
            <w:b w:val="0"/>
            <w:noProof/>
            <w:color w:val="auto"/>
            <w:sz w:val="22"/>
          </w:rPr>
          <w:tab/>
        </w:r>
        <w:r w:rsidR="00C7479D" w:rsidRPr="00E84C1A">
          <w:rPr>
            <w:rStyle w:val="Hyperlink"/>
            <w:noProof/>
          </w:rPr>
          <w:t>Caracteristicile functionale ale autobuzelor hibrid (manevrabilitate)</w:t>
        </w:r>
        <w:r w:rsidR="00C7479D">
          <w:rPr>
            <w:noProof/>
            <w:webHidden/>
          </w:rPr>
          <w:tab/>
        </w:r>
        <w:r w:rsidR="00195738">
          <w:rPr>
            <w:noProof/>
            <w:webHidden/>
          </w:rPr>
          <w:fldChar w:fldCharType="begin"/>
        </w:r>
        <w:r w:rsidR="00C7479D">
          <w:rPr>
            <w:noProof/>
            <w:webHidden/>
          </w:rPr>
          <w:instrText xml:space="preserve"> PAGEREF _Toc30006266 \h </w:instrText>
        </w:r>
        <w:r w:rsidR="00195738">
          <w:rPr>
            <w:noProof/>
            <w:webHidden/>
          </w:rPr>
        </w:r>
        <w:r w:rsidR="00195738">
          <w:rPr>
            <w:noProof/>
            <w:webHidden/>
          </w:rPr>
          <w:fldChar w:fldCharType="separate"/>
        </w:r>
        <w:r w:rsidR="00F74514">
          <w:rPr>
            <w:noProof/>
            <w:webHidden/>
          </w:rPr>
          <w:t>17</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67" w:history="1">
        <w:r w:rsidR="00C7479D" w:rsidRPr="00E84C1A">
          <w:rPr>
            <w:rStyle w:val="Hyperlink"/>
            <w:noProof/>
          </w:rPr>
          <w:t>6.5</w:t>
        </w:r>
        <w:r w:rsidR="00C7479D">
          <w:rPr>
            <w:rFonts w:asciiTheme="minorHAnsi" w:eastAsiaTheme="minorEastAsia" w:hAnsiTheme="minorHAnsi" w:cstheme="minorBidi"/>
            <w:b w:val="0"/>
            <w:noProof/>
            <w:color w:val="auto"/>
            <w:sz w:val="22"/>
          </w:rPr>
          <w:tab/>
        </w:r>
        <w:r w:rsidR="00C7479D" w:rsidRPr="00E84C1A">
          <w:rPr>
            <w:rStyle w:val="Hyperlink"/>
            <w:noProof/>
          </w:rPr>
          <w:t>Caracteristici masice ale autobuzelor hibrid</w:t>
        </w:r>
        <w:r w:rsidR="00C7479D">
          <w:rPr>
            <w:noProof/>
            <w:webHidden/>
          </w:rPr>
          <w:tab/>
        </w:r>
        <w:r w:rsidR="00195738">
          <w:rPr>
            <w:noProof/>
            <w:webHidden/>
          </w:rPr>
          <w:fldChar w:fldCharType="begin"/>
        </w:r>
        <w:r w:rsidR="00C7479D">
          <w:rPr>
            <w:noProof/>
            <w:webHidden/>
          </w:rPr>
          <w:instrText xml:space="preserve"> PAGEREF _Toc30006267 \h </w:instrText>
        </w:r>
        <w:r w:rsidR="00195738">
          <w:rPr>
            <w:noProof/>
            <w:webHidden/>
          </w:rPr>
        </w:r>
        <w:r w:rsidR="00195738">
          <w:rPr>
            <w:noProof/>
            <w:webHidden/>
          </w:rPr>
          <w:fldChar w:fldCharType="separate"/>
        </w:r>
        <w:r w:rsidR="00F74514">
          <w:rPr>
            <w:noProof/>
            <w:webHidden/>
          </w:rPr>
          <w:t>18</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68" w:history="1">
        <w:r w:rsidR="00C7479D" w:rsidRPr="00E84C1A">
          <w:rPr>
            <w:rStyle w:val="Hyperlink"/>
            <w:noProof/>
          </w:rPr>
          <w:t>6.6</w:t>
        </w:r>
        <w:r w:rsidR="00C7479D">
          <w:rPr>
            <w:rFonts w:asciiTheme="minorHAnsi" w:eastAsiaTheme="minorEastAsia" w:hAnsiTheme="minorHAnsi" w:cstheme="minorBidi"/>
            <w:b w:val="0"/>
            <w:noProof/>
            <w:color w:val="auto"/>
            <w:sz w:val="22"/>
          </w:rPr>
          <w:tab/>
        </w:r>
        <w:r w:rsidR="00C7479D" w:rsidRPr="00E84C1A">
          <w:rPr>
            <w:rStyle w:val="Hyperlink"/>
            <w:noProof/>
          </w:rPr>
          <w:t>Specificatiile functionale ale autobuzelor hibrid (performante dinamice)</w:t>
        </w:r>
        <w:r w:rsidR="00C7479D">
          <w:rPr>
            <w:noProof/>
            <w:webHidden/>
          </w:rPr>
          <w:tab/>
        </w:r>
        <w:r w:rsidR="00195738">
          <w:rPr>
            <w:noProof/>
            <w:webHidden/>
          </w:rPr>
          <w:fldChar w:fldCharType="begin"/>
        </w:r>
        <w:r w:rsidR="00C7479D">
          <w:rPr>
            <w:noProof/>
            <w:webHidden/>
          </w:rPr>
          <w:instrText xml:space="preserve"> PAGEREF _Toc30006268 \h </w:instrText>
        </w:r>
        <w:r w:rsidR="00195738">
          <w:rPr>
            <w:noProof/>
            <w:webHidden/>
          </w:rPr>
        </w:r>
        <w:r w:rsidR="00195738">
          <w:rPr>
            <w:noProof/>
            <w:webHidden/>
          </w:rPr>
          <w:fldChar w:fldCharType="separate"/>
        </w:r>
        <w:r w:rsidR="00F74514">
          <w:rPr>
            <w:noProof/>
            <w:webHidden/>
          </w:rPr>
          <w:t>18</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69" w:history="1">
        <w:r w:rsidR="00C7479D" w:rsidRPr="00E84C1A">
          <w:rPr>
            <w:rStyle w:val="Hyperlink"/>
            <w:noProof/>
          </w:rPr>
          <w:t>6.7</w:t>
        </w:r>
        <w:r w:rsidR="00C7479D">
          <w:rPr>
            <w:rFonts w:asciiTheme="minorHAnsi" w:eastAsiaTheme="minorEastAsia" w:hAnsiTheme="minorHAnsi" w:cstheme="minorBidi"/>
            <w:b w:val="0"/>
            <w:noProof/>
            <w:color w:val="auto"/>
            <w:sz w:val="22"/>
          </w:rPr>
          <w:tab/>
        </w:r>
        <w:r w:rsidR="00C7479D" w:rsidRPr="00E84C1A">
          <w:rPr>
            <w:rStyle w:val="Hyperlink"/>
            <w:noProof/>
          </w:rPr>
          <w:t>Specificatiile operationale ale autobuzelor hibrid</w:t>
        </w:r>
        <w:r w:rsidR="00C7479D">
          <w:rPr>
            <w:noProof/>
            <w:webHidden/>
          </w:rPr>
          <w:tab/>
        </w:r>
        <w:r w:rsidR="00195738">
          <w:rPr>
            <w:noProof/>
            <w:webHidden/>
          </w:rPr>
          <w:fldChar w:fldCharType="begin"/>
        </w:r>
        <w:r w:rsidR="00C7479D">
          <w:rPr>
            <w:noProof/>
            <w:webHidden/>
          </w:rPr>
          <w:instrText xml:space="preserve"> PAGEREF _Toc30006269 \h </w:instrText>
        </w:r>
        <w:r w:rsidR="00195738">
          <w:rPr>
            <w:noProof/>
            <w:webHidden/>
          </w:rPr>
        </w:r>
        <w:r w:rsidR="00195738">
          <w:rPr>
            <w:noProof/>
            <w:webHidden/>
          </w:rPr>
          <w:fldChar w:fldCharType="separate"/>
        </w:r>
        <w:r w:rsidR="00F74514">
          <w:rPr>
            <w:noProof/>
            <w:webHidden/>
          </w:rPr>
          <w:t>18</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0" w:history="1">
        <w:r w:rsidR="00C7479D" w:rsidRPr="00E84C1A">
          <w:rPr>
            <w:rStyle w:val="Hyperlink"/>
            <w:noProof/>
          </w:rPr>
          <w:t>6.8</w:t>
        </w:r>
        <w:r w:rsidR="00C7479D">
          <w:rPr>
            <w:rFonts w:asciiTheme="minorHAnsi" w:eastAsiaTheme="minorEastAsia" w:hAnsiTheme="minorHAnsi" w:cstheme="minorBidi"/>
            <w:b w:val="0"/>
            <w:noProof/>
            <w:color w:val="auto"/>
            <w:sz w:val="22"/>
          </w:rPr>
          <w:tab/>
        </w:r>
        <w:r w:rsidR="00C7479D" w:rsidRPr="00E84C1A">
          <w:rPr>
            <w:rStyle w:val="Hyperlink"/>
            <w:noProof/>
          </w:rPr>
          <w:t>Conditiile privind protectia anticoroziva</w:t>
        </w:r>
        <w:r w:rsidR="00C7479D">
          <w:rPr>
            <w:noProof/>
            <w:webHidden/>
          </w:rPr>
          <w:tab/>
        </w:r>
        <w:r w:rsidR="00195738">
          <w:rPr>
            <w:noProof/>
            <w:webHidden/>
          </w:rPr>
          <w:fldChar w:fldCharType="begin"/>
        </w:r>
        <w:r w:rsidR="00C7479D">
          <w:rPr>
            <w:noProof/>
            <w:webHidden/>
          </w:rPr>
          <w:instrText xml:space="preserve"> PAGEREF _Toc30006270 \h </w:instrText>
        </w:r>
        <w:r w:rsidR="00195738">
          <w:rPr>
            <w:noProof/>
            <w:webHidden/>
          </w:rPr>
        </w:r>
        <w:r w:rsidR="00195738">
          <w:rPr>
            <w:noProof/>
            <w:webHidden/>
          </w:rPr>
          <w:fldChar w:fldCharType="separate"/>
        </w:r>
        <w:r w:rsidR="00F74514">
          <w:rPr>
            <w:noProof/>
            <w:webHidden/>
          </w:rPr>
          <w:t>19</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271" w:history="1">
        <w:r w:rsidR="00C7479D" w:rsidRPr="00E84C1A">
          <w:rPr>
            <w:rStyle w:val="Hyperlink"/>
            <w:rFonts w:cs="Arial"/>
            <w:noProof/>
          </w:rPr>
          <w:t>7</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Caracteristici tehnice generale ale agregatelor, subansamblelor si componentelor</w:t>
        </w:r>
        <w:r w:rsidR="00C7479D">
          <w:rPr>
            <w:noProof/>
            <w:webHidden/>
          </w:rPr>
          <w:tab/>
        </w:r>
        <w:r w:rsidR="00195738">
          <w:rPr>
            <w:noProof/>
            <w:webHidden/>
          </w:rPr>
          <w:fldChar w:fldCharType="begin"/>
        </w:r>
        <w:r w:rsidR="00C7479D">
          <w:rPr>
            <w:noProof/>
            <w:webHidden/>
          </w:rPr>
          <w:instrText xml:space="preserve"> PAGEREF _Toc30006271 \h </w:instrText>
        </w:r>
        <w:r w:rsidR="00195738">
          <w:rPr>
            <w:noProof/>
            <w:webHidden/>
          </w:rPr>
        </w:r>
        <w:r w:rsidR="00195738">
          <w:rPr>
            <w:noProof/>
            <w:webHidden/>
          </w:rPr>
          <w:fldChar w:fldCharType="separate"/>
        </w:r>
        <w:r w:rsidR="00F74514">
          <w:rPr>
            <w:noProof/>
            <w:webHidden/>
          </w:rPr>
          <w:t>20</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2" w:history="1">
        <w:r w:rsidR="00C7479D" w:rsidRPr="00E84C1A">
          <w:rPr>
            <w:rStyle w:val="Hyperlink"/>
            <w:noProof/>
          </w:rPr>
          <w:t>7.1</w:t>
        </w:r>
        <w:r w:rsidR="00C7479D">
          <w:rPr>
            <w:rFonts w:asciiTheme="minorHAnsi" w:eastAsiaTheme="minorEastAsia" w:hAnsiTheme="minorHAnsi" w:cstheme="minorBidi"/>
            <w:b w:val="0"/>
            <w:noProof/>
            <w:color w:val="auto"/>
            <w:sz w:val="22"/>
          </w:rPr>
          <w:tab/>
        </w:r>
        <w:r w:rsidR="00C7479D" w:rsidRPr="00E84C1A">
          <w:rPr>
            <w:rStyle w:val="Hyperlink"/>
            <w:noProof/>
          </w:rPr>
          <w:t>Unitatea de tractiune(motorul)</w:t>
        </w:r>
        <w:r w:rsidR="00C7479D">
          <w:rPr>
            <w:noProof/>
            <w:webHidden/>
          </w:rPr>
          <w:tab/>
        </w:r>
        <w:r w:rsidR="00195738">
          <w:rPr>
            <w:noProof/>
            <w:webHidden/>
          </w:rPr>
          <w:fldChar w:fldCharType="begin"/>
        </w:r>
        <w:r w:rsidR="00C7479D">
          <w:rPr>
            <w:noProof/>
            <w:webHidden/>
          </w:rPr>
          <w:instrText xml:space="preserve"> PAGEREF _Toc30006272 \h </w:instrText>
        </w:r>
        <w:r w:rsidR="00195738">
          <w:rPr>
            <w:noProof/>
            <w:webHidden/>
          </w:rPr>
        </w:r>
        <w:r w:rsidR="00195738">
          <w:rPr>
            <w:noProof/>
            <w:webHidden/>
          </w:rPr>
          <w:fldChar w:fldCharType="separate"/>
        </w:r>
        <w:r w:rsidR="00F74514">
          <w:rPr>
            <w:noProof/>
            <w:webHidden/>
          </w:rPr>
          <w:t>20</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3" w:history="1">
        <w:r w:rsidR="00C7479D" w:rsidRPr="00E84C1A">
          <w:rPr>
            <w:rStyle w:val="Hyperlink"/>
            <w:noProof/>
          </w:rPr>
          <w:t>7.2</w:t>
        </w:r>
        <w:r w:rsidR="00C7479D">
          <w:rPr>
            <w:rFonts w:asciiTheme="minorHAnsi" w:eastAsiaTheme="minorEastAsia" w:hAnsiTheme="minorHAnsi" w:cstheme="minorBidi"/>
            <w:b w:val="0"/>
            <w:noProof/>
            <w:color w:val="auto"/>
            <w:sz w:val="22"/>
          </w:rPr>
          <w:tab/>
        </w:r>
        <w:r w:rsidR="00C7479D" w:rsidRPr="00E84C1A">
          <w:rPr>
            <w:rStyle w:val="Hyperlink"/>
            <w:noProof/>
          </w:rPr>
          <w:t>Echipamentul de tractiune</w:t>
        </w:r>
        <w:r w:rsidR="00C7479D">
          <w:rPr>
            <w:noProof/>
            <w:webHidden/>
          </w:rPr>
          <w:tab/>
        </w:r>
        <w:r w:rsidR="00195738">
          <w:rPr>
            <w:noProof/>
            <w:webHidden/>
          </w:rPr>
          <w:fldChar w:fldCharType="begin"/>
        </w:r>
        <w:r w:rsidR="00C7479D">
          <w:rPr>
            <w:noProof/>
            <w:webHidden/>
          </w:rPr>
          <w:instrText xml:space="preserve"> PAGEREF _Toc30006273 \h </w:instrText>
        </w:r>
        <w:r w:rsidR="00195738">
          <w:rPr>
            <w:noProof/>
            <w:webHidden/>
          </w:rPr>
        </w:r>
        <w:r w:rsidR="00195738">
          <w:rPr>
            <w:noProof/>
            <w:webHidden/>
          </w:rPr>
          <w:fldChar w:fldCharType="separate"/>
        </w:r>
        <w:r w:rsidR="00F74514">
          <w:rPr>
            <w:noProof/>
            <w:webHidden/>
          </w:rPr>
          <w:t>21</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4" w:history="1">
        <w:r w:rsidR="00C7479D" w:rsidRPr="00E84C1A">
          <w:rPr>
            <w:rStyle w:val="Hyperlink"/>
            <w:noProof/>
          </w:rPr>
          <w:t>7.3</w:t>
        </w:r>
        <w:r w:rsidR="00C7479D">
          <w:rPr>
            <w:rFonts w:asciiTheme="minorHAnsi" w:eastAsiaTheme="minorEastAsia" w:hAnsiTheme="minorHAnsi" w:cstheme="minorBidi"/>
            <w:b w:val="0"/>
            <w:noProof/>
            <w:color w:val="auto"/>
            <w:sz w:val="22"/>
          </w:rPr>
          <w:tab/>
        </w:r>
        <w:r w:rsidR="00C7479D" w:rsidRPr="00E84C1A">
          <w:rPr>
            <w:rStyle w:val="Hyperlink"/>
            <w:noProof/>
          </w:rPr>
          <w:t>Capacitorii electrici</w:t>
        </w:r>
        <w:r w:rsidR="00C7479D">
          <w:rPr>
            <w:noProof/>
            <w:webHidden/>
          </w:rPr>
          <w:tab/>
        </w:r>
        <w:r w:rsidR="00195738">
          <w:rPr>
            <w:noProof/>
            <w:webHidden/>
          </w:rPr>
          <w:fldChar w:fldCharType="begin"/>
        </w:r>
        <w:r w:rsidR="00C7479D">
          <w:rPr>
            <w:noProof/>
            <w:webHidden/>
          </w:rPr>
          <w:instrText xml:space="preserve"> PAGEREF _Toc30006274 \h </w:instrText>
        </w:r>
        <w:r w:rsidR="00195738">
          <w:rPr>
            <w:noProof/>
            <w:webHidden/>
          </w:rPr>
        </w:r>
        <w:r w:rsidR="00195738">
          <w:rPr>
            <w:noProof/>
            <w:webHidden/>
          </w:rPr>
          <w:fldChar w:fldCharType="separate"/>
        </w:r>
        <w:r w:rsidR="00F74514">
          <w:rPr>
            <w:noProof/>
            <w:webHidden/>
          </w:rPr>
          <w:t>22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5" w:history="1">
        <w:r w:rsidR="00C7479D" w:rsidRPr="00E84C1A">
          <w:rPr>
            <w:rStyle w:val="Hyperlink"/>
            <w:noProof/>
          </w:rPr>
          <w:t>7.4</w:t>
        </w:r>
        <w:r w:rsidR="00C7479D">
          <w:rPr>
            <w:rFonts w:asciiTheme="minorHAnsi" w:eastAsiaTheme="minorEastAsia" w:hAnsiTheme="minorHAnsi" w:cstheme="minorBidi"/>
            <w:b w:val="0"/>
            <w:noProof/>
            <w:color w:val="auto"/>
            <w:sz w:val="22"/>
          </w:rPr>
          <w:tab/>
        </w:r>
        <w:r w:rsidR="00C7479D" w:rsidRPr="00E84C1A">
          <w:rPr>
            <w:rStyle w:val="Hyperlink"/>
            <w:noProof/>
          </w:rPr>
          <w:t>Autonomia autobuzelor hibrid</w:t>
        </w:r>
        <w:r w:rsidR="00C7479D">
          <w:rPr>
            <w:noProof/>
            <w:webHidden/>
          </w:rPr>
          <w:tab/>
        </w:r>
        <w:r w:rsidR="00195738">
          <w:rPr>
            <w:noProof/>
            <w:webHidden/>
          </w:rPr>
          <w:fldChar w:fldCharType="begin"/>
        </w:r>
        <w:r w:rsidR="00C7479D">
          <w:rPr>
            <w:noProof/>
            <w:webHidden/>
          </w:rPr>
          <w:instrText xml:space="preserve"> PAGEREF _Toc30006275 \h </w:instrText>
        </w:r>
        <w:r w:rsidR="00195738">
          <w:rPr>
            <w:noProof/>
            <w:webHidden/>
          </w:rPr>
        </w:r>
        <w:r w:rsidR="00195738">
          <w:rPr>
            <w:noProof/>
            <w:webHidden/>
          </w:rPr>
          <w:fldChar w:fldCharType="separate"/>
        </w:r>
        <w:r w:rsidR="00F74514">
          <w:rPr>
            <w:noProof/>
            <w:webHidden/>
          </w:rPr>
          <w:t>22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6" w:history="1">
        <w:r w:rsidR="00C7479D" w:rsidRPr="00E84C1A">
          <w:rPr>
            <w:rStyle w:val="Hyperlink"/>
            <w:noProof/>
          </w:rPr>
          <w:t>7.5</w:t>
        </w:r>
        <w:r w:rsidR="00C7479D">
          <w:rPr>
            <w:rFonts w:asciiTheme="minorHAnsi" w:eastAsiaTheme="minorEastAsia" w:hAnsiTheme="minorHAnsi" w:cstheme="minorBidi"/>
            <w:b w:val="0"/>
            <w:noProof/>
            <w:color w:val="auto"/>
            <w:sz w:val="22"/>
          </w:rPr>
          <w:tab/>
        </w:r>
        <w:r w:rsidR="00C7479D" w:rsidRPr="00E84C1A">
          <w:rPr>
            <w:rStyle w:val="Hyperlink"/>
            <w:noProof/>
          </w:rPr>
          <w:t>Motoarele de actionare pentru compresorul de aer, servodirectie, compresorul de aer conditionat</w:t>
        </w:r>
        <w:r w:rsidR="00C7479D">
          <w:rPr>
            <w:noProof/>
            <w:webHidden/>
          </w:rPr>
          <w:tab/>
        </w:r>
        <w:r w:rsidR="00195738">
          <w:rPr>
            <w:noProof/>
            <w:webHidden/>
          </w:rPr>
          <w:fldChar w:fldCharType="begin"/>
        </w:r>
        <w:r w:rsidR="00C7479D">
          <w:rPr>
            <w:noProof/>
            <w:webHidden/>
          </w:rPr>
          <w:instrText xml:space="preserve"> PAGEREF _Toc30006276 \h </w:instrText>
        </w:r>
        <w:r w:rsidR="00195738">
          <w:rPr>
            <w:noProof/>
            <w:webHidden/>
          </w:rPr>
        </w:r>
        <w:r w:rsidR="00195738">
          <w:rPr>
            <w:noProof/>
            <w:webHidden/>
          </w:rPr>
          <w:fldChar w:fldCharType="separate"/>
        </w:r>
        <w:r w:rsidR="00F74514">
          <w:rPr>
            <w:noProof/>
            <w:webHidden/>
          </w:rPr>
          <w:t>22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7" w:history="1">
        <w:r w:rsidR="00C7479D" w:rsidRPr="00E84C1A">
          <w:rPr>
            <w:rStyle w:val="Hyperlink"/>
            <w:noProof/>
          </w:rPr>
          <w:t>7.6</w:t>
        </w:r>
        <w:r w:rsidR="00C7479D">
          <w:rPr>
            <w:rFonts w:asciiTheme="minorHAnsi" w:eastAsiaTheme="minorEastAsia" w:hAnsiTheme="minorHAnsi" w:cstheme="minorBidi"/>
            <w:b w:val="0"/>
            <w:noProof/>
            <w:color w:val="auto"/>
            <w:sz w:val="22"/>
          </w:rPr>
          <w:tab/>
        </w:r>
        <w:r w:rsidR="00C7479D" w:rsidRPr="00E84C1A">
          <w:rPr>
            <w:rStyle w:val="Hyperlink"/>
            <w:noProof/>
          </w:rPr>
          <w:t>Modulul electronic de comanda</w:t>
        </w:r>
        <w:r w:rsidR="00C7479D">
          <w:rPr>
            <w:noProof/>
            <w:webHidden/>
          </w:rPr>
          <w:tab/>
        </w:r>
        <w:r w:rsidR="00195738">
          <w:rPr>
            <w:noProof/>
            <w:webHidden/>
          </w:rPr>
          <w:fldChar w:fldCharType="begin"/>
        </w:r>
        <w:r w:rsidR="00C7479D">
          <w:rPr>
            <w:noProof/>
            <w:webHidden/>
          </w:rPr>
          <w:instrText xml:space="preserve"> PAGEREF _Toc30006277 \h </w:instrText>
        </w:r>
        <w:r w:rsidR="00195738">
          <w:rPr>
            <w:noProof/>
            <w:webHidden/>
          </w:rPr>
        </w:r>
        <w:r w:rsidR="00195738">
          <w:rPr>
            <w:noProof/>
            <w:webHidden/>
          </w:rPr>
          <w:fldChar w:fldCharType="separate"/>
        </w:r>
        <w:r w:rsidR="00F74514">
          <w:rPr>
            <w:noProof/>
            <w:webHidden/>
          </w:rPr>
          <w:t>22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8" w:history="1">
        <w:r w:rsidR="00C7479D" w:rsidRPr="00E84C1A">
          <w:rPr>
            <w:rStyle w:val="Hyperlink"/>
            <w:noProof/>
          </w:rPr>
          <w:t>7.7</w:t>
        </w:r>
        <w:r w:rsidR="00C7479D">
          <w:rPr>
            <w:rFonts w:asciiTheme="minorHAnsi" w:eastAsiaTheme="minorEastAsia" w:hAnsiTheme="minorHAnsi" w:cstheme="minorBidi"/>
            <w:b w:val="0"/>
            <w:noProof/>
            <w:color w:val="auto"/>
            <w:sz w:val="22"/>
          </w:rPr>
          <w:tab/>
        </w:r>
        <w:r w:rsidR="00C7479D" w:rsidRPr="00E84C1A">
          <w:rPr>
            <w:rStyle w:val="Hyperlink"/>
            <w:noProof/>
          </w:rPr>
          <w:t>Pedalierele cu traductoare de pozitie</w:t>
        </w:r>
        <w:r w:rsidR="00C7479D">
          <w:rPr>
            <w:noProof/>
            <w:webHidden/>
          </w:rPr>
          <w:tab/>
        </w:r>
        <w:r w:rsidR="00195738">
          <w:rPr>
            <w:noProof/>
            <w:webHidden/>
          </w:rPr>
          <w:fldChar w:fldCharType="begin"/>
        </w:r>
        <w:r w:rsidR="00C7479D">
          <w:rPr>
            <w:noProof/>
            <w:webHidden/>
          </w:rPr>
          <w:instrText xml:space="preserve"> PAGEREF _Toc30006278 \h </w:instrText>
        </w:r>
        <w:r w:rsidR="00195738">
          <w:rPr>
            <w:noProof/>
            <w:webHidden/>
          </w:rPr>
        </w:r>
        <w:r w:rsidR="00195738">
          <w:rPr>
            <w:noProof/>
            <w:webHidden/>
          </w:rPr>
          <w:fldChar w:fldCharType="separate"/>
        </w:r>
        <w:r w:rsidR="00F74514">
          <w:rPr>
            <w:noProof/>
            <w:webHidden/>
          </w:rPr>
          <w:t>23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79" w:history="1">
        <w:r w:rsidR="00C7479D" w:rsidRPr="00E84C1A">
          <w:rPr>
            <w:rStyle w:val="Hyperlink"/>
            <w:noProof/>
          </w:rPr>
          <w:t>7.8</w:t>
        </w:r>
        <w:r w:rsidR="00C7479D">
          <w:rPr>
            <w:rFonts w:asciiTheme="minorHAnsi" w:eastAsiaTheme="minorEastAsia" w:hAnsiTheme="minorHAnsi" w:cstheme="minorBidi"/>
            <w:b w:val="0"/>
            <w:noProof/>
            <w:color w:val="auto"/>
            <w:sz w:val="22"/>
          </w:rPr>
          <w:tab/>
        </w:r>
        <w:r w:rsidR="00C7479D" w:rsidRPr="00E84C1A">
          <w:rPr>
            <w:rStyle w:val="Hyperlink"/>
            <w:noProof/>
          </w:rPr>
          <w:t>Multiplicatorul/demultiplicatorul de turatie/cuplu</w:t>
        </w:r>
        <w:r w:rsidR="00C7479D">
          <w:rPr>
            <w:noProof/>
            <w:webHidden/>
          </w:rPr>
          <w:tab/>
        </w:r>
        <w:r w:rsidR="00195738">
          <w:rPr>
            <w:noProof/>
            <w:webHidden/>
          </w:rPr>
          <w:fldChar w:fldCharType="begin"/>
        </w:r>
        <w:r w:rsidR="00C7479D">
          <w:rPr>
            <w:noProof/>
            <w:webHidden/>
          </w:rPr>
          <w:instrText xml:space="preserve"> PAGEREF _Toc30006279 \h </w:instrText>
        </w:r>
        <w:r w:rsidR="00195738">
          <w:rPr>
            <w:noProof/>
            <w:webHidden/>
          </w:rPr>
        </w:r>
        <w:r w:rsidR="00195738">
          <w:rPr>
            <w:noProof/>
            <w:webHidden/>
          </w:rPr>
          <w:fldChar w:fldCharType="separate"/>
        </w:r>
        <w:r w:rsidR="00F74514">
          <w:rPr>
            <w:noProof/>
            <w:webHidden/>
          </w:rPr>
          <w:t>23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0" w:history="1">
        <w:r w:rsidR="00C7479D" w:rsidRPr="00E84C1A">
          <w:rPr>
            <w:rStyle w:val="Hyperlink"/>
            <w:noProof/>
          </w:rPr>
          <w:t>7.9</w:t>
        </w:r>
        <w:r w:rsidR="00C7479D">
          <w:rPr>
            <w:rFonts w:asciiTheme="minorHAnsi" w:eastAsiaTheme="minorEastAsia" w:hAnsiTheme="minorHAnsi" w:cstheme="minorBidi"/>
            <w:b w:val="0"/>
            <w:noProof/>
            <w:color w:val="auto"/>
            <w:sz w:val="22"/>
          </w:rPr>
          <w:tab/>
        </w:r>
        <w:r w:rsidR="00C7479D" w:rsidRPr="00E84C1A">
          <w:rPr>
            <w:rStyle w:val="Hyperlink"/>
            <w:noProof/>
          </w:rPr>
          <w:t>Puntea</w:t>
        </w:r>
        <w:r w:rsidR="00C7479D">
          <w:rPr>
            <w:noProof/>
            <w:webHidden/>
          </w:rPr>
          <w:tab/>
        </w:r>
        <w:r w:rsidR="00195738">
          <w:rPr>
            <w:noProof/>
            <w:webHidden/>
          </w:rPr>
          <w:fldChar w:fldCharType="begin"/>
        </w:r>
        <w:r w:rsidR="00C7479D">
          <w:rPr>
            <w:noProof/>
            <w:webHidden/>
          </w:rPr>
          <w:instrText xml:space="preserve"> PAGEREF _Toc30006280 \h </w:instrText>
        </w:r>
        <w:r w:rsidR="00195738">
          <w:rPr>
            <w:noProof/>
            <w:webHidden/>
          </w:rPr>
        </w:r>
        <w:r w:rsidR="00195738">
          <w:rPr>
            <w:noProof/>
            <w:webHidden/>
          </w:rPr>
          <w:fldChar w:fldCharType="separate"/>
        </w:r>
        <w:r w:rsidR="00F74514">
          <w:rPr>
            <w:noProof/>
            <w:webHidden/>
          </w:rPr>
          <w:t>23</w:t>
        </w:r>
        <w:r w:rsidR="00195738">
          <w:rPr>
            <w:noProof/>
            <w:webHidden/>
          </w:rPr>
          <w:fldChar w:fldCharType="end"/>
        </w:r>
      </w:hyperlink>
    </w:p>
    <w:p w:rsidR="00C7479D" w:rsidRDefault="00642406" w:rsidP="00C7479D">
      <w:pPr>
        <w:pStyle w:val="TOC3"/>
        <w:tabs>
          <w:tab w:val="left" w:pos="662"/>
          <w:tab w:val="right" w:leader="dot" w:pos="10043"/>
        </w:tabs>
        <w:spacing w:before="0"/>
        <w:rPr>
          <w:rFonts w:asciiTheme="minorHAnsi" w:eastAsiaTheme="minorEastAsia" w:hAnsiTheme="minorHAnsi" w:cstheme="minorBidi"/>
          <w:noProof/>
          <w:sz w:val="22"/>
        </w:rPr>
      </w:pPr>
      <w:hyperlink w:anchor="_Toc30006281" w:history="1">
        <w:r w:rsidR="00C7479D" w:rsidRPr="00E84C1A">
          <w:rPr>
            <w:rStyle w:val="Hyperlink"/>
            <w:noProof/>
            <w:lang w:val="ro-RO"/>
          </w:rPr>
          <w:t>7.9.1</w:t>
        </w:r>
        <w:r w:rsidR="00C7479D">
          <w:rPr>
            <w:rFonts w:asciiTheme="minorHAnsi" w:eastAsiaTheme="minorEastAsia" w:hAnsiTheme="minorHAnsi" w:cstheme="minorBidi"/>
            <w:noProof/>
            <w:sz w:val="22"/>
          </w:rPr>
          <w:tab/>
        </w:r>
        <w:r w:rsidR="00C7479D" w:rsidRPr="00E84C1A">
          <w:rPr>
            <w:rStyle w:val="Hyperlink"/>
            <w:noProof/>
            <w:lang w:val="ro-RO"/>
          </w:rPr>
          <w:t>Puntea spate</w:t>
        </w:r>
        <w:r w:rsidR="00C7479D">
          <w:rPr>
            <w:noProof/>
            <w:webHidden/>
          </w:rPr>
          <w:tab/>
        </w:r>
        <w:r w:rsidR="00195738">
          <w:rPr>
            <w:noProof/>
            <w:webHidden/>
          </w:rPr>
          <w:fldChar w:fldCharType="begin"/>
        </w:r>
        <w:r w:rsidR="00C7479D">
          <w:rPr>
            <w:noProof/>
            <w:webHidden/>
          </w:rPr>
          <w:instrText xml:space="preserve"> PAGEREF _Toc30006281 \h </w:instrText>
        </w:r>
        <w:r w:rsidR="00195738">
          <w:rPr>
            <w:noProof/>
            <w:webHidden/>
          </w:rPr>
        </w:r>
        <w:r w:rsidR="00195738">
          <w:rPr>
            <w:noProof/>
            <w:webHidden/>
          </w:rPr>
          <w:fldChar w:fldCharType="separate"/>
        </w:r>
        <w:r w:rsidR="00F74514">
          <w:rPr>
            <w:noProof/>
            <w:webHidden/>
          </w:rPr>
          <w:t>23</w:t>
        </w:r>
        <w:r w:rsidR="00195738">
          <w:rPr>
            <w:noProof/>
            <w:webHidden/>
          </w:rPr>
          <w:fldChar w:fldCharType="end"/>
        </w:r>
      </w:hyperlink>
    </w:p>
    <w:p w:rsidR="00C7479D" w:rsidRDefault="00642406" w:rsidP="00C7479D">
      <w:pPr>
        <w:pStyle w:val="TOC3"/>
        <w:tabs>
          <w:tab w:val="left" w:pos="662"/>
          <w:tab w:val="right" w:leader="dot" w:pos="10043"/>
        </w:tabs>
        <w:spacing w:before="0"/>
        <w:rPr>
          <w:rFonts w:asciiTheme="minorHAnsi" w:eastAsiaTheme="minorEastAsia" w:hAnsiTheme="minorHAnsi" w:cstheme="minorBidi"/>
          <w:noProof/>
          <w:sz w:val="22"/>
        </w:rPr>
      </w:pPr>
      <w:hyperlink w:anchor="_Toc30006282" w:history="1">
        <w:r w:rsidR="00C7479D" w:rsidRPr="00E84C1A">
          <w:rPr>
            <w:rStyle w:val="Hyperlink"/>
            <w:noProof/>
            <w:lang w:val="ro-RO"/>
          </w:rPr>
          <w:t>7.9.2</w:t>
        </w:r>
        <w:r w:rsidR="00C7479D">
          <w:rPr>
            <w:rFonts w:asciiTheme="minorHAnsi" w:eastAsiaTheme="minorEastAsia" w:hAnsiTheme="minorHAnsi" w:cstheme="minorBidi"/>
            <w:noProof/>
            <w:sz w:val="22"/>
          </w:rPr>
          <w:tab/>
        </w:r>
        <w:r w:rsidR="00C7479D" w:rsidRPr="00E84C1A">
          <w:rPr>
            <w:rStyle w:val="Hyperlink"/>
            <w:noProof/>
            <w:lang w:val="ro-RO"/>
          </w:rPr>
          <w:t>Puntea fata</w:t>
        </w:r>
        <w:r w:rsidR="00C7479D">
          <w:rPr>
            <w:noProof/>
            <w:webHidden/>
          </w:rPr>
          <w:tab/>
        </w:r>
        <w:r w:rsidR="00195738">
          <w:rPr>
            <w:noProof/>
            <w:webHidden/>
          </w:rPr>
          <w:fldChar w:fldCharType="begin"/>
        </w:r>
        <w:r w:rsidR="00C7479D">
          <w:rPr>
            <w:noProof/>
            <w:webHidden/>
          </w:rPr>
          <w:instrText xml:space="preserve"> PAGEREF _Toc30006282 \h </w:instrText>
        </w:r>
        <w:r w:rsidR="00195738">
          <w:rPr>
            <w:noProof/>
            <w:webHidden/>
          </w:rPr>
        </w:r>
        <w:r w:rsidR="00195738">
          <w:rPr>
            <w:noProof/>
            <w:webHidden/>
          </w:rPr>
          <w:fldChar w:fldCharType="separate"/>
        </w:r>
        <w:r w:rsidR="00F74514">
          <w:rPr>
            <w:noProof/>
            <w:webHidden/>
          </w:rPr>
          <w:t>23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3" w:history="1">
        <w:r w:rsidR="00C7479D" w:rsidRPr="00E84C1A">
          <w:rPr>
            <w:rStyle w:val="Hyperlink"/>
            <w:noProof/>
          </w:rPr>
          <w:t>7.10</w:t>
        </w:r>
        <w:r w:rsidR="00C7479D">
          <w:rPr>
            <w:rFonts w:asciiTheme="minorHAnsi" w:eastAsiaTheme="minorEastAsia" w:hAnsiTheme="minorHAnsi" w:cstheme="minorBidi"/>
            <w:b w:val="0"/>
            <w:noProof/>
            <w:color w:val="auto"/>
            <w:sz w:val="22"/>
          </w:rPr>
          <w:tab/>
        </w:r>
        <w:r w:rsidR="00C7479D" w:rsidRPr="00E84C1A">
          <w:rPr>
            <w:rStyle w:val="Hyperlink"/>
            <w:noProof/>
          </w:rPr>
          <w:t>Instalatia de aer comprimat</w:t>
        </w:r>
        <w:r w:rsidR="00C7479D">
          <w:rPr>
            <w:noProof/>
            <w:webHidden/>
          </w:rPr>
          <w:tab/>
        </w:r>
        <w:r w:rsidR="00195738">
          <w:rPr>
            <w:noProof/>
            <w:webHidden/>
          </w:rPr>
          <w:fldChar w:fldCharType="begin"/>
        </w:r>
        <w:r w:rsidR="00C7479D">
          <w:rPr>
            <w:noProof/>
            <w:webHidden/>
          </w:rPr>
          <w:instrText xml:space="preserve"> PAGEREF _Toc30006283 \h </w:instrText>
        </w:r>
        <w:r w:rsidR="00195738">
          <w:rPr>
            <w:noProof/>
            <w:webHidden/>
          </w:rPr>
        </w:r>
        <w:r w:rsidR="00195738">
          <w:rPr>
            <w:noProof/>
            <w:webHidden/>
          </w:rPr>
          <w:fldChar w:fldCharType="separate"/>
        </w:r>
        <w:r w:rsidR="00F74514">
          <w:rPr>
            <w:noProof/>
            <w:webHidden/>
          </w:rPr>
          <w:t>24</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4" w:history="1">
        <w:r w:rsidR="00C7479D" w:rsidRPr="00E84C1A">
          <w:rPr>
            <w:rStyle w:val="Hyperlink"/>
            <w:noProof/>
          </w:rPr>
          <w:t>7.11</w:t>
        </w:r>
        <w:r w:rsidR="00C7479D">
          <w:rPr>
            <w:rFonts w:asciiTheme="minorHAnsi" w:eastAsiaTheme="minorEastAsia" w:hAnsiTheme="minorHAnsi" w:cstheme="minorBidi"/>
            <w:b w:val="0"/>
            <w:noProof/>
            <w:color w:val="auto"/>
            <w:sz w:val="22"/>
          </w:rPr>
          <w:tab/>
        </w:r>
        <w:r w:rsidR="00C7479D" w:rsidRPr="00E84C1A">
          <w:rPr>
            <w:rStyle w:val="Hyperlink"/>
            <w:noProof/>
          </w:rPr>
          <w:t>Suspensia</w:t>
        </w:r>
        <w:r w:rsidR="00C7479D">
          <w:rPr>
            <w:noProof/>
            <w:webHidden/>
          </w:rPr>
          <w:tab/>
        </w:r>
        <w:r w:rsidR="00195738">
          <w:rPr>
            <w:noProof/>
            <w:webHidden/>
          </w:rPr>
          <w:fldChar w:fldCharType="begin"/>
        </w:r>
        <w:r w:rsidR="00C7479D">
          <w:rPr>
            <w:noProof/>
            <w:webHidden/>
          </w:rPr>
          <w:instrText xml:space="preserve"> PAGEREF _Toc30006284 \h </w:instrText>
        </w:r>
        <w:r w:rsidR="00195738">
          <w:rPr>
            <w:noProof/>
            <w:webHidden/>
          </w:rPr>
        </w:r>
        <w:r w:rsidR="00195738">
          <w:rPr>
            <w:noProof/>
            <w:webHidden/>
          </w:rPr>
          <w:fldChar w:fldCharType="separate"/>
        </w:r>
        <w:r w:rsidR="00F74514">
          <w:rPr>
            <w:noProof/>
            <w:webHidden/>
          </w:rPr>
          <w:t>24</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5" w:history="1">
        <w:r w:rsidR="00C7479D" w:rsidRPr="00E84C1A">
          <w:rPr>
            <w:rStyle w:val="Hyperlink"/>
            <w:noProof/>
          </w:rPr>
          <w:t>7.12</w:t>
        </w:r>
        <w:r w:rsidR="00C7479D">
          <w:rPr>
            <w:rFonts w:asciiTheme="minorHAnsi" w:eastAsiaTheme="minorEastAsia" w:hAnsiTheme="minorHAnsi" w:cstheme="minorBidi"/>
            <w:b w:val="0"/>
            <w:noProof/>
            <w:color w:val="auto"/>
            <w:sz w:val="22"/>
          </w:rPr>
          <w:tab/>
        </w:r>
        <w:r w:rsidR="00C7479D" w:rsidRPr="00E84C1A">
          <w:rPr>
            <w:rStyle w:val="Hyperlink"/>
            <w:noProof/>
          </w:rPr>
          <w:t>Sistemul de franare</w:t>
        </w:r>
        <w:r w:rsidR="00C7479D">
          <w:rPr>
            <w:noProof/>
            <w:webHidden/>
          </w:rPr>
          <w:tab/>
        </w:r>
        <w:r w:rsidR="00195738">
          <w:rPr>
            <w:noProof/>
            <w:webHidden/>
          </w:rPr>
          <w:fldChar w:fldCharType="begin"/>
        </w:r>
        <w:r w:rsidR="00C7479D">
          <w:rPr>
            <w:noProof/>
            <w:webHidden/>
          </w:rPr>
          <w:instrText xml:space="preserve"> PAGEREF _Toc30006285 \h </w:instrText>
        </w:r>
        <w:r w:rsidR="00195738">
          <w:rPr>
            <w:noProof/>
            <w:webHidden/>
          </w:rPr>
        </w:r>
        <w:r w:rsidR="00195738">
          <w:rPr>
            <w:noProof/>
            <w:webHidden/>
          </w:rPr>
          <w:fldChar w:fldCharType="separate"/>
        </w:r>
        <w:r w:rsidR="00F74514">
          <w:rPr>
            <w:noProof/>
            <w:webHidden/>
          </w:rPr>
          <w:t>24</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6" w:history="1">
        <w:r w:rsidR="00C7479D" w:rsidRPr="00E84C1A">
          <w:rPr>
            <w:rStyle w:val="Hyperlink"/>
            <w:noProof/>
          </w:rPr>
          <w:t>7.13</w:t>
        </w:r>
        <w:r w:rsidR="00C7479D">
          <w:rPr>
            <w:rFonts w:asciiTheme="minorHAnsi" w:eastAsiaTheme="minorEastAsia" w:hAnsiTheme="minorHAnsi" w:cstheme="minorBidi"/>
            <w:b w:val="0"/>
            <w:noProof/>
            <w:color w:val="auto"/>
            <w:sz w:val="22"/>
          </w:rPr>
          <w:tab/>
        </w:r>
        <w:r w:rsidR="00C7479D" w:rsidRPr="00E84C1A">
          <w:rPr>
            <w:rStyle w:val="Hyperlink"/>
            <w:noProof/>
          </w:rPr>
          <w:t>Directia</w:t>
        </w:r>
        <w:r w:rsidR="00C7479D">
          <w:rPr>
            <w:noProof/>
            <w:webHidden/>
          </w:rPr>
          <w:tab/>
        </w:r>
        <w:r w:rsidR="00195738">
          <w:rPr>
            <w:noProof/>
            <w:webHidden/>
          </w:rPr>
          <w:fldChar w:fldCharType="begin"/>
        </w:r>
        <w:r w:rsidR="00C7479D">
          <w:rPr>
            <w:noProof/>
            <w:webHidden/>
          </w:rPr>
          <w:instrText xml:space="preserve"> PAGEREF _Toc30006286 \h </w:instrText>
        </w:r>
        <w:r w:rsidR="00195738">
          <w:rPr>
            <w:noProof/>
            <w:webHidden/>
          </w:rPr>
        </w:r>
        <w:r w:rsidR="00195738">
          <w:rPr>
            <w:noProof/>
            <w:webHidden/>
          </w:rPr>
          <w:fldChar w:fldCharType="separate"/>
        </w:r>
        <w:r w:rsidR="00F74514">
          <w:rPr>
            <w:noProof/>
            <w:webHidden/>
          </w:rPr>
          <w:t>25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7" w:history="1">
        <w:r w:rsidR="00C7479D" w:rsidRPr="00E84C1A">
          <w:rPr>
            <w:rStyle w:val="Hyperlink"/>
            <w:noProof/>
          </w:rPr>
          <w:t>7.14</w:t>
        </w:r>
        <w:r w:rsidR="00C7479D">
          <w:rPr>
            <w:rFonts w:asciiTheme="minorHAnsi" w:eastAsiaTheme="minorEastAsia" w:hAnsiTheme="minorHAnsi" w:cstheme="minorBidi"/>
            <w:b w:val="0"/>
            <w:noProof/>
            <w:color w:val="auto"/>
            <w:sz w:val="22"/>
          </w:rPr>
          <w:tab/>
        </w:r>
        <w:r w:rsidR="00C7479D" w:rsidRPr="00E84C1A">
          <w:rPr>
            <w:rStyle w:val="Hyperlink"/>
            <w:noProof/>
          </w:rPr>
          <w:t>Sistemul de rulare</w:t>
        </w:r>
        <w:r w:rsidR="00C7479D">
          <w:rPr>
            <w:noProof/>
            <w:webHidden/>
          </w:rPr>
          <w:tab/>
        </w:r>
        <w:r w:rsidR="00195738">
          <w:rPr>
            <w:noProof/>
            <w:webHidden/>
          </w:rPr>
          <w:fldChar w:fldCharType="begin"/>
        </w:r>
        <w:r w:rsidR="00C7479D">
          <w:rPr>
            <w:noProof/>
            <w:webHidden/>
          </w:rPr>
          <w:instrText xml:space="preserve"> PAGEREF _Toc30006287 \h </w:instrText>
        </w:r>
        <w:r w:rsidR="00195738">
          <w:rPr>
            <w:noProof/>
            <w:webHidden/>
          </w:rPr>
        </w:r>
        <w:r w:rsidR="00195738">
          <w:rPr>
            <w:noProof/>
            <w:webHidden/>
          </w:rPr>
          <w:fldChar w:fldCharType="separate"/>
        </w:r>
        <w:r w:rsidR="00F74514">
          <w:rPr>
            <w:noProof/>
            <w:webHidden/>
          </w:rPr>
          <w:t>25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8" w:history="1">
        <w:r w:rsidR="00C7479D" w:rsidRPr="00E84C1A">
          <w:rPr>
            <w:rStyle w:val="Hyperlink"/>
            <w:noProof/>
          </w:rPr>
          <w:t>7.15</w:t>
        </w:r>
        <w:r w:rsidR="00C7479D">
          <w:rPr>
            <w:rFonts w:asciiTheme="minorHAnsi" w:eastAsiaTheme="minorEastAsia" w:hAnsiTheme="minorHAnsi" w:cstheme="minorBidi"/>
            <w:b w:val="0"/>
            <w:noProof/>
            <w:color w:val="auto"/>
            <w:sz w:val="22"/>
          </w:rPr>
          <w:tab/>
        </w:r>
        <w:r w:rsidR="00C7479D" w:rsidRPr="00E84C1A">
          <w:rPr>
            <w:rStyle w:val="Hyperlink"/>
            <w:noProof/>
          </w:rPr>
          <w:t>Caroseria</w:t>
        </w:r>
        <w:r w:rsidR="00C7479D">
          <w:rPr>
            <w:noProof/>
            <w:webHidden/>
          </w:rPr>
          <w:tab/>
        </w:r>
        <w:r w:rsidR="00195738">
          <w:rPr>
            <w:noProof/>
            <w:webHidden/>
          </w:rPr>
          <w:fldChar w:fldCharType="begin"/>
        </w:r>
        <w:r w:rsidR="00C7479D">
          <w:rPr>
            <w:noProof/>
            <w:webHidden/>
          </w:rPr>
          <w:instrText xml:space="preserve"> PAGEREF _Toc30006288 \h </w:instrText>
        </w:r>
        <w:r w:rsidR="00195738">
          <w:rPr>
            <w:noProof/>
            <w:webHidden/>
          </w:rPr>
        </w:r>
        <w:r w:rsidR="00195738">
          <w:rPr>
            <w:noProof/>
            <w:webHidden/>
          </w:rPr>
          <w:fldChar w:fldCharType="separate"/>
        </w:r>
        <w:r w:rsidR="00F74514">
          <w:rPr>
            <w:noProof/>
            <w:webHidden/>
          </w:rPr>
          <w:t>26</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89" w:history="1">
        <w:r w:rsidR="00C7479D" w:rsidRPr="00E84C1A">
          <w:rPr>
            <w:rStyle w:val="Hyperlink"/>
            <w:noProof/>
          </w:rPr>
          <w:t>7.16</w:t>
        </w:r>
        <w:r w:rsidR="00C7479D">
          <w:rPr>
            <w:rFonts w:asciiTheme="minorHAnsi" w:eastAsiaTheme="minorEastAsia" w:hAnsiTheme="minorHAnsi" w:cstheme="minorBidi"/>
            <w:b w:val="0"/>
            <w:noProof/>
            <w:color w:val="auto"/>
            <w:sz w:val="22"/>
          </w:rPr>
          <w:tab/>
        </w:r>
        <w:r w:rsidR="00C7479D" w:rsidRPr="00E84C1A">
          <w:rPr>
            <w:rStyle w:val="Hyperlink"/>
            <w:noProof/>
          </w:rPr>
          <w:t>Usile de acces</w:t>
        </w:r>
        <w:r w:rsidR="00C7479D">
          <w:rPr>
            <w:noProof/>
            <w:webHidden/>
          </w:rPr>
          <w:tab/>
        </w:r>
        <w:r w:rsidR="00195738">
          <w:rPr>
            <w:noProof/>
            <w:webHidden/>
          </w:rPr>
          <w:fldChar w:fldCharType="begin"/>
        </w:r>
        <w:r w:rsidR="00C7479D">
          <w:rPr>
            <w:noProof/>
            <w:webHidden/>
          </w:rPr>
          <w:instrText xml:space="preserve"> PAGEREF _Toc30006289 \h </w:instrText>
        </w:r>
        <w:r w:rsidR="00195738">
          <w:rPr>
            <w:noProof/>
            <w:webHidden/>
          </w:rPr>
        </w:r>
        <w:r w:rsidR="00195738">
          <w:rPr>
            <w:noProof/>
            <w:webHidden/>
          </w:rPr>
          <w:fldChar w:fldCharType="separate"/>
        </w:r>
        <w:r w:rsidR="00F74514">
          <w:rPr>
            <w:noProof/>
            <w:webHidden/>
          </w:rPr>
          <w:t>26</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0" w:history="1">
        <w:r w:rsidR="00C7479D" w:rsidRPr="00E84C1A">
          <w:rPr>
            <w:rStyle w:val="Hyperlink"/>
            <w:noProof/>
          </w:rPr>
          <w:t>7.17</w:t>
        </w:r>
        <w:r w:rsidR="00C7479D">
          <w:rPr>
            <w:rFonts w:asciiTheme="minorHAnsi" w:eastAsiaTheme="minorEastAsia" w:hAnsiTheme="minorHAnsi" w:cstheme="minorBidi"/>
            <w:b w:val="0"/>
            <w:noProof/>
            <w:color w:val="auto"/>
            <w:sz w:val="22"/>
          </w:rPr>
          <w:tab/>
        </w:r>
        <w:r w:rsidR="00C7479D" w:rsidRPr="00E84C1A">
          <w:rPr>
            <w:rStyle w:val="Hyperlink"/>
            <w:noProof/>
          </w:rPr>
          <w:t>Iesirile de siguranta</w:t>
        </w:r>
        <w:r w:rsidR="00C7479D">
          <w:rPr>
            <w:noProof/>
            <w:webHidden/>
          </w:rPr>
          <w:tab/>
        </w:r>
        <w:r w:rsidR="00195738">
          <w:rPr>
            <w:noProof/>
            <w:webHidden/>
          </w:rPr>
          <w:fldChar w:fldCharType="begin"/>
        </w:r>
        <w:r w:rsidR="00C7479D">
          <w:rPr>
            <w:noProof/>
            <w:webHidden/>
          </w:rPr>
          <w:instrText xml:space="preserve"> PAGEREF _Toc30006290 \h </w:instrText>
        </w:r>
        <w:r w:rsidR="00195738">
          <w:rPr>
            <w:noProof/>
            <w:webHidden/>
          </w:rPr>
        </w:r>
        <w:r w:rsidR="00195738">
          <w:rPr>
            <w:noProof/>
            <w:webHidden/>
          </w:rPr>
          <w:fldChar w:fldCharType="separate"/>
        </w:r>
        <w:r w:rsidR="00F74514">
          <w:rPr>
            <w:noProof/>
            <w:webHidden/>
          </w:rPr>
          <w:t>27</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1" w:history="1">
        <w:r w:rsidR="00C7479D" w:rsidRPr="00E84C1A">
          <w:rPr>
            <w:rStyle w:val="Hyperlink"/>
            <w:noProof/>
          </w:rPr>
          <w:t>7.18</w:t>
        </w:r>
        <w:r w:rsidR="00C7479D">
          <w:rPr>
            <w:rFonts w:asciiTheme="minorHAnsi" w:eastAsiaTheme="minorEastAsia" w:hAnsiTheme="minorHAnsi" w:cstheme="minorBidi"/>
            <w:b w:val="0"/>
            <w:noProof/>
            <w:color w:val="auto"/>
            <w:sz w:val="22"/>
          </w:rPr>
          <w:tab/>
        </w:r>
        <w:r w:rsidR="00C7479D" w:rsidRPr="00E84C1A">
          <w:rPr>
            <w:rStyle w:val="Hyperlink"/>
            <w:noProof/>
          </w:rPr>
          <w:t>Parbrizul si geamurile</w:t>
        </w:r>
        <w:r w:rsidR="00C7479D">
          <w:rPr>
            <w:noProof/>
            <w:webHidden/>
          </w:rPr>
          <w:tab/>
        </w:r>
        <w:r w:rsidR="00195738">
          <w:rPr>
            <w:noProof/>
            <w:webHidden/>
          </w:rPr>
          <w:fldChar w:fldCharType="begin"/>
        </w:r>
        <w:r w:rsidR="00C7479D">
          <w:rPr>
            <w:noProof/>
            <w:webHidden/>
          </w:rPr>
          <w:instrText xml:space="preserve"> PAGEREF _Toc30006291 \h </w:instrText>
        </w:r>
        <w:r w:rsidR="00195738">
          <w:rPr>
            <w:noProof/>
            <w:webHidden/>
          </w:rPr>
        </w:r>
        <w:r w:rsidR="00195738">
          <w:rPr>
            <w:noProof/>
            <w:webHidden/>
          </w:rPr>
          <w:fldChar w:fldCharType="separate"/>
        </w:r>
        <w:r w:rsidR="00F74514">
          <w:rPr>
            <w:noProof/>
            <w:webHidden/>
          </w:rPr>
          <w:t>28</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2" w:history="1">
        <w:r w:rsidR="00C7479D" w:rsidRPr="00E84C1A">
          <w:rPr>
            <w:rStyle w:val="Hyperlink"/>
            <w:noProof/>
          </w:rPr>
          <w:t>7.19</w:t>
        </w:r>
        <w:r w:rsidR="00C7479D">
          <w:rPr>
            <w:rFonts w:asciiTheme="minorHAnsi" w:eastAsiaTheme="minorEastAsia" w:hAnsiTheme="minorHAnsi" w:cstheme="minorBidi"/>
            <w:b w:val="0"/>
            <w:noProof/>
            <w:color w:val="auto"/>
            <w:sz w:val="22"/>
          </w:rPr>
          <w:tab/>
        </w:r>
        <w:r w:rsidR="00C7479D" w:rsidRPr="00E84C1A">
          <w:rPr>
            <w:rStyle w:val="Hyperlink"/>
            <w:noProof/>
          </w:rPr>
          <w:t>Scaunele pentru calatori</w:t>
        </w:r>
        <w:r w:rsidR="00C7479D">
          <w:rPr>
            <w:noProof/>
            <w:webHidden/>
          </w:rPr>
          <w:tab/>
        </w:r>
        <w:r w:rsidR="00195738">
          <w:rPr>
            <w:noProof/>
            <w:webHidden/>
          </w:rPr>
          <w:fldChar w:fldCharType="begin"/>
        </w:r>
        <w:r w:rsidR="00C7479D">
          <w:rPr>
            <w:noProof/>
            <w:webHidden/>
          </w:rPr>
          <w:instrText xml:space="preserve"> PAGEREF _Toc30006292 \h </w:instrText>
        </w:r>
        <w:r w:rsidR="00195738">
          <w:rPr>
            <w:noProof/>
            <w:webHidden/>
          </w:rPr>
        </w:r>
        <w:r w:rsidR="00195738">
          <w:rPr>
            <w:noProof/>
            <w:webHidden/>
          </w:rPr>
          <w:fldChar w:fldCharType="separate"/>
        </w:r>
        <w:r w:rsidR="00F74514">
          <w:rPr>
            <w:noProof/>
            <w:webHidden/>
          </w:rPr>
          <w:t>28</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3" w:history="1">
        <w:r w:rsidR="00C7479D" w:rsidRPr="00E84C1A">
          <w:rPr>
            <w:rStyle w:val="Hyperlink"/>
            <w:noProof/>
          </w:rPr>
          <w:t>7.20</w:t>
        </w:r>
        <w:r w:rsidR="00C7479D">
          <w:rPr>
            <w:rFonts w:asciiTheme="minorHAnsi" w:eastAsiaTheme="minorEastAsia" w:hAnsiTheme="minorHAnsi" w:cstheme="minorBidi"/>
            <w:b w:val="0"/>
            <w:noProof/>
            <w:color w:val="auto"/>
            <w:sz w:val="22"/>
          </w:rPr>
          <w:tab/>
        </w:r>
        <w:r w:rsidR="00C7479D" w:rsidRPr="00E84C1A">
          <w:rPr>
            <w:rStyle w:val="Hyperlink"/>
            <w:noProof/>
          </w:rPr>
          <w:t>Barele si manerele de sustinere</w:t>
        </w:r>
        <w:r w:rsidR="00C7479D">
          <w:rPr>
            <w:noProof/>
            <w:webHidden/>
          </w:rPr>
          <w:tab/>
        </w:r>
        <w:r w:rsidR="00195738">
          <w:rPr>
            <w:noProof/>
            <w:webHidden/>
          </w:rPr>
          <w:fldChar w:fldCharType="begin"/>
        </w:r>
        <w:r w:rsidR="00C7479D">
          <w:rPr>
            <w:noProof/>
            <w:webHidden/>
          </w:rPr>
          <w:instrText xml:space="preserve"> PAGEREF _Toc30006293 \h </w:instrText>
        </w:r>
        <w:r w:rsidR="00195738">
          <w:rPr>
            <w:noProof/>
            <w:webHidden/>
          </w:rPr>
        </w:r>
        <w:r w:rsidR="00195738">
          <w:rPr>
            <w:noProof/>
            <w:webHidden/>
          </w:rPr>
          <w:fldChar w:fldCharType="separate"/>
        </w:r>
        <w:r w:rsidR="00F74514">
          <w:rPr>
            <w:noProof/>
            <w:webHidden/>
          </w:rPr>
          <w:t>29</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4" w:history="1">
        <w:r w:rsidR="00C7479D" w:rsidRPr="00E84C1A">
          <w:rPr>
            <w:rStyle w:val="Hyperlink"/>
            <w:noProof/>
          </w:rPr>
          <w:t>7.21</w:t>
        </w:r>
        <w:r w:rsidR="00C7479D">
          <w:rPr>
            <w:rFonts w:asciiTheme="minorHAnsi" w:eastAsiaTheme="minorEastAsia" w:hAnsiTheme="minorHAnsi" w:cstheme="minorBidi"/>
            <w:b w:val="0"/>
            <w:noProof/>
            <w:color w:val="auto"/>
            <w:sz w:val="22"/>
          </w:rPr>
          <w:tab/>
        </w:r>
        <w:r w:rsidR="00C7479D" w:rsidRPr="00E84C1A">
          <w:rPr>
            <w:rStyle w:val="Hyperlink"/>
            <w:noProof/>
          </w:rPr>
          <w:t>Postul de conducere</w:t>
        </w:r>
        <w:r w:rsidR="00C7479D">
          <w:rPr>
            <w:noProof/>
            <w:webHidden/>
          </w:rPr>
          <w:tab/>
        </w:r>
        <w:r w:rsidR="00195738">
          <w:rPr>
            <w:noProof/>
            <w:webHidden/>
          </w:rPr>
          <w:fldChar w:fldCharType="begin"/>
        </w:r>
        <w:r w:rsidR="00C7479D">
          <w:rPr>
            <w:noProof/>
            <w:webHidden/>
          </w:rPr>
          <w:instrText xml:space="preserve"> PAGEREF _Toc30006294 \h </w:instrText>
        </w:r>
        <w:r w:rsidR="00195738">
          <w:rPr>
            <w:noProof/>
            <w:webHidden/>
          </w:rPr>
        </w:r>
        <w:r w:rsidR="00195738">
          <w:rPr>
            <w:noProof/>
            <w:webHidden/>
          </w:rPr>
          <w:fldChar w:fldCharType="separate"/>
        </w:r>
        <w:r w:rsidR="00F74514">
          <w:rPr>
            <w:noProof/>
            <w:webHidden/>
          </w:rPr>
          <w:t>29</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295" w:history="1">
        <w:r w:rsidR="00C7479D" w:rsidRPr="00E84C1A">
          <w:rPr>
            <w:rStyle w:val="Hyperlink"/>
            <w:noProof/>
          </w:rPr>
          <w:t>7.21.1</w:t>
        </w:r>
        <w:r w:rsidR="00C7479D">
          <w:rPr>
            <w:rFonts w:asciiTheme="minorHAnsi" w:eastAsiaTheme="minorEastAsia" w:hAnsiTheme="minorHAnsi" w:cstheme="minorBidi"/>
            <w:noProof/>
            <w:sz w:val="22"/>
          </w:rPr>
          <w:tab/>
        </w:r>
        <w:r w:rsidR="00C7479D" w:rsidRPr="00E84C1A">
          <w:rPr>
            <w:rStyle w:val="Hyperlink"/>
            <w:noProof/>
          </w:rPr>
          <w:t>Organizare habitaclu</w:t>
        </w:r>
        <w:r w:rsidR="00C7479D">
          <w:rPr>
            <w:noProof/>
            <w:webHidden/>
          </w:rPr>
          <w:tab/>
        </w:r>
        <w:r w:rsidR="00195738">
          <w:rPr>
            <w:noProof/>
            <w:webHidden/>
          </w:rPr>
          <w:fldChar w:fldCharType="begin"/>
        </w:r>
        <w:r w:rsidR="00C7479D">
          <w:rPr>
            <w:noProof/>
            <w:webHidden/>
          </w:rPr>
          <w:instrText xml:space="preserve"> PAGEREF _Toc30006295 \h </w:instrText>
        </w:r>
        <w:r w:rsidR="00195738">
          <w:rPr>
            <w:noProof/>
            <w:webHidden/>
          </w:rPr>
        </w:r>
        <w:r w:rsidR="00195738">
          <w:rPr>
            <w:noProof/>
            <w:webHidden/>
          </w:rPr>
          <w:fldChar w:fldCharType="separate"/>
        </w:r>
        <w:r w:rsidR="00F74514">
          <w:rPr>
            <w:noProof/>
            <w:webHidden/>
          </w:rPr>
          <w:t>29</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296" w:history="1">
        <w:r w:rsidR="00C7479D" w:rsidRPr="00E84C1A">
          <w:rPr>
            <w:rStyle w:val="Hyperlink"/>
            <w:noProof/>
          </w:rPr>
          <w:t>7.21.2</w:t>
        </w:r>
        <w:r w:rsidR="00C7479D">
          <w:rPr>
            <w:rFonts w:asciiTheme="minorHAnsi" w:eastAsiaTheme="minorEastAsia" w:hAnsiTheme="minorHAnsi" w:cstheme="minorBidi"/>
            <w:noProof/>
            <w:sz w:val="22"/>
          </w:rPr>
          <w:tab/>
        </w:r>
        <w:r w:rsidR="00C7479D" w:rsidRPr="00E84C1A">
          <w:rPr>
            <w:rStyle w:val="Hyperlink"/>
            <w:noProof/>
          </w:rPr>
          <w:t>Tabloul de bord</w:t>
        </w:r>
        <w:r w:rsidR="00C7479D">
          <w:rPr>
            <w:noProof/>
            <w:webHidden/>
          </w:rPr>
          <w:tab/>
        </w:r>
        <w:r w:rsidR="00195738">
          <w:rPr>
            <w:noProof/>
            <w:webHidden/>
          </w:rPr>
          <w:fldChar w:fldCharType="begin"/>
        </w:r>
        <w:r w:rsidR="00C7479D">
          <w:rPr>
            <w:noProof/>
            <w:webHidden/>
          </w:rPr>
          <w:instrText xml:space="preserve"> PAGEREF _Toc30006296 \h </w:instrText>
        </w:r>
        <w:r w:rsidR="00195738">
          <w:rPr>
            <w:noProof/>
            <w:webHidden/>
          </w:rPr>
        </w:r>
        <w:r w:rsidR="00195738">
          <w:rPr>
            <w:noProof/>
            <w:webHidden/>
          </w:rPr>
          <w:fldChar w:fldCharType="separate"/>
        </w:r>
        <w:r w:rsidR="00F74514">
          <w:rPr>
            <w:noProof/>
            <w:webHidden/>
          </w:rPr>
          <w:t>30</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7" w:history="1">
        <w:r w:rsidR="00C7479D" w:rsidRPr="00E84C1A">
          <w:rPr>
            <w:rStyle w:val="Hyperlink"/>
            <w:noProof/>
          </w:rPr>
          <w:t>7.22</w:t>
        </w:r>
        <w:r w:rsidR="00C7479D">
          <w:rPr>
            <w:rFonts w:asciiTheme="minorHAnsi" w:eastAsiaTheme="minorEastAsia" w:hAnsiTheme="minorHAnsi" w:cstheme="minorBidi"/>
            <w:b w:val="0"/>
            <w:noProof/>
            <w:color w:val="auto"/>
            <w:sz w:val="22"/>
          </w:rPr>
          <w:tab/>
        </w:r>
        <w:r w:rsidR="00C7479D" w:rsidRPr="00E84C1A">
          <w:rPr>
            <w:rStyle w:val="Hyperlink"/>
            <w:noProof/>
          </w:rPr>
          <w:t>Podeaua, covorul, rampa pentru persoane cu mobilitate redusa</w:t>
        </w:r>
        <w:r w:rsidR="00C7479D">
          <w:rPr>
            <w:noProof/>
            <w:webHidden/>
          </w:rPr>
          <w:tab/>
        </w:r>
        <w:r w:rsidR="00195738">
          <w:rPr>
            <w:noProof/>
            <w:webHidden/>
          </w:rPr>
          <w:fldChar w:fldCharType="begin"/>
        </w:r>
        <w:r w:rsidR="00C7479D">
          <w:rPr>
            <w:noProof/>
            <w:webHidden/>
          </w:rPr>
          <w:instrText xml:space="preserve"> PAGEREF _Toc30006297 \h </w:instrText>
        </w:r>
        <w:r w:rsidR="00195738">
          <w:rPr>
            <w:noProof/>
            <w:webHidden/>
          </w:rPr>
        </w:r>
        <w:r w:rsidR="00195738">
          <w:rPr>
            <w:noProof/>
            <w:webHidden/>
          </w:rPr>
          <w:fldChar w:fldCharType="separate"/>
        </w:r>
        <w:r w:rsidR="00F74514">
          <w:rPr>
            <w:noProof/>
            <w:webHidden/>
          </w:rPr>
          <w:t>32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8" w:history="1">
        <w:r w:rsidR="00C7479D" w:rsidRPr="00E84C1A">
          <w:rPr>
            <w:rStyle w:val="Hyperlink"/>
            <w:noProof/>
          </w:rPr>
          <w:t>7.23</w:t>
        </w:r>
        <w:r w:rsidR="00C7479D">
          <w:rPr>
            <w:rFonts w:asciiTheme="minorHAnsi" w:eastAsiaTheme="minorEastAsia" w:hAnsiTheme="minorHAnsi" w:cstheme="minorBidi"/>
            <w:b w:val="0"/>
            <w:noProof/>
            <w:color w:val="auto"/>
            <w:sz w:val="22"/>
          </w:rPr>
          <w:tab/>
        </w:r>
        <w:r w:rsidR="00C7479D" w:rsidRPr="00E84C1A">
          <w:rPr>
            <w:rStyle w:val="Hyperlink"/>
            <w:noProof/>
          </w:rPr>
          <w:t>Compartimentul pentru echipamente (unitatea electrica de tractiune, motor termic, compresorul, servodirectia, aerul conditionat)</w:t>
        </w:r>
        <w:r w:rsidR="00C7479D">
          <w:rPr>
            <w:noProof/>
            <w:webHidden/>
          </w:rPr>
          <w:tab/>
        </w:r>
        <w:r w:rsidR="00195738">
          <w:rPr>
            <w:noProof/>
            <w:webHidden/>
          </w:rPr>
          <w:fldChar w:fldCharType="begin"/>
        </w:r>
        <w:r w:rsidR="00C7479D">
          <w:rPr>
            <w:noProof/>
            <w:webHidden/>
          </w:rPr>
          <w:instrText xml:space="preserve"> PAGEREF _Toc30006298 \h </w:instrText>
        </w:r>
        <w:r w:rsidR="00195738">
          <w:rPr>
            <w:noProof/>
            <w:webHidden/>
          </w:rPr>
        </w:r>
        <w:r w:rsidR="00195738">
          <w:rPr>
            <w:noProof/>
            <w:webHidden/>
          </w:rPr>
          <w:fldChar w:fldCharType="separate"/>
        </w:r>
        <w:r w:rsidR="00F74514">
          <w:rPr>
            <w:noProof/>
            <w:webHidden/>
          </w:rPr>
          <w:t>33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299" w:history="1">
        <w:r w:rsidR="00C7479D" w:rsidRPr="00E84C1A">
          <w:rPr>
            <w:rStyle w:val="Hyperlink"/>
            <w:noProof/>
          </w:rPr>
          <w:t>7.24</w:t>
        </w:r>
        <w:r w:rsidR="00C7479D">
          <w:rPr>
            <w:rFonts w:asciiTheme="minorHAnsi" w:eastAsiaTheme="minorEastAsia" w:hAnsiTheme="minorHAnsi" w:cstheme="minorBidi"/>
            <w:b w:val="0"/>
            <w:noProof/>
            <w:color w:val="auto"/>
            <w:sz w:val="22"/>
          </w:rPr>
          <w:tab/>
        </w:r>
        <w:r w:rsidR="00C7479D" w:rsidRPr="00E84C1A">
          <w:rPr>
            <w:rStyle w:val="Hyperlink"/>
            <w:noProof/>
          </w:rPr>
          <w:t>Sistemul de climatizare (incalzire, ventilatie si aer conditionat)</w:t>
        </w:r>
        <w:r w:rsidR="00C7479D">
          <w:rPr>
            <w:noProof/>
            <w:webHidden/>
          </w:rPr>
          <w:tab/>
        </w:r>
        <w:r w:rsidR="00195738">
          <w:rPr>
            <w:noProof/>
            <w:webHidden/>
          </w:rPr>
          <w:fldChar w:fldCharType="begin"/>
        </w:r>
        <w:r w:rsidR="00C7479D">
          <w:rPr>
            <w:noProof/>
            <w:webHidden/>
          </w:rPr>
          <w:instrText xml:space="preserve"> PAGEREF _Toc30006299 \h </w:instrText>
        </w:r>
        <w:r w:rsidR="00195738">
          <w:rPr>
            <w:noProof/>
            <w:webHidden/>
          </w:rPr>
        </w:r>
        <w:r w:rsidR="00195738">
          <w:rPr>
            <w:noProof/>
            <w:webHidden/>
          </w:rPr>
          <w:fldChar w:fldCharType="separate"/>
        </w:r>
        <w:r w:rsidR="00F74514">
          <w:rPr>
            <w:noProof/>
            <w:webHidden/>
          </w:rPr>
          <w:t>33</w:t>
        </w:r>
        <w:r w:rsidR="00195738">
          <w:rPr>
            <w:noProof/>
            <w:webHidden/>
          </w:rPr>
          <w:fldChar w:fldCharType="end"/>
        </w:r>
      </w:hyperlink>
    </w:p>
    <w:p w:rsidR="00C7479D" w:rsidRDefault="00642406" w:rsidP="00C7479D">
      <w:pPr>
        <w:pStyle w:val="TOC1"/>
        <w:tabs>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00" w:history="1">
        <w:r w:rsidR="00C7479D" w:rsidRPr="00E84C1A">
          <w:rPr>
            <w:rStyle w:val="Hyperlink"/>
            <w:rFonts w:cs="Arial"/>
            <w:noProof/>
          </w:rPr>
          <w:t>Ventilatia naturală</w:t>
        </w:r>
        <w:r w:rsidR="00C7479D">
          <w:rPr>
            <w:noProof/>
            <w:webHidden/>
          </w:rPr>
          <w:tab/>
        </w:r>
        <w:r w:rsidR="00195738">
          <w:rPr>
            <w:noProof/>
            <w:webHidden/>
          </w:rPr>
          <w:fldChar w:fldCharType="begin"/>
        </w:r>
        <w:r w:rsidR="00C7479D">
          <w:rPr>
            <w:noProof/>
            <w:webHidden/>
          </w:rPr>
          <w:instrText xml:space="preserve"> PAGEREF _Toc30006300 \h </w:instrText>
        </w:r>
        <w:r w:rsidR="00195738">
          <w:rPr>
            <w:noProof/>
            <w:webHidden/>
          </w:rPr>
        </w:r>
        <w:r w:rsidR="00195738">
          <w:rPr>
            <w:noProof/>
            <w:webHidden/>
          </w:rPr>
          <w:fldChar w:fldCharType="separate"/>
        </w:r>
        <w:r w:rsidR="00F74514">
          <w:rPr>
            <w:noProof/>
            <w:webHidden/>
          </w:rPr>
          <w:t>34</w:t>
        </w:r>
        <w:r w:rsidR="00195738">
          <w:rPr>
            <w:noProof/>
            <w:webHidden/>
          </w:rPr>
          <w:fldChar w:fldCharType="end"/>
        </w:r>
      </w:hyperlink>
    </w:p>
    <w:p w:rsidR="00C7479D" w:rsidRDefault="00642406" w:rsidP="00C7479D">
      <w:pPr>
        <w:pStyle w:val="TOC1"/>
        <w:tabs>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01" w:history="1">
        <w:r w:rsidR="00C7479D" w:rsidRPr="00E84C1A">
          <w:rPr>
            <w:rStyle w:val="Hyperlink"/>
            <w:rFonts w:cs="Arial"/>
            <w:noProof/>
          </w:rPr>
          <w:t>Evacuarea aerului viciat</w:t>
        </w:r>
        <w:r w:rsidR="00C7479D">
          <w:rPr>
            <w:noProof/>
            <w:webHidden/>
          </w:rPr>
          <w:tab/>
        </w:r>
        <w:r w:rsidR="00195738">
          <w:rPr>
            <w:noProof/>
            <w:webHidden/>
          </w:rPr>
          <w:fldChar w:fldCharType="begin"/>
        </w:r>
        <w:r w:rsidR="00C7479D">
          <w:rPr>
            <w:noProof/>
            <w:webHidden/>
          </w:rPr>
          <w:instrText xml:space="preserve"> PAGEREF _Toc30006301 \h </w:instrText>
        </w:r>
        <w:r w:rsidR="00195738">
          <w:rPr>
            <w:noProof/>
            <w:webHidden/>
          </w:rPr>
        </w:r>
        <w:r w:rsidR="00195738">
          <w:rPr>
            <w:noProof/>
            <w:webHidden/>
          </w:rPr>
          <w:fldChar w:fldCharType="separate"/>
        </w:r>
        <w:r w:rsidR="00F74514">
          <w:rPr>
            <w:noProof/>
            <w:webHidden/>
          </w:rPr>
          <w:t>35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02" w:history="1">
        <w:r w:rsidR="00C7479D" w:rsidRPr="00E84C1A">
          <w:rPr>
            <w:rStyle w:val="Hyperlink"/>
            <w:noProof/>
          </w:rPr>
          <w:t>7.25</w:t>
        </w:r>
        <w:r w:rsidR="00C7479D">
          <w:rPr>
            <w:rFonts w:asciiTheme="minorHAnsi" w:eastAsiaTheme="minorEastAsia" w:hAnsiTheme="minorHAnsi" w:cstheme="minorBidi"/>
            <w:b w:val="0"/>
            <w:noProof/>
            <w:color w:val="auto"/>
            <w:sz w:val="22"/>
          </w:rPr>
          <w:tab/>
        </w:r>
        <w:r w:rsidR="00C7479D" w:rsidRPr="00E84C1A">
          <w:rPr>
            <w:rStyle w:val="Hyperlink"/>
            <w:noProof/>
          </w:rPr>
          <w:t>Sistemul de iluminare si semnalizare</w:t>
        </w:r>
        <w:r w:rsidR="00C7479D">
          <w:rPr>
            <w:noProof/>
            <w:webHidden/>
          </w:rPr>
          <w:tab/>
        </w:r>
        <w:r w:rsidR="00195738">
          <w:rPr>
            <w:noProof/>
            <w:webHidden/>
          </w:rPr>
          <w:fldChar w:fldCharType="begin"/>
        </w:r>
        <w:r w:rsidR="00C7479D">
          <w:rPr>
            <w:noProof/>
            <w:webHidden/>
          </w:rPr>
          <w:instrText xml:space="preserve"> PAGEREF _Toc30006302 \h </w:instrText>
        </w:r>
        <w:r w:rsidR="00195738">
          <w:rPr>
            <w:noProof/>
            <w:webHidden/>
          </w:rPr>
        </w:r>
        <w:r w:rsidR="00195738">
          <w:rPr>
            <w:noProof/>
            <w:webHidden/>
          </w:rPr>
          <w:fldChar w:fldCharType="separate"/>
        </w:r>
        <w:r w:rsidR="00F74514">
          <w:rPr>
            <w:noProof/>
            <w:webHidden/>
          </w:rPr>
          <w:t>35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03" w:history="1">
        <w:r w:rsidR="00C7479D" w:rsidRPr="00E84C1A">
          <w:rPr>
            <w:rStyle w:val="Hyperlink"/>
            <w:noProof/>
          </w:rPr>
          <w:t>7.26</w:t>
        </w:r>
        <w:r w:rsidR="00C7479D">
          <w:rPr>
            <w:rFonts w:asciiTheme="minorHAnsi" w:eastAsiaTheme="minorEastAsia" w:hAnsiTheme="minorHAnsi" w:cstheme="minorBidi"/>
            <w:b w:val="0"/>
            <w:noProof/>
            <w:color w:val="auto"/>
            <w:sz w:val="22"/>
          </w:rPr>
          <w:tab/>
        </w:r>
        <w:r w:rsidR="00C7479D" w:rsidRPr="00E84C1A">
          <w:rPr>
            <w:rStyle w:val="Hyperlink"/>
            <w:noProof/>
          </w:rPr>
          <w:t>Instalatia electrica de alimentare si distributie</w:t>
        </w:r>
        <w:r w:rsidR="00C7479D">
          <w:rPr>
            <w:noProof/>
            <w:webHidden/>
          </w:rPr>
          <w:tab/>
        </w:r>
        <w:r w:rsidR="00195738">
          <w:rPr>
            <w:noProof/>
            <w:webHidden/>
          </w:rPr>
          <w:fldChar w:fldCharType="begin"/>
        </w:r>
        <w:r w:rsidR="00C7479D">
          <w:rPr>
            <w:noProof/>
            <w:webHidden/>
          </w:rPr>
          <w:instrText xml:space="preserve"> PAGEREF _Toc30006303 \h </w:instrText>
        </w:r>
        <w:r w:rsidR="00195738">
          <w:rPr>
            <w:noProof/>
            <w:webHidden/>
          </w:rPr>
        </w:r>
        <w:r w:rsidR="00195738">
          <w:rPr>
            <w:noProof/>
            <w:webHidden/>
          </w:rPr>
          <w:fldChar w:fldCharType="separate"/>
        </w:r>
        <w:r w:rsidR="00F74514">
          <w:rPr>
            <w:noProof/>
            <w:webHidden/>
          </w:rPr>
          <w:t>35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04" w:history="1">
        <w:r w:rsidR="00C7479D" w:rsidRPr="00E84C1A">
          <w:rPr>
            <w:rStyle w:val="Hyperlink"/>
            <w:noProof/>
          </w:rPr>
          <w:t>7.27</w:t>
        </w:r>
        <w:r w:rsidR="00C7479D">
          <w:rPr>
            <w:rFonts w:asciiTheme="minorHAnsi" w:eastAsiaTheme="minorEastAsia" w:hAnsiTheme="minorHAnsi" w:cstheme="minorBidi"/>
            <w:b w:val="0"/>
            <w:noProof/>
            <w:color w:val="auto"/>
            <w:sz w:val="22"/>
          </w:rPr>
          <w:tab/>
        </w:r>
        <w:r w:rsidR="00C7479D" w:rsidRPr="00E84C1A">
          <w:rPr>
            <w:rStyle w:val="Hyperlink"/>
            <w:noProof/>
          </w:rPr>
          <w:t>Sistemul informatic de gestiune (SIGDE) prin CAN</w:t>
        </w:r>
        <w:r w:rsidR="00C7479D">
          <w:rPr>
            <w:noProof/>
            <w:webHidden/>
          </w:rPr>
          <w:tab/>
        </w:r>
        <w:r w:rsidR="00195738">
          <w:rPr>
            <w:noProof/>
            <w:webHidden/>
          </w:rPr>
          <w:fldChar w:fldCharType="begin"/>
        </w:r>
        <w:r w:rsidR="00C7479D">
          <w:rPr>
            <w:noProof/>
            <w:webHidden/>
          </w:rPr>
          <w:instrText xml:space="preserve"> PAGEREF _Toc30006304 \h </w:instrText>
        </w:r>
        <w:r w:rsidR="00195738">
          <w:rPr>
            <w:noProof/>
            <w:webHidden/>
          </w:rPr>
        </w:r>
        <w:r w:rsidR="00195738">
          <w:rPr>
            <w:noProof/>
            <w:webHidden/>
          </w:rPr>
          <w:fldChar w:fldCharType="separate"/>
        </w:r>
        <w:r w:rsidR="00F74514">
          <w:rPr>
            <w:noProof/>
            <w:webHidden/>
          </w:rPr>
          <w:t>36</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05" w:history="1">
        <w:r w:rsidR="00C7479D" w:rsidRPr="00E84C1A">
          <w:rPr>
            <w:rStyle w:val="Hyperlink"/>
            <w:noProof/>
          </w:rPr>
          <w:t>7.28</w:t>
        </w:r>
        <w:r w:rsidR="00C7479D">
          <w:rPr>
            <w:rFonts w:asciiTheme="minorHAnsi" w:eastAsiaTheme="minorEastAsia" w:hAnsiTheme="minorHAnsi" w:cstheme="minorBidi"/>
            <w:b w:val="0"/>
            <w:noProof/>
            <w:color w:val="auto"/>
            <w:sz w:val="22"/>
          </w:rPr>
          <w:tab/>
        </w:r>
        <w:r w:rsidR="00C7479D" w:rsidRPr="00E84C1A">
          <w:rPr>
            <w:rStyle w:val="Hyperlink"/>
            <w:noProof/>
          </w:rPr>
          <w:t>Accesorii, instalatii si echipamente</w:t>
        </w:r>
        <w:r w:rsidR="00C7479D">
          <w:rPr>
            <w:noProof/>
            <w:webHidden/>
          </w:rPr>
          <w:tab/>
        </w:r>
        <w:r w:rsidR="00195738">
          <w:rPr>
            <w:noProof/>
            <w:webHidden/>
          </w:rPr>
          <w:fldChar w:fldCharType="begin"/>
        </w:r>
        <w:r w:rsidR="00C7479D">
          <w:rPr>
            <w:noProof/>
            <w:webHidden/>
          </w:rPr>
          <w:instrText xml:space="preserve"> PAGEREF _Toc30006305 \h </w:instrText>
        </w:r>
        <w:r w:rsidR="00195738">
          <w:rPr>
            <w:noProof/>
            <w:webHidden/>
          </w:rPr>
        </w:r>
        <w:r w:rsidR="00195738">
          <w:rPr>
            <w:noProof/>
            <w:webHidden/>
          </w:rPr>
          <w:fldChar w:fldCharType="separate"/>
        </w:r>
        <w:r w:rsidR="00F74514">
          <w:rPr>
            <w:noProof/>
            <w:webHidden/>
          </w:rPr>
          <w:t>36</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06" w:history="1">
        <w:r w:rsidR="00C7479D" w:rsidRPr="00E84C1A">
          <w:rPr>
            <w:rStyle w:val="Hyperlink"/>
            <w:noProof/>
          </w:rPr>
          <w:t>7.29</w:t>
        </w:r>
        <w:r w:rsidR="00C7479D">
          <w:rPr>
            <w:rFonts w:asciiTheme="minorHAnsi" w:eastAsiaTheme="minorEastAsia" w:hAnsiTheme="minorHAnsi" w:cstheme="minorBidi"/>
            <w:b w:val="0"/>
            <w:noProof/>
            <w:color w:val="auto"/>
            <w:sz w:val="22"/>
          </w:rPr>
          <w:tab/>
        </w:r>
        <w:r w:rsidR="00C7479D" w:rsidRPr="00E84C1A">
          <w:rPr>
            <w:rStyle w:val="Hyperlink"/>
            <w:noProof/>
          </w:rPr>
          <w:t>Instalatii si echipamente electrice si electronice</w:t>
        </w:r>
        <w:r w:rsidR="00C7479D">
          <w:rPr>
            <w:noProof/>
            <w:webHidden/>
          </w:rPr>
          <w:tab/>
        </w:r>
        <w:r w:rsidR="00195738">
          <w:rPr>
            <w:noProof/>
            <w:webHidden/>
          </w:rPr>
          <w:fldChar w:fldCharType="begin"/>
        </w:r>
        <w:r w:rsidR="00C7479D">
          <w:rPr>
            <w:noProof/>
            <w:webHidden/>
          </w:rPr>
          <w:instrText xml:space="preserve"> PAGEREF _Toc30006306 \h </w:instrText>
        </w:r>
        <w:r w:rsidR="00195738">
          <w:rPr>
            <w:noProof/>
            <w:webHidden/>
          </w:rPr>
        </w:r>
        <w:r w:rsidR="00195738">
          <w:rPr>
            <w:noProof/>
            <w:webHidden/>
          </w:rPr>
          <w:fldChar w:fldCharType="separate"/>
        </w:r>
        <w:r w:rsidR="00F74514">
          <w:rPr>
            <w:noProof/>
            <w:webHidden/>
          </w:rPr>
          <w:t>37</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07" w:history="1">
        <w:r w:rsidR="00C7479D" w:rsidRPr="00E84C1A">
          <w:rPr>
            <w:rStyle w:val="Hyperlink"/>
            <w:noProof/>
            <w:lang w:val="ro-RO"/>
          </w:rPr>
          <w:t>7.29.1</w:t>
        </w:r>
        <w:r w:rsidR="00C7479D">
          <w:rPr>
            <w:rFonts w:asciiTheme="minorHAnsi" w:eastAsiaTheme="minorEastAsia" w:hAnsiTheme="minorHAnsi" w:cstheme="minorBidi"/>
            <w:noProof/>
            <w:sz w:val="22"/>
          </w:rPr>
          <w:tab/>
        </w:r>
        <w:r w:rsidR="00C7479D" w:rsidRPr="00E84C1A">
          <w:rPr>
            <w:rStyle w:val="Hyperlink"/>
            <w:noProof/>
            <w:lang w:val="ro-RO"/>
          </w:rPr>
          <w:t>Conditii tehnice</w:t>
        </w:r>
        <w:r w:rsidR="00C7479D">
          <w:rPr>
            <w:noProof/>
            <w:webHidden/>
          </w:rPr>
          <w:tab/>
        </w:r>
        <w:r w:rsidR="00195738">
          <w:rPr>
            <w:noProof/>
            <w:webHidden/>
          </w:rPr>
          <w:fldChar w:fldCharType="begin"/>
        </w:r>
        <w:r w:rsidR="00C7479D">
          <w:rPr>
            <w:noProof/>
            <w:webHidden/>
          </w:rPr>
          <w:instrText xml:space="preserve"> PAGEREF _Toc30006307 \h </w:instrText>
        </w:r>
        <w:r w:rsidR="00195738">
          <w:rPr>
            <w:noProof/>
            <w:webHidden/>
          </w:rPr>
        </w:r>
        <w:r w:rsidR="00195738">
          <w:rPr>
            <w:noProof/>
            <w:webHidden/>
          </w:rPr>
          <w:fldChar w:fldCharType="separate"/>
        </w:r>
        <w:r w:rsidR="00F74514">
          <w:rPr>
            <w:noProof/>
            <w:webHidden/>
          </w:rPr>
          <w:t>37</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08" w:history="1">
        <w:r w:rsidR="00C7479D" w:rsidRPr="00E84C1A">
          <w:rPr>
            <w:rStyle w:val="Hyperlink"/>
            <w:noProof/>
            <w:lang w:val="ro-RO"/>
          </w:rPr>
          <w:t>7.29.2</w:t>
        </w:r>
        <w:r w:rsidR="00C7479D">
          <w:rPr>
            <w:rFonts w:asciiTheme="minorHAnsi" w:eastAsiaTheme="minorEastAsia" w:hAnsiTheme="minorHAnsi" w:cstheme="minorBidi"/>
            <w:noProof/>
            <w:sz w:val="22"/>
          </w:rPr>
          <w:tab/>
        </w:r>
        <w:r w:rsidR="00C7479D" w:rsidRPr="00E84C1A">
          <w:rPr>
            <w:rStyle w:val="Hyperlink"/>
            <w:noProof/>
            <w:lang w:val="ro-RO"/>
          </w:rPr>
          <w:t>Sistem audio-video de informare a calatorilor</w:t>
        </w:r>
        <w:r w:rsidR="00C7479D">
          <w:rPr>
            <w:noProof/>
            <w:webHidden/>
          </w:rPr>
          <w:tab/>
        </w:r>
        <w:r w:rsidR="00195738">
          <w:rPr>
            <w:noProof/>
            <w:webHidden/>
          </w:rPr>
          <w:fldChar w:fldCharType="begin"/>
        </w:r>
        <w:r w:rsidR="00C7479D">
          <w:rPr>
            <w:noProof/>
            <w:webHidden/>
          </w:rPr>
          <w:instrText xml:space="preserve"> PAGEREF _Toc30006308 \h </w:instrText>
        </w:r>
        <w:r w:rsidR="00195738">
          <w:rPr>
            <w:noProof/>
            <w:webHidden/>
          </w:rPr>
        </w:r>
        <w:r w:rsidR="00195738">
          <w:rPr>
            <w:noProof/>
            <w:webHidden/>
          </w:rPr>
          <w:fldChar w:fldCharType="separate"/>
        </w:r>
        <w:r w:rsidR="00F74514">
          <w:rPr>
            <w:noProof/>
            <w:webHidden/>
          </w:rPr>
          <w:t>37</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09" w:history="1">
        <w:r w:rsidR="00C7479D" w:rsidRPr="00E84C1A">
          <w:rPr>
            <w:rStyle w:val="Hyperlink"/>
            <w:noProof/>
            <w:lang w:val="ro-RO"/>
          </w:rPr>
          <w:t>7.29.3</w:t>
        </w:r>
        <w:r w:rsidR="00C7479D">
          <w:rPr>
            <w:rFonts w:asciiTheme="minorHAnsi" w:eastAsiaTheme="minorEastAsia" w:hAnsiTheme="minorHAnsi" w:cstheme="minorBidi"/>
            <w:noProof/>
            <w:sz w:val="22"/>
          </w:rPr>
          <w:tab/>
        </w:r>
        <w:r w:rsidR="00C7479D" w:rsidRPr="00E84C1A">
          <w:rPr>
            <w:rStyle w:val="Hyperlink"/>
            <w:noProof/>
            <w:lang w:val="ro-RO"/>
          </w:rPr>
          <w:t>Indicatoare exterioare pentru trasee</w:t>
        </w:r>
        <w:r w:rsidR="00C7479D">
          <w:rPr>
            <w:noProof/>
            <w:webHidden/>
          </w:rPr>
          <w:tab/>
        </w:r>
        <w:r w:rsidR="00195738">
          <w:rPr>
            <w:noProof/>
            <w:webHidden/>
          </w:rPr>
          <w:fldChar w:fldCharType="begin"/>
        </w:r>
        <w:r w:rsidR="00C7479D">
          <w:rPr>
            <w:noProof/>
            <w:webHidden/>
          </w:rPr>
          <w:instrText xml:space="preserve"> PAGEREF _Toc30006309 \h </w:instrText>
        </w:r>
        <w:r w:rsidR="00195738">
          <w:rPr>
            <w:noProof/>
            <w:webHidden/>
          </w:rPr>
        </w:r>
        <w:r w:rsidR="00195738">
          <w:rPr>
            <w:noProof/>
            <w:webHidden/>
          </w:rPr>
          <w:fldChar w:fldCharType="separate"/>
        </w:r>
        <w:r w:rsidR="00F74514">
          <w:rPr>
            <w:noProof/>
            <w:webHidden/>
          </w:rPr>
          <w:t>38</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0" w:history="1">
        <w:r w:rsidR="00C7479D" w:rsidRPr="00E84C1A">
          <w:rPr>
            <w:rStyle w:val="Hyperlink"/>
            <w:noProof/>
            <w:lang w:val="ro-RO"/>
          </w:rPr>
          <w:t>7.29.4</w:t>
        </w:r>
        <w:r w:rsidR="00C7479D">
          <w:rPr>
            <w:rFonts w:asciiTheme="minorHAnsi" w:eastAsiaTheme="minorEastAsia" w:hAnsiTheme="minorHAnsi" w:cstheme="minorBidi"/>
            <w:noProof/>
            <w:sz w:val="22"/>
          </w:rPr>
          <w:tab/>
        </w:r>
        <w:r w:rsidR="00C7479D" w:rsidRPr="00E84C1A">
          <w:rPr>
            <w:rStyle w:val="Hyperlink"/>
            <w:noProof/>
            <w:lang w:val="ro-RO"/>
          </w:rPr>
          <w:t>Indicatoare interoare vizuale</w:t>
        </w:r>
        <w:r w:rsidR="00C7479D">
          <w:rPr>
            <w:noProof/>
            <w:webHidden/>
          </w:rPr>
          <w:tab/>
        </w:r>
        <w:r w:rsidR="00195738">
          <w:rPr>
            <w:noProof/>
            <w:webHidden/>
          </w:rPr>
          <w:fldChar w:fldCharType="begin"/>
        </w:r>
        <w:r w:rsidR="00C7479D">
          <w:rPr>
            <w:noProof/>
            <w:webHidden/>
          </w:rPr>
          <w:instrText xml:space="preserve"> PAGEREF _Toc30006310 \h </w:instrText>
        </w:r>
        <w:r w:rsidR="00195738">
          <w:rPr>
            <w:noProof/>
            <w:webHidden/>
          </w:rPr>
        </w:r>
        <w:r w:rsidR="00195738">
          <w:rPr>
            <w:noProof/>
            <w:webHidden/>
          </w:rPr>
          <w:fldChar w:fldCharType="separate"/>
        </w:r>
        <w:r w:rsidR="00F74514">
          <w:rPr>
            <w:noProof/>
            <w:webHidden/>
          </w:rPr>
          <w:t>38</w:t>
        </w:r>
        <w:r w:rsidR="00195738">
          <w:rPr>
            <w:noProof/>
            <w:webHidden/>
          </w:rPr>
          <w:fldChar w:fldCharType="end"/>
        </w:r>
      </w:hyperlink>
    </w:p>
    <w:p w:rsidR="00C7479D" w:rsidRDefault="00642406" w:rsidP="00C7479D">
      <w:pPr>
        <w:pStyle w:val="TOC1"/>
        <w:tabs>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11" w:history="1">
        <w:r w:rsidR="00C7479D" w:rsidRPr="00E84C1A">
          <w:rPr>
            <w:rStyle w:val="Hyperlink"/>
            <w:rFonts w:cs="Arial"/>
            <w:noProof/>
          </w:rPr>
          <w:t>Indicator vizual cu leduri</w:t>
        </w:r>
        <w:r w:rsidR="00C7479D">
          <w:rPr>
            <w:noProof/>
            <w:webHidden/>
          </w:rPr>
          <w:tab/>
        </w:r>
        <w:r w:rsidR="00195738">
          <w:rPr>
            <w:noProof/>
            <w:webHidden/>
          </w:rPr>
          <w:fldChar w:fldCharType="begin"/>
        </w:r>
        <w:r w:rsidR="00C7479D">
          <w:rPr>
            <w:noProof/>
            <w:webHidden/>
          </w:rPr>
          <w:instrText xml:space="preserve"> PAGEREF _Toc30006311 \h </w:instrText>
        </w:r>
        <w:r w:rsidR="00195738">
          <w:rPr>
            <w:noProof/>
            <w:webHidden/>
          </w:rPr>
        </w:r>
        <w:r w:rsidR="00195738">
          <w:rPr>
            <w:noProof/>
            <w:webHidden/>
          </w:rPr>
          <w:fldChar w:fldCharType="separate"/>
        </w:r>
        <w:r w:rsidR="00F74514">
          <w:rPr>
            <w:noProof/>
            <w:webHidden/>
          </w:rPr>
          <w:t>38</w:t>
        </w:r>
        <w:r w:rsidR="00195738">
          <w:rPr>
            <w:noProof/>
            <w:webHidden/>
          </w:rPr>
          <w:fldChar w:fldCharType="end"/>
        </w:r>
      </w:hyperlink>
    </w:p>
    <w:p w:rsidR="00C7479D" w:rsidRDefault="00642406" w:rsidP="00C7479D">
      <w:pPr>
        <w:pStyle w:val="TOC1"/>
        <w:tabs>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12" w:history="1">
        <w:r w:rsidR="00C7479D" w:rsidRPr="00E84C1A">
          <w:rPr>
            <w:rStyle w:val="Hyperlink"/>
            <w:rFonts w:cs="Arial"/>
            <w:noProof/>
          </w:rPr>
          <w:t>Indicator vizual tip LCD extrawide</w:t>
        </w:r>
        <w:r w:rsidR="00C7479D">
          <w:rPr>
            <w:noProof/>
            <w:webHidden/>
          </w:rPr>
          <w:tab/>
        </w:r>
        <w:r w:rsidR="00195738">
          <w:rPr>
            <w:noProof/>
            <w:webHidden/>
          </w:rPr>
          <w:fldChar w:fldCharType="begin"/>
        </w:r>
        <w:r w:rsidR="00C7479D">
          <w:rPr>
            <w:noProof/>
            <w:webHidden/>
          </w:rPr>
          <w:instrText xml:space="preserve"> PAGEREF _Toc30006312 \h </w:instrText>
        </w:r>
        <w:r w:rsidR="00195738">
          <w:rPr>
            <w:noProof/>
            <w:webHidden/>
          </w:rPr>
        </w:r>
        <w:r w:rsidR="00195738">
          <w:rPr>
            <w:noProof/>
            <w:webHidden/>
          </w:rPr>
          <w:fldChar w:fldCharType="separate"/>
        </w:r>
        <w:r w:rsidR="00F74514">
          <w:rPr>
            <w:noProof/>
            <w:webHidden/>
          </w:rPr>
          <w:t>38</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3" w:history="1">
        <w:r w:rsidR="00C7479D" w:rsidRPr="00E84C1A">
          <w:rPr>
            <w:rStyle w:val="Hyperlink"/>
            <w:noProof/>
            <w:lang w:val="ro-RO"/>
          </w:rPr>
          <w:t>7.29.5</w:t>
        </w:r>
        <w:r w:rsidR="00C7479D">
          <w:rPr>
            <w:rFonts w:asciiTheme="minorHAnsi" w:eastAsiaTheme="minorEastAsia" w:hAnsiTheme="minorHAnsi" w:cstheme="minorBidi"/>
            <w:noProof/>
            <w:sz w:val="22"/>
          </w:rPr>
          <w:tab/>
        </w:r>
        <w:r w:rsidR="00C7479D" w:rsidRPr="00E84C1A">
          <w:rPr>
            <w:rStyle w:val="Hyperlink"/>
            <w:noProof/>
            <w:lang w:val="ro-RO"/>
          </w:rPr>
          <w:t>Unitate audio (staţie de amplificare)</w:t>
        </w:r>
        <w:r w:rsidR="00C7479D">
          <w:rPr>
            <w:noProof/>
            <w:webHidden/>
          </w:rPr>
          <w:tab/>
        </w:r>
        <w:r w:rsidR="00195738">
          <w:rPr>
            <w:noProof/>
            <w:webHidden/>
          </w:rPr>
          <w:fldChar w:fldCharType="begin"/>
        </w:r>
        <w:r w:rsidR="00C7479D">
          <w:rPr>
            <w:noProof/>
            <w:webHidden/>
          </w:rPr>
          <w:instrText xml:space="preserve"> PAGEREF _Toc30006313 \h </w:instrText>
        </w:r>
        <w:r w:rsidR="00195738">
          <w:rPr>
            <w:noProof/>
            <w:webHidden/>
          </w:rPr>
        </w:r>
        <w:r w:rsidR="00195738">
          <w:rPr>
            <w:noProof/>
            <w:webHidden/>
          </w:rPr>
          <w:fldChar w:fldCharType="separate"/>
        </w:r>
        <w:r w:rsidR="00F74514">
          <w:rPr>
            <w:noProof/>
            <w:webHidden/>
          </w:rPr>
          <w:t>39</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4" w:history="1">
        <w:r w:rsidR="00C7479D" w:rsidRPr="00E84C1A">
          <w:rPr>
            <w:rStyle w:val="Hyperlink"/>
            <w:noProof/>
            <w:lang w:val="ro-RO"/>
          </w:rPr>
          <w:t>7.29.6</w:t>
        </w:r>
        <w:r w:rsidR="00C7479D">
          <w:rPr>
            <w:rFonts w:asciiTheme="minorHAnsi" w:eastAsiaTheme="minorEastAsia" w:hAnsiTheme="minorHAnsi" w:cstheme="minorBidi"/>
            <w:noProof/>
            <w:sz w:val="22"/>
          </w:rPr>
          <w:tab/>
        </w:r>
        <w:r w:rsidR="00C7479D" w:rsidRPr="00E84C1A">
          <w:rPr>
            <w:rStyle w:val="Hyperlink"/>
            <w:noProof/>
            <w:lang w:val="ro-RO"/>
          </w:rPr>
          <w:t>Sistem de informare interior</w:t>
        </w:r>
        <w:r w:rsidR="00C7479D">
          <w:rPr>
            <w:noProof/>
            <w:webHidden/>
          </w:rPr>
          <w:tab/>
        </w:r>
        <w:r w:rsidR="00195738">
          <w:rPr>
            <w:noProof/>
            <w:webHidden/>
          </w:rPr>
          <w:fldChar w:fldCharType="begin"/>
        </w:r>
        <w:r w:rsidR="00C7479D">
          <w:rPr>
            <w:noProof/>
            <w:webHidden/>
          </w:rPr>
          <w:instrText xml:space="preserve"> PAGEREF _Toc30006314 \h </w:instrText>
        </w:r>
        <w:r w:rsidR="00195738">
          <w:rPr>
            <w:noProof/>
            <w:webHidden/>
          </w:rPr>
        </w:r>
        <w:r w:rsidR="00195738">
          <w:rPr>
            <w:noProof/>
            <w:webHidden/>
          </w:rPr>
          <w:fldChar w:fldCharType="separate"/>
        </w:r>
        <w:r w:rsidR="00F74514">
          <w:rPr>
            <w:noProof/>
            <w:webHidden/>
          </w:rPr>
          <w:t>39</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5" w:history="1">
        <w:r w:rsidR="00C7479D" w:rsidRPr="00E84C1A">
          <w:rPr>
            <w:rStyle w:val="Hyperlink"/>
            <w:noProof/>
            <w:lang w:val="ro-RO"/>
          </w:rPr>
          <w:t>7.29.7</w:t>
        </w:r>
        <w:r w:rsidR="00C7479D">
          <w:rPr>
            <w:rFonts w:asciiTheme="minorHAnsi" w:eastAsiaTheme="minorEastAsia" w:hAnsiTheme="minorHAnsi" w:cstheme="minorBidi"/>
            <w:noProof/>
            <w:sz w:val="22"/>
          </w:rPr>
          <w:tab/>
        </w:r>
        <w:r w:rsidR="00C7479D" w:rsidRPr="00E84C1A">
          <w:rPr>
            <w:rStyle w:val="Hyperlink"/>
            <w:noProof/>
            <w:lang w:val="ro-RO"/>
          </w:rPr>
          <w:t>Radio – CD – USB si microfon</w:t>
        </w:r>
        <w:r w:rsidR="00C7479D">
          <w:rPr>
            <w:noProof/>
            <w:webHidden/>
          </w:rPr>
          <w:tab/>
        </w:r>
        <w:r w:rsidR="00195738">
          <w:rPr>
            <w:noProof/>
            <w:webHidden/>
          </w:rPr>
          <w:fldChar w:fldCharType="begin"/>
        </w:r>
        <w:r w:rsidR="00C7479D">
          <w:rPr>
            <w:noProof/>
            <w:webHidden/>
          </w:rPr>
          <w:instrText xml:space="preserve"> PAGEREF _Toc30006315 \h </w:instrText>
        </w:r>
        <w:r w:rsidR="00195738">
          <w:rPr>
            <w:noProof/>
            <w:webHidden/>
          </w:rPr>
        </w:r>
        <w:r w:rsidR="00195738">
          <w:rPr>
            <w:noProof/>
            <w:webHidden/>
          </w:rPr>
          <w:fldChar w:fldCharType="separate"/>
        </w:r>
        <w:r w:rsidR="00F74514">
          <w:rPr>
            <w:noProof/>
            <w:webHidden/>
          </w:rPr>
          <w:t>40</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6" w:history="1">
        <w:r w:rsidR="00C7479D" w:rsidRPr="00E84C1A">
          <w:rPr>
            <w:rStyle w:val="Hyperlink"/>
            <w:noProof/>
            <w:lang w:val="ro-RO"/>
          </w:rPr>
          <w:t>7.29.8</w:t>
        </w:r>
        <w:r w:rsidR="00C7479D">
          <w:rPr>
            <w:rFonts w:asciiTheme="minorHAnsi" w:eastAsiaTheme="minorEastAsia" w:hAnsiTheme="minorHAnsi" w:cstheme="minorBidi"/>
            <w:noProof/>
            <w:sz w:val="22"/>
          </w:rPr>
          <w:tab/>
        </w:r>
        <w:r w:rsidR="00C7479D" w:rsidRPr="00E84C1A">
          <w:rPr>
            <w:rStyle w:val="Hyperlink"/>
            <w:noProof/>
            <w:lang w:val="ro-RO"/>
          </w:rPr>
          <w:t>Sistemul de numărare a călătorilor</w:t>
        </w:r>
        <w:r w:rsidR="00C7479D">
          <w:rPr>
            <w:noProof/>
            <w:webHidden/>
          </w:rPr>
          <w:tab/>
        </w:r>
        <w:r w:rsidR="00195738">
          <w:rPr>
            <w:noProof/>
            <w:webHidden/>
          </w:rPr>
          <w:fldChar w:fldCharType="begin"/>
        </w:r>
        <w:r w:rsidR="00C7479D">
          <w:rPr>
            <w:noProof/>
            <w:webHidden/>
          </w:rPr>
          <w:instrText xml:space="preserve"> PAGEREF _Toc30006316 \h </w:instrText>
        </w:r>
        <w:r w:rsidR="00195738">
          <w:rPr>
            <w:noProof/>
            <w:webHidden/>
          </w:rPr>
        </w:r>
        <w:r w:rsidR="00195738">
          <w:rPr>
            <w:noProof/>
            <w:webHidden/>
          </w:rPr>
          <w:fldChar w:fldCharType="separate"/>
        </w:r>
        <w:r w:rsidR="00F74514">
          <w:rPr>
            <w:noProof/>
            <w:webHidden/>
          </w:rPr>
          <w:t>40</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7" w:history="1">
        <w:r w:rsidR="00C7479D" w:rsidRPr="00E84C1A">
          <w:rPr>
            <w:rStyle w:val="Hyperlink"/>
            <w:noProof/>
            <w:lang w:val="ro-RO"/>
          </w:rPr>
          <w:t>7.29.9</w:t>
        </w:r>
        <w:r w:rsidR="00C7479D">
          <w:rPr>
            <w:rFonts w:asciiTheme="minorHAnsi" w:eastAsiaTheme="minorEastAsia" w:hAnsiTheme="minorHAnsi" w:cstheme="minorBidi"/>
            <w:noProof/>
            <w:sz w:val="22"/>
          </w:rPr>
          <w:tab/>
        </w:r>
        <w:r w:rsidR="00C7479D" w:rsidRPr="00E84C1A">
          <w:rPr>
            <w:rStyle w:val="Hyperlink"/>
            <w:noProof/>
          </w:rPr>
          <w:t>Sistemul de supraveghere video</w:t>
        </w:r>
        <w:r w:rsidR="00C7479D">
          <w:rPr>
            <w:noProof/>
            <w:webHidden/>
          </w:rPr>
          <w:tab/>
        </w:r>
        <w:r w:rsidR="00195738">
          <w:rPr>
            <w:noProof/>
            <w:webHidden/>
          </w:rPr>
          <w:fldChar w:fldCharType="begin"/>
        </w:r>
        <w:r w:rsidR="00C7479D">
          <w:rPr>
            <w:noProof/>
            <w:webHidden/>
          </w:rPr>
          <w:instrText xml:space="preserve"> PAGEREF _Toc30006317 \h </w:instrText>
        </w:r>
        <w:r w:rsidR="00195738">
          <w:rPr>
            <w:noProof/>
            <w:webHidden/>
          </w:rPr>
        </w:r>
        <w:r w:rsidR="00195738">
          <w:rPr>
            <w:noProof/>
            <w:webHidden/>
          </w:rPr>
          <w:fldChar w:fldCharType="separate"/>
        </w:r>
        <w:r w:rsidR="00F74514">
          <w:rPr>
            <w:noProof/>
            <w:webHidden/>
          </w:rPr>
          <w:t>41</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8" w:history="1">
        <w:r w:rsidR="00C7479D" w:rsidRPr="00E84C1A">
          <w:rPr>
            <w:rStyle w:val="Hyperlink"/>
            <w:noProof/>
          </w:rPr>
          <w:t>7.29.10</w:t>
        </w:r>
        <w:r w:rsidR="00C7479D">
          <w:rPr>
            <w:rFonts w:asciiTheme="minorHAnsi" w:eastAsiaTheme="minorEastAsia" w:hAnsiTheme="minorHAnsi" w:cstheme="minorBidi"/>
            <w:noProof/>
            <w:sz w:val="22"/>
          </w:rPr>
          <w:tab/>
        </w:r>
        <w:r w:rsidR="00C7479D" w:rsidRPr="00E84C1A">
          <w:rPr>
            <w:rStyle w:val="Hyperlink"/>
            <w:noProof/>
          </w:rPr>
          <w:t>Sistemul automat de taxare</w:t>
        </w:r>
        <w:r w:rsidR="00C7479D">
          <w:rPr>
            <w:noProof/>
            <w:webHidden/>
          </w:rPr>
          <w:tab/>
        </w:r>
        <w:r w:rsidR="00195738">
          <w:rPr>
            <w:noProof/>
            <w:webHidden/>
          </w:rPr>
          <w:fldChar w:fldCharType="begin"/>
        </w:r>
        <w:r w:rsidR="00C7479D">
          <w:rPr>
            <w:noProof/>
            <w:webHidden/>
          </w:rPr>
          <w:instrText xml:space="preserve"> PAGEREF _Toc30006318 \h </w:instrText>
        </w:r>
        <w:r w:rsidR="00195738">
          <w:rPr>
            <w:noProof/>
            <w:webHidden/>
          </w:rPr>
        </w:r>
        <w:r w:rsidR="00195738">
          <w:rPr>
            <w:noProof/>
            <w:webHidden/>
          </w:rPr>
          <w:fldChar w:fldCharType="separate"/>
        </w:r>
        <w:r w:rsidR="00F74514">
          <w:rPr>
            <w:noProof/>
            <w:webHidden/>
          </w:rPr>
          <w:t>42</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19" w:history="1">
        <w:r w:rsidR="00C7479D" w:rsidRPr="00E84C1A">
          <w:rPr>
            <w:rStyle w:val="Hyperlink"/>
            <w:noProof/>
            <w:lang w:val="ro-RO"/>
          </w:rPr>
          <w:t>7.29.11</w:t>
        </w:r>
        <w:r w:rsidR="00C7479D">
          <w:rPr>
            <w:rFonts w:asciiTheme="minorHAnsi" w:eastAsiaTheme="minorEastAsia" w:hAnsiTheme="minorHAnsi" w:cstheme="minorBidi"/>
            <w:noProof/>
            <w:sz w:val="22"/>
          </w:rPr>
          <w:tab/>
        </w:r>
        <w:r w:rsidR="00C7479D" w:rsidRPr="00E84C1A">
          <w:rPr>
            <w:rStyle w:val="Hyperlink"/>
            <w:noProof/>
            <w:lang w:val="ro-RO"/>
          </w:rPr>
          <w:t>Computer gestiune management trafic(CGMT)</w:t>
        </w:r>
        <w:r w:rsidR="00C7479D">
          <w:rPr>
            <w:noProof/>
            <w:webHidden/>
          </w:rPr>
          <w:tab/>
        </w:r>
        <w:r w:rsidR="00195738">
          <w:rPr>
            <w:noProof/>
            <w:webHidden/>
          </w:rPr>
          <w:fldChar w:fldCharType="begin"/>
        </w:r>
        <w:r w:rsidR="00C7479D">
          <w:rPr>
            <w:noProof/>
            <w:webHidden/>
          </w:rPr>
          <w:instrText xml:space="preserve"> PAGEREF _Toc30006319 \h </w:instrText>
        </w:r>
        <w:r w:rsidR="00195738">
          <w:rPr>
            <w:noProof/>
            <w:webHidden/>
          </w:rPr>
        </w:r>
        <w:r w:rsidR="00195738">
          <w:rPr>
            <w:noProof/>
            <w:webHidden/>
          </w:rPr>
          <w:fldChar w:fldCharType="separate"/>
        </w:r>
        <w:r w:rsidR="00F74514">
          <w:rPr>
            <w:noProof/>
            <w:webHidden/>
          </w:rPr>
          <w:t>43</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20" w:history="1">
        <w:r w:rsidR="00C7479D" w:rsidRPr="00E84C1A">
          <w:rPr>
            <w:rStyle w:val="Hyperlink"/>
            <w:noProof/>
            <w:lang w:val="ro-RO"/>
          </w:rPr>
          <w:t>7.29.12</w:t>
        </w:r>
        <w:r w:rsidR="00C7479D">
          <w:rPr>
            <w:rFonts w:asciiTheme="minorHAnsi" w:eastAsiaTheme="minorEastAsia" w:hAnsiTheme="minorHAnsi" w:cstheme="minorBidi"/>
            <w:noProof/>
            <w:sz w:val="22"/>
          </w:rPr>
          <w:tab/>
        </w:r>
        <w:r w:rsidR="00C7479D" w:rsidRPr="00E84C1A">
          <w:rPr>
            <w:rStyle w:val="Hyperlink"/>
            <w:noProof/>
            <w:lang w:val="ro-RO"/>
          </w:rPr>
          <w:t>Magistrala de date a autobuzului hibrid</w:t>
        </w:r>
        <w:r w:rsidR="00C7479D">
          <w:rPr>
            <w:noProof/>
            <w:webHidden/>
          </w:rPr>
          <w:tab/>
        </w:r>
        <w:r w:rsidR="00195738">
          <w:rPr>
            <w:noProof/>
            <w:webHidden/>
          </w:rPr>
          <w:fldChar w:fldCharType="begin"/>
        </w:r>
        <w:r w:rsidR="00C7479D">
          <w:rPr>
            <w:noProof/>
            <w:webHidden/>
          </w:rPr>
          <w:instrText xml:space="preserve"> PAGEREF _Toc30006320 \h </w:instrText>
        </w:r>
        <w:r w:rsidR="00195738">
          <w:rPr>
            <w:noProof/>
            <w:webHidden/>
          </w:rPr>
        </w:r>
        <w:r w:rsidR="00195738">
          <w:rPr>
            <w:noProof/>
            <w:webHidden/>
          </w:rPr>
          <w:fldChar w:fldCharType="separate"/>
        </w:r>
        <w:r w:rsidR="00F74514">
          <w:rPr>
            <w:noProof/>
            <w:webHidden/>
          </w:rPr>
          <w:t>44</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21" w:history="1">
        <w:r w:rsidR="00C7479D" w:rsidRPr="00E84C1A">
          <w:rPr>
            <w:rStyle w:val="Hyperlink"/>
            <w:noProof/>
            <w:lang w:val="ro-RO"/>
          </w:rPr>
          <w:t>7.29.13</w:t>
        </w:r>
        <w:r w:rsidR="00C7479D">
          <w:rPr>
            <w:rFonts w:asciiTheme="minorHAnsi" w:eastAsiaTheme="minorEastAsia" w:hAnsiTheme="minorHAnsi" w:cstheme="minorBidi"/>
            <w:noProof/>
            <w:sz w:val="22"/>
          </w:rPr>
          <w:tab/>
        </w:r>
        <w:r w:rsidR="00C7479D" w:rsidRPr="00E84C1A">
          <w:rPr>
            <w:rStyle w:val="Hyperlink"/>
            <w:noProof/>
            <w:lang w:val="ro-RO"/>
          </w:rPr>
          <w:t>Alte specificatii</w:t>
        </w:r>
        <w:r w:rsidR="00C7479D">
          <w:rPr>
            <w:noProof/>
            <w:webHidden/>
          </w:rPr>
          <w:tab/>
        </w:r>
        <w:r w:rsidR="00195738">
          <w:rPr>
            <w:noProof/>
            <w:webHidden/>
          </w:rPr>
          <w:fldChar w:fldCharType="begin"/>
        </w:r>
        <w:r w:rsidR="00C7479D">
          <w:rPr>
            <w:noProof/>
            <w:webHidden/>
          </w:rPr>
          <w:instrText xml:space="preserve"> PAGEREF _Toc30006321 \h </w:instrText>
        </w:r>
        <w:r w:rsidR="00195738">
          <w:rPr>
            <w:noProof/>
            <w:webHidden/>
          </w:rPr>
        </w:r>
        <w:r w:rsidR="00195738">
          <w:rPr>
            <w:noProof/>
            <w:webHidden/>
          </w:rPr>
          <w:fldChar w:fldCharType="separate"/>
        </w:r>
        <w:r w:rsidR="00F74514">
          <w:rPr>
            <w:noProof/>
            <w:webHidden/>
          </w:rPr>
          <w:t>45</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22" w:history="1">
        <w:r w:rsidR="00C7479D" w:rsidRPr="00E84C1A">
          <w:rPr>
            <w:rStyle w:val="Hyperlink"/>
            <w:noProof/>
            <w:lang w:val="ro-RO"/>
          </w:rPr>
          <w:t>7.29.14</w:t>
        </w:r>
        <w:r w:rsidR="00C7479D">
          <w:rPr>
            <w:rFonts w:asciiTheme="minorHAnsi" w:eastAsiaTheme="minorEastAsia" w:hAnsiTheme="minorHAnsi" w:cstheme="minorBidi"/>
            <w:noProof/>
            <w:sz w:val="22"/>
          </w:rPr>
          <w:tab/>
        </w:r>
        <w:r w:rsidR="00C7479D" w:rsidRPr="00E84C1A">
          <w:rPr>
            <w:rStyle w:val="Hyperlink"/>
            <w:noProof/>
            <w:lang w:val="ro-RO"/>
          </w:rPr>
          <w:t>Echipamente hardware si aplicatiile software aferente ofertei</w:t>
        </w:r>
        <w:r w:rsidR="00C7479D">
          <w:rPr>
            <w:noProof/>
            <w:webHidden/>
          </w:rPr>
          <w:tab/>
        </w:r>
        <w:r w:rsidR="00195738">
          <w:rPr>
            <w:noProof/>
            <w:webHidden/>
          </w:rPr>
          <w:fldChar w:fldCharType="begin"/>
        </w:r>
        <w:r w:rsidR="00C7479D">
          <w:rPr>
            <w:noProof/>
            <w:webHidden/>
          </w:rPr>
          <w:instrText xml:space="preserve"> PAGEREF _Toc30006322 \h </w:instrText>
        </w:r>
        <w:r w:rsidR="00195738">
          <w:rPr>
            <w:noProof/>
            <w:webHidden/>
          </w:rPr>
        </w:r>
        <w:r w:rsidR="00195738">
          <w:rPr>
            <w:noProof/>
            <w:webHidden/>
          </w:rPr>
          <w:fldChar w:fldCharType="separate"/>
        </w:r>
        <w:r w:rsidR="00F74514">
          <w:rPr>
            <w:noProof/>
            <w:webHidden/>
          </w:rPr>
          <w:t>45</w:t>
        </w:r>
        <w:r w:rsidR="00195738">
          <w:rPr>
            <w:noProof/>
            <w:webHidden/>
          </w:rPr>
          <w:fldChar w:fldCharType="end"/>
        </w:r>
      </w:hyperlink>
    </w:p>
    <w:p w:rsidR="00C7479D" w:rsidRDefault="00642406" w:rsidP="00C7479D">
      <w:pPr>
        <w:pStyle w:val="TOC3"/>
        <w:tabs>
          <w:tab w:val="left" w:pos="880"/>
          <w:tab w:val="right" w:leader="dot" w:pos="10043"/>
        </w:tabs>
        <w:spacing w:before="0"/>
        <w:rPr>
          <w:rFonts w:asciiTheme="minorHAnsi" w:eastAsiaTheme="minorEastAsia" w:hAnsiTheme="minorHAnsi" w:cstheme="minorBidi"/>
          <w:noProof/>
          <w:sz w:val="22"/>
        </w:rPr>
      </w:pPr>
      <w:hyperlink w:anchor="_Toc30006323" w:history="1">
        <w:r w:rsidR="00C7479D" w:rsidRPr="00E84C1A">
          <w:rPr>
            <w:rStyle w:val="Hyperlink"/>
            <w:noProof/>
            <w:lang w:val="ro-RO"/>
          </w:rPr>
          <w:t>7.29.15</w:t>
        </w:r>
        <w:r w:rsidR="00C7479D">
          <w:rPr>
            <w:rFonts w:asciiTheme="minorHAnsi" w:eastAsiaTheme="minorEastAsia" w:hAnsiTheme="minorHAnsi" w:cstheme="minorBidi"/>
            <w:noProof/>
            <w:sz w:val="22"/>
          </w:rPr>
          <w:tab/>
        </w:r>
        <w:r w:rsidR="00C7479D" w:rsidRPr="00E84C1A">
          <w:rPr>
            <w:rStyle w:val="Hyperlink"/>
            <w:noProof/>
            <w:lang w:val="ro-RO"/>
          </w:rPr>
          <w:t>Instalatia de ungere centralizata</w:t>
        </w:r>
        <w:r w:rsidR="00C7479D">
          <w:rPr>
            <w:noProof/>
            <w:webHidden/>
          </w:rPr>
          <w:tab/>
        </w:r>
        <w:r w:rsidR="00195738">
          <w:rPr>
            <w:noProof/>
            <w:webHidden/>
          </w:rPr>
          <w:fldChar w:fldCharType="begin"/>
        </w:r>
        <w:r w:rsidR="00C7479D">
          <w:rPr>
            <w:noProof/>
            <w:webHidden/>
          </w:rPr>
          <w:instrText xml:space="preserve"> PAGEREF _Toc30006323 \h </w:instrText>
        </w:r>
        <w:r w:rsidR="00195738">
          <w:rPr>
            <w:noProof/>
            <w:webHidden/>
          </w:rPr>
        </w:r>
        <w:r w:rsidR="00195738">
          <w:rPr>
            <w:noProof/>
            <w:webHidden/>
          </w:rPr>
          <w:fldChar w:fldCharType="separate"/>
        </w:r>
        <w:r w:rsidR="00F74514">
          <w:rPr>
            <w:noProof/>
            <w:webHidden/>
          </w:rPr>
          <w:t>46</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24" w:history="1">
        <w:r w:rsidR="00C7479D" w:rsidRPr="00E84C1A">
          <w:rPr>
            <w:rStyle w:val="Hyperlink"/>
            <w:rFonts w:cs="Arial"/>
            <w:noProof/>
          </w:rPr>
          <w:t>8</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CONDIŢII DE LIVRARE ŞI PUNERE ÎN FUNCŢIUNE</w:t>
        </w:r>
        <w:r w:rsidR="00C7479D">
          <w:rPr>
            <w:noProof/>
            <w:webHidden/>
          </w:rPr>
          <w:tab/>
        </w:r>
        <w:r w:rsidR="00195738">
          <w:rPr>
            <w:noProof/>
            <w:webHidden/>
          </w:rPr>
          <w:fldChar w:fldCharType="begin"/>
        </w:r>
        <w:r w:rsidR="00C7479D">
          <w:rPr>
            <w:noProof/>
            <w:webHidden/>
          </w:rPr>
          <w:instrText xml:space="preserve"> PAGEREF _Toc30006324 \h </w:instrText>
        </w:r>
        <w:r w:rsidR="00195738">
          <w:rPr>
            <w:noProof/>
            <w:webHidden/>
          </w:rPr>
        </w:r>
        <w:r w:rsidR="00195738">
          <w:rPr>
            <w:noProof/>
            <w:webHidden/>
          </w:rPr>
          <w:fldChar w:fldCharType="separate"/>
        </w:r>
        <w:r w:rsidR="00F74514">
          <w:rPr>
            <w:noProof/>
            <w:webHidden/>
          </w:rPr>
          <w:t>47</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25" w:history="1">
        <w:r w:rsidR="00C7479D" w:rsidRPr="00E84C1A">
          <w:rPr>
            <w:rStyle w:val="Hyperlink"/>
            <w:noProof/>
          </w:rPr>
          <w:t>8.1</w:t>
        </w:r>
        <w:r w:rsidR="00C7479D">
          <w:rPr>
            <w:rFonts w:asciiTheme="minorHAnsi" w:eastAsiaTheme="minorEastAsia" w:hAnsiTheme="minorHAnsi" w:cstheme="minorBidi"/>
            <w:b w:val="0"/>
            <w:noProof/>
            <w:color w:val="auto"/>
            <w:sz w:val="22"/>
          </w:rPr>
          <w:tab/>
        </w:r>
        <w:r w:rsidR="00C7479D" w:rsidRPr="00E84C1A">
          <w:rPr>
            <w:rStyle w:val="Hyperlink"/>
            <w:noProof/>
          </w:rPr>
          <w:t>Omologarea de tip a autobuzului în România</w:t>
        </w:r>
        <w:r w:rsidR="00C7479D">
          <w:rPr>
            <w:noProof/>
            <w:webHidden/>
          </w:rPr>
          <w:tab/>
        </w:r>
        <w:r w:rsidR="00195738">
          <w:rPr>
            <w:noProof/>
            <w:webHidden/>
          </w:rPr>
          <w:fldChar w:fldCharType="begin"/>
        </w:r>
        <w:r w:rsidR="00C7479D">
          <w:rPr>
            <w:noProof/>
            <w:webHidden/>
          </w:rPr>
          <w:instrText xml:space="preserve"> PAGEREF _Toc30006325 \h </w:instrText>
        </w:r>
        <w:r w:rsidR="00195738">
          <w:rPr>
            <w:noProof/>
            <w:webHidden/>
          </w:rPr>
        </w:r>
        <w:r w:rsidR="00195738">
          <w:rPr>
            <w:noProof/>
            <w:webHidden/>
          </w:rPr>
          <w:fldChar w:fldCharType="separate"/>
        </w:r>
        <w:r w:rsidR="00F74514">
          <w:rPr>
            <w:noProof/>
            <w:webHidden/>
          </w:rPr>
          <w:t>47</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26" w:history="1">
        <w:r w:rsidR="00C7479D" w:rsidRPr="00E84C1A">
          <w:rPr>
            <w:rStyle w:val="Hyperlink"/>
            <w:rFonts w:cs="Arial"/>
            <w:noProof/>
          </w:rPr>
          <w:t>9</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DOCUMENTAŢIA DE ÎNSOŢIRE</w:t>
        </w:r>
        <w:r w:rsidR="00C7479D">
          <w:rPr>
            <w:noProof/>
            <w:webHidden/>
          </w:rPr>
          <w:tab/>
        </w:r>
        <w:r w:rsidR="00195738">
          <w:rPr>
            <w:noProof/>
            <w:webHidden/>
          </w:rPr>
          <w:fldChar w:fldCharType="begin"/>
        </w:r>
        <w:r w:rsidR="00C7479D">
          <w:rPr>
            <w:noProof/>
            <w:webHidden/>
          </w:rPr>
          <w:instrText xml:space="preserve"> PAGEREF _Toc30006326 \h </w:instrText>
        </w:r>
        <w:r w:rsidR="00195738">
          <w:rPr>
            <w:noProof/>
            <w:webHidden/>
          </w:rPr>
        </w:r>
        <w:r w:rsidR="00195738">
          <w:rPr>
            <w:noProof/>
            <w:webHidden/>
          </w:rPr>
          <w:fldChar w:fldCharType="separate"/>
        </w:r>
        <w:r w:rsidR="00F74514">
          <w:rPr>
            <w:noProof/>
            <w:webHidden/>
          </w:rPr>
          <w:t>48</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27" w:history="1">
        <w:r w:rsidR="00C7479D" w:rsidRPr="00E84C1A">
          <w:rPr>
            <w:rStyle w:val="Hyperlink"/>
            <w:noProof/>
          </w:rPr>
          <w:t>9.1</w:t>
        </w:r>
        <w:r w:rsidR="00C7479D">
          <w:rPr>
            <w:rFonts w:asciiTheme="minorHAnsi" w:eastAsiaTheme="minorEastAsia" w:hAnsiTheme="minorHAnsi" w:cstheme="minorBidi"/>
            <w:b w:val="0"/>
            <w:noProof/>
            <w:color w:val="auto"/>
            <w:sz w:val="22"/>
          </w:rPr>
          <w:tab/>
        </w:r>
        <w:r w:rsidR="00C7479D" w:rsidRPr="00E84C1A">
          <w:rPr>
            <w:rStyle w:val="Hyperlink"/>
            <w:noProof/>
          </w:rPr>
          <w:t>Documente pentru fiecare autobuz hibrid</w:t>
        </w:r>
        <w:r w:rsidR="00C7479D">
          <w:rPr>
            <w:noProof/>
            <w:webHidden/>
          </w:rPr>
          <w:tab/>
        </w:r>
        <w:r w:rsidR="00195738">
          <w:rPr>
            <w:noProof/>
            <w:webHidden/>
          </w:rPr>
          <w:fldChar w:fldCharType="begin"/>
        </w:r>
        <w:r w:rsidR="00C7479D">
          <w:rPr>
            <w:noProof/>
            <w:webHidden/>
          </w:rPr>
          <w:instrText xml:space="preserve"> PAGEREF _Toc30006327 \h </w:instrText>
        </w:r>
        <w:r w:rsidR="00195738">
          <w:rPr>
            <w:noProof/>
            <w:webHidden/>
          </w:rPr>
        </w:r>
        <w:r w:rsidR="00195738">
          <w:rPr>
            <w:noProof/>
            <w:webHidden/>
          </w:rPr>
          <w:fldChar w:fldCharType="separate"/>
        </w:r>
        <w:r w:rsidR="00F74514">
          <w:rPr>
            <w:noProof/>
            <w:webHidden/>
          </w:rPr>
          <w:t>48</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28" w:history="1">
        <w:r w:rsidR="00C7479D" w:rsidRPr="00E84C1A">
          <w:rPr>
            <w:rStyle w:val="Hyperlink"/>
            <w:noProof/>
          </w:rPr>
          <w:t>9.2</w:t>
        </w:r>
        <w:r w:rsidR="00C7479D">
          <w:rPr>
            <w:rFonts w:asciiTheme="minorHAnsi" w:eastAsiaTheme="minorEastAsia" w:hAnsiTheme="minorHAnsi" w:cstheme="minorBidi"/>
            <w:b w:val="0"/>
            <w:noProof/>
            <w:color w:val="auto"/>
            <w:sz w:val="22"/>
          </w:rPr>
          <w:tab/>
        </w:r>
        <w:r w:rsidR="00C7479D" w:rsidRPr="00E84C1A">
          <w:rPr>
            <w:rStyle w:val="Hyperlink"/>
            <w:noProof/>
          </w:rPr>
          <w:t>Documente pentru tot lotul de autobuze hibrid:</w:t>
        </w:r>
        <w:r w:rsidR="00C7479D">
          <w:rPr>
            <w:noProof/>
            <w:webHidden/>
          </w:rPr>
          <w:tab/>
        </w:r>
        <w:r w:rsidR="00195738">
          <w:rPr>
            <w:noProof/>
            <w:webHidden/>
          </w:rPr>
          <w:fldChar w:fldCharType="begin"/>
        </w:r>
        <w:r w:rsidR="00C7479D">
          <w:rPr>
            <w:noProof/>
            <w:webHidden/>
          </w:rPr>
          <w:instrText xml:space="preserve"> PAGEREF _Toc30006328 \h </w:instrText>
        </w:r>
        <w:r w:rsidR="00195738">
          <w:rPr>
            <w:noProof/>
            <w:webHidden/>
          </w:rPr>
        </w:r>
        <w:r w:rsidR="00195738">
          <w:rPr>
            <w:noProof/>
            <w:webHidden/>
          </w:rPr>
          <w:fldChar w:fldCharType="separate"/>
        </w:r>
        <w:r w:rsidR="00F74514">
          <w:rPr>
            <w:noProof/>
            <w:webHidden/>
          </w:rPr>
          <w:t>48</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29" w:history="1">
        <w:r w:rsidR="00C7479D" w:rsidRPr="00E84C1A">
          <w:rPr>
            <w:rStyle w:val="Hyperlink"/>
            <w:rFonts w:cs="Arial"/>
            <w:noProof/>
          </w:rPr>
          <w:t>10</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GARANTIE ŞI SERVICE</w:t>
        </w:r>
        <w:r w:rsidR="00C7479D">
          <w:rPr>
            <w:noProof/>
            <w:webHidden/>
          </w:rPr>
          <w:tab/>
        </w:r>
        <w:r w:rsidR="00195738">
          <w:rPr>
            <w:noProof/>
            <w:webHidden/>
          </w:rPr>
          <w:fldChar w:fldCharType="begin"/>
        </w:r>
        <w:r w:rsidR="00C7479D">
          <w:rPr>
            <w:noProof/>
            <w:webHidden/>
          </w:rPr>
          <w:instrText xml:space="preserve"> PAGEREF _Toc30006329 \h </w:instrText>
        </w:r>
        <w:r w:rsidR="00195738">
          <w:rPr>
            <w:noProof/>
            <w:webHidden/>
          </w:rPr>
        </w:r>
        <w:r w:rsidR="00195738">
          <w:rPr>
            <w:noProof/>
            <w:webHidden/>
          </w:rPr>
          <w:fldChar w:fldCharType="separate"/>
        </w:r>
        <w:r w:rsidR="00F74514">
          <w:rPr>
            <w:noProof/>
            <w:webHidden/>
          </w:rPr>
          <w:t>50</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0" w:history="1">
        <w:r w:rsidR="00C7479D" w:rsidRPr="00E84C1A">
          <w:rPr>
            <w:rStyle w:val="Hyperlink"/>
            <w:noProof/>
          </w:rPr>
          <w:t>10.1</w:t>
        </w:r>
        <w:r w:rsidR="00C7479D">
          <w:rPr>
            <w:rFonts w:asciiTheme="minorHAnsi" w:eastAsiaTheme="minorEastAsia" w:hAnsiTheme="minorHAnsi" w:cstheme="minorBidi"/>
            <w:b w:val="0"/>
            <w:noProof/>
            <w:color w:val="auto"/>
            <w:sz w:val="22"/>
          </w:rPr>
          <w:tab/>
        </w:r>
        <w:r w:rsidR="00C7479D" w:rsidRPr="00E84C1A">
          <w:rPr>
            <w:rStyle w:val="Hyperlink"/>
            <w:noProof/>
          </w:rPr>
          <w:t>Consideraţii generale privind garanţia</w:t>
        </w:r>
        <w:r w:rsidR="00C7479D">
          <w:rPr>
            <w:noProof/>
            <w:webHidden/>
          </w:rPr>
          <w:tab/>
        </w:r>
        <w:r w:rsidR="00195738">
          <w:rPr>
            <w:noProof/>
            <w:webHidden/>
          </w:rPr>
          <w:fldChar w:fldCharType="begin"/>
        </w:r>
        <w:r w:rsidR="00C7479D">
          <w:rPr>
            <w:noProof/>
            <w:webHidden/>
          </w:rPr>
          <w:instrText xml:space="preserve"> PAGEREF _Toc30006330 \h </w:instrText>
        </w:r>
        <w:r w:rsidR="00195738">
          <w:rPr>
            <w:noProof/>
            <w:webHidden/>
          </w:rPr>
        </w:r>
        <w:r w:rsidR="00195738">
          <w:rPr>
            <w:noProof/>
            <w:webHidden/>
          </w:rPr>
          <w:fldChar w:fldCharType="separate"/>
        </w:r>
        <w:r w:rsidR="00F74514">
          <w:rPr>
            <w:noProof/>
            <w:webHidden/>
          </w:rPr>
          <w:t>50</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31" w:history="1">
        <w:r w:rsidR="00C7479D" w:rsidRPr="00E84C1A">
          <w:rPr>
            <w:rStyle w:val="Hyperlink"/>
            <w:rFonts w:cs="Arial"/>
            <w:noProof/>
          </w:rPr>
          <w:t>11</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ÎNTREŢINEREA ŞI REVIZIILE PLANIFICATE</w:t>
        </w:r>
        <w:r w:rsidR="00C7479D">
          <w:rPr>
            <w:noProof/>
            <w:webHidden/>
          </w:rPr>
          <w:tab/>
        </w:r>
        <w:r w:rsidR="00195738">
          <w:rPr>
            <w:noProof/>
            <w:webHidden/>
          </w:rPr>
          <w:fldChar w:fldCharType="begin"/>
        </w:r>
        <w:r w:rsidR="00C7479D">
          <w:rPr>
            <w:noProof/>
            <w:webHidden/>
          </w:rPr>
          <w:instrText xml:space="preserve"> PAGEREF _Toc30006331 \h </w:instrText>
        </w:r>
        <w:r w:rsidR="00195738">
          <w:rPr>
            <w:noProof/>
            <w:webHidden/>
          </w:rPr>
        </w:r>
        <w:r w:rsidR="00195738">
          <w:rPr>
            <w:noProof/>
            <w:webHidden/>
          </w:rPr>
          <w:fldChar w:fldCharType="separate"/>
        </w:r>
        <w:r w:rsidR="00F74514">
          <w:rPr>
            <w:noProof/>
            <w:webHidden/>
          </w:rPr>
          <w:t>51</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2" w:history="1">
        <w:r w:rsidR="00C7479D" w:rsidRPr="00E84C1A">
          <w:rPr>
            <w:rStyle w:val="Hyperlink"/>
            <w:noProof/>
          </w:rPr>
          <w:t>11.1</w:t>
        </w:r>
        <w:r w:rsidR="00C7479D">
          <w:rPr>
            <w:rFonts w:asciiTheme="minorHAnsi" w:eastAsiaTheme="minorEastAsia" w:hAnsiTheme="minorHAnsi" w:cstheme="minorBidi"/>
            <w:b w:val="0"/>
            <w:noProof/>
            <w:color w:val="auto"/>
            <w:sz w:val="22"/>
          </w:rPr>
          <w:tab/>
        </w:r>
        <w:r w:rsidR="00C7479D" w:rsidRPr="00E84C1A">
          <w:rPr>
            <w:rStyle w:val="Hyperlink"/>
            <w:noProof/>
          </w:rPr>
          <w:t>Activitatea de intretinere si mentenanta zilnica</w:t>
        </w:r>
        <w:r w:rsidR="00C7479D">
          <w:rPr>
            <w:noProof/>
            <w:webHidden/>
          </w:rPr>
          <w:tab/>
        </w:r>
        <w:r w:rsidR="00195738">
          <w:rPr>
            <w:noProof/>
            <w:webHidden/>
          </w:rPr>
          <w:fldChar w:fldCharType="begin"/>
        </w:r>
        <w:r w:rsidR="00C7479D">
          <w:rPr>
            <w:noProof/>
            <w:webHidden/>
          </w:rPr>
          <w:instrText xml:space="preserve"> PAGEREF _Toc30006332 \h </w:instrText>
        </w:r>
        <w:r w:rsidR="00195738">
          <w:rPr>
            <w:noProof/>
            <w:webHidden/>
          </w:rPr>
        </w:r>
        <w:r w:rsidR="00195738">
          <w:rPr>
            <w:noProof/>
            <w:webHidden/>
          </w:rPr>
          <w:fldChar w:fldCharType="separate"/>
        </w:r>
        <w:r w:rsidR="00F74514">
          <w:rPr>
            <w:noProof/>
            <w:webHidden/>
          </w:rPr>
          <w:t>51</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3" w:history="1">
        <w:r w:rsidR="00C7479D" w:rsidRPr="00E84C1A">
          <w:rPr>
            <w:rStyle w:val="Hyperlink"/>
            <w:noProof/>
          </w:rPr>
          <w:t>11.2</w:t>
        </w:r>
        <w:r w:rsidR="00C7479D">
          <w:rPr>
            <w:rFonts w:asciiTheme="minorHAnsi" w:eastAsiaTheme="minorEastAsia" w:hAnsiTheme="minorHAnsi" w:cstheme="minorBidi"/>
            <w:b w:val="0"/>
            <w:noProof/>
            <w:color w:val="auto"/>
            <w:sz w:val="22"/>
          </w:rPr>
          <w:tab/>
        </w:r>
        <w:r w:rsidR="00C7479D" w:rsidRPr="00E84C1A">
          <w:rPr>
            <w:rStyle w:val="Hyperlink"/>
            <w:noProof/>
          </w:rPr>
          <w:t>Activitatea de intretinere si mentenanta planificata</w:t>
        </w:r>
        <w:r w:rsidR="00C7479D">
          <w:rPr>
            <w:noProof/>
            <w:webHidden/>
          </w:rPr>
          <w:tab/>
        </w:r>
        <w:r w:rsidR="00195738">
          <w:rPr>
            <w:noProof/>
            <w:webHidden/>
          </w:rPr>
          <w:fldChar w:fldCharType="begin"/>
        </w:r>
        <w:r w:rsidR="00C7479D">
          <w:rPr>
            <w:noProof/>
            <w:webHidden/>
          </w:rPr>
          <w:instrText xml:space="preserve"> PAGEREF _Toc30006333 \h </w:instrText>
        </w:r>
        <w:r w:rsidR="00195738">
          <w:rPr>
            <w:noProof/>
            <w:webHidden/>
          </w:rPr>
        </w:r>
        <w:r w:rsidR="00195738">
          <w:rPr>
            <w:noProof/>
            <w:webHidden/>
          </w:rPr>
          <w:fldChar w:fldCharType="separate"/>
        </w:r>
        <w:r w:rsidR="00F74514">
          <w:rPr>
            <w:noProof/>
            <w:webHidden/>
          </w:rPr>
          <w:t>51</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4" w:history="1">
        <w:r w:rsidR="00C7479D" w:rsidRPr="00E84C1A">
          <w:rPr>
            <w:rStyle w:val="Hyperlink"/>
            <w:noProof/>
          </w:rPr>
          <w:t>11.3</w:t>
        </w:r>
        <w:r w:rsidR="00C7479D">
          <w:rPr>
            <w:rFonts w:asciiTheme="minorHAnsi" w:eastAsiaTheme="minorEastAsia" w:hAnsiTheme="minorHAnsi" w:cstheme="minorBidi"/>
            <w:b w:val="0"/>
            <w:noProof/>
            <w:color w:val="auto"/>
            <w:sz w:val="22"/>
          </w:rPr>
          <w:tab/>
        </w:r>
        <w:r w:rsidR="00C7479D" w:rsidRPr="00E84C1A">
          <w:rPr>
            <w:rStyle w:val="Hyperlink"/>
            <w:noProof/>
          </w:rPr>
          <w:t>Activitatea de remediere a defectiunilor usoare(care se pot efectua in autobaza utilizatorului cu dotarile si echipamentele existente) in termen de garantie, din vina furnizorului</w:t>
        </w:r>
        <w:r w:rsidR="00C7479D">
          <w:rPr>
            <w:noProof/>
            <w:webHidden/>
          </w:rPr>
          <w:tab/>
        </w:r>
        <w:r w:rsidR="00195738">
          <w:rPr>
            <w:noProof/>
            <w:webHidden/>
          </w:rPr>
          <w:fldChar w:fldCharType="begin"/>
        </w:r>
        <w:r w:rsidR="00C7479D">
          <w:rPr>
            <w:noProof/>
            <w:webHidden/>
          </w:rPr>
          <w:instrText xml:space="preserve"> PAGEREF _Toc30006334 \h </w:instrText>
        </w:r>
        <w:r w:rsidR="00195738">
          <w:rPr>
            <w:noProof/>
            <w:webHidden/>
          </w:rPr>
        </w:r>
        <w:r w:rsidR="00195738">
          <w:rPr>
            <w:noProof/>
            <w:webHidden/>
          </w:rPr>
          <w:fldChar w:fldCharType="separate"/>
        </w:r>
        <w:r w:rsidR="00F74514">
          <w:rPr>
            <w:noProof/>
            <w:webHidden/>
          </w:rPr>
          <w:t>52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5" w:history="1">
        <w:r w:rsidR="00C7479D" w:rsidRPr="00E84C1A">
          <w:rPr>
            <w:rStyle w:val="Hyperlink"/>
            <w:noProof/>
          </w:rPr>
          <w:t>11.4</w:t>
        </w:r>
        <w:r w:rsidR="00C7479D">
          <w:rPr>
            <w:rFonts w:asciiTheme="minorHAnsi" w:eastAsiaTheme="minorEastAsia" w:hAnsiTheme="minorHAnsi" w:cstheme="minorBidi"/>
            <w:b w:val="0"/>
            <w:noProof/>
            <w:color w:val="auto"/>
            <w:sz w:val="22"/>
          </w:rPr>
          <w:tab/>
        </w:r>
        <w:r w:rsidR="00C7479D" w:rsidRPr="00E84C1A">
          <w:rPr>
            <w:rStyle w:val="Hyperlink"/>
            <w:noProof/>
          </w:rPr>
          <w:t>Activitatea de remediere a defectiunilor grele (care nu se pot efectua in autobaza utilizatorului cu dotarile si echipamentele existente) in termen de garantie, din vina furnizorului</w:t>
        </w:r>
        <w:r w:rsidR="00C7479D">
          <w:rPr>
            <w:noProof/>
            <w:webHidden/>
          </w:rPr>
          <w:tab/>
        </w:r>
        <w:r w:rsidR="00195738">
          <w:rPr>
            <w:noProof/>
            <w:webHidden/>
          </w:rPr>
          <w:fldChar w:fldCharType="begin"/>
        </w:r>
        <w:r w:rsidR="00C7479D">
          <w:rPr>
            <w:noProof/>
            <w:webHidden/>
          </w:rPr>
          <w:instrText xml:space="preserve"> PAGEREF _Toc30006335 \h </w:instrText>
        </w:r>
        <w:r w:rsidR="00195738">
          <w:rPr>
            <w:noProof/>
            <w:webHidden/>
          </w:rPr>
        </w:r>
        <w:r w:rsidR="00195738">
          <w:rPr>
            <w:noProof/>
            <w:webHidden/>
          </w:rPr>
          <w:fldChar w:fldCharType="separate"/>
        </w:r>
        <w:r w:rsidR="00F74514">
          <w:rPr>
            <w:noProof/>
            <w:webHidden/>
          </w:rPr>
          <w:t>52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6" w:history="1">
        <w:r w:rsidR="00C7479D" w:rsidRPr="00E84C1A">
          <w:rPr>
            <w:rStyle w:val="Hyperlink"/>
            <w:noProof/>
          </w:rPr>
          <w:t>11.5</w:t>
        </w:r>
        <w:r w:rsidR="00C7479D">
          <w:rPr>
            <w:rFonts w:asciiTheme="minorHAnsi" w:eastAsiaTheme="minorEastAsia" w:hAnsiTheme="minorHAnsi" w:cstheme="minorBidi"/>
            <w:b w:val="0"/>
            <w:noProof/>
            <w:color w:val="auto"/>
            <w:sz w:val="22"/>
          </w:rPr>
          <w:tab/>
        </w:r>
        <w:r w:rsidR="00C7479D" w:rsidRPr="00E84C1A">
          <w:rPr>
            <w:rStyle w:val="Hyperlink"/>
            <w:noProof/>
          </w:rPr>
          <w:t>Activitatea de remediere a defectiunilor care nu sunt imputabile furnizorului(tamponari sau comenzi de lucru ordonate de utilizator) si care nu pot fi remediate de utilizator</w:t>
        </w:r>
        <w:r w:rsidR="00C7479D">
          <w:rPr>
            <w:noProof/>
            <w:webHidden/>
          </w:rPr>
          <w:tab/>
        </w:r>
        <w:r w:rsidR="00195738">
          <w:rPr>
            <w:noProof/>
            <w:webHidden/>
          </w:rPr>
          <w:fldChar w:fldCharType="begin"/>
        </w:r>
        <w:r w:rsidR="00C7479D">
          <w:rPr>
            <w:noProof/>
            <w:webHidden/>
          </w:rPr>
          <w:instrText xml:space="preserve"> PAGEREF _Toc30006336 \h </w:instrText>
        </w:r>
        <w:r w:rsidR="00195738">
          <w:rPr>
            <w:noProof/>
            <w:webHidden/>
          </w:rPr>
        </w:r>
        <w:r w:rsidR="00195738">
          <w:rPr>
            <w:noProof/>
            <w:webHidden/>
          </w:rPr>
          <w:fldChar w:fldCharType="separate"/>
        </w:r>
        <w:r w:rsidR="00F74514">
          <w:rPr>
            <w:noProof/>
            <w:webHidden/>
          </w:rPr>
          <w:t>52</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7" w:history="1">
        <w:r w:rsidR="00C7479D" w:rsidRPr="00E84C1A">
          <w:rPr>
            <w:rStyle w:val="Hyperlink"/>
            <w:noProof/>
          </w:rPr>
          <w:t>11.6</w:t>
        </w:r>
        <w:r w:rsidR="00C7479D">
          <w:rPr>
            <w:rFonts w:asciiTheme="minorHAnsi" w:eastAsiaTheme="minorEastAsia" w:hAnsiTheme="minorHAnsi" w:cstheme="minorBidi"/>
            <w:b w:val="0"/>
            <w:noProof/>
            <w:color w:val="auto"/>
            <w:sz w:val="22"/>
          </w:rPr>
          <w:tab/>
        </w:r>
        <w:r w:rsidR="00C7479D" w:rsidRPr="00E84C1A">
          <w:rPr>
            <w:rStyle w:val="Hyperlink"/>
            <w:noProof/>
          </w:rPr>
          <w:t>Defecţiuni sistematice şi vicii ascunse</w:t>
        </w:r>
        <w:r w:rsidR="00C7479D">
          <w:rPr>
            <w:noProof/>
            <w:webHidden/>
          </w:rPr>
          <w:tab/>
        </w:r>
        <w:r w:rsidR="00195738">
          <w:rPr>
            <w:noProof/>
            <w:webHidden/>
          </w:rPr>
          <w:fldChar w:fldCharType="begin"/>
        </w:r>
        <w:r w:rsidR="00C7479D">
          <w:rPr>
            <w:noProof/>
            <w:webHidden/>
          </w:rPr>
          <w:instrText xml:space="preserve"> PAGEREF _Toc30006337 \h </w:instrText>
        </w:r>
        <w:r w:rsidR="00195738">
          <w:rPr>
            <w:noProof/>
            <w:webHidden/>
          </w:rPr>
        </w:r>
        <w:r w:rsidR="00195738">
          <w:rPr>
            <w:noProof/>
            <w:webHidden/>
          </w:rPr>
          <w:fldChar w:fldCharType="separate"/>
        </w:r>
        <w:r w:rsidR="00F74514">
          <w:rPr>
            <w:noProof/>
            <w:webHidden/>
          </w:rPr>
          <w:t>53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8" w:history="1">
        <w:r w:rsidR="00C7479D" w:rsidRPr="00E84C1A">
          <w:rPr>
            <w:rStyle w:val="Hyperlink"/>
            <w:noProof/>
          </w:rPr>
          <w:t>11.7</w:t>
        </w:r>
        <w:r w:rsidR="00C7479D">
          <w:rPr>
            <w:rFonts w:asciiTheme="minorHAnsi" w:eastAsiaTheme="minorEastAsia" w:hAnsiTheme="minorHAnsi" w:cstheme="minorBidi"/>
            <w:b w:val="0"/>
            <w:noProof/>
            <w:color w:val="auto"/>
            <w:sz w:val="22"/>
          </w:rPr>
          <w:tab/>
        </w:r>
        <w:r w:rsidR="00C7479D" w:rsidRPr="00E84C1A">
          <w:rPr>
            <w:rStyle w:val="Hyperlink"/>
            <w:noProof/>
          </w:rPr>
          <w:t>Penalizări şi modul de rezolvare  a defecţiunilor în termen de garanţie</w:t>
        </w:r>
        <w:r w:rsidR="00C7479D">
          <w:rPr>
            <w:noProof/>
            <w:webHidden/>
          </w:rPr>
          <w:tab/>
        </w:r>
        <w:r w:rsidR="00195738">
          <w:rPr>
            <w:noProof/>
            <w:webHidden/>
          </w:rPr>
          <w:fldChar w:fldCharType="begin"/>
        </w:r>
        <w:r w:rsidR="00C7479D">
          <w:rPr>
            <w:noProof/>
            <w:webHidden/>
          </w:rPr>
          <w:instrText xml:space="preserve"> PAGEREF _Toc30006338 \h </w:instrText>
        </w:r>
        <w:r w:rsidR="00195738">
          <w:rPr>
            <w:noProof/>
            <w:webHidden/>
          </w:rPr>
        </w:r>
        <w:r w:rsidR="00195738">
          <w:rPr>
            <w:noProof/>
            <w:webHidden/>
          </w:rPr>
          <w:fldChar w:fldCharType="separate"/>
        </w:r>
        <w:r w:rsidR="00F74514">
          <w:rPr>
            <w:noProof/>
            <w:webHidden/>
          </w:rPr>
          <w:t>53</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39" w:history="1">
        <w:r w:rsidR="00C7479D" w:rsidRPr="00E84C1A">
          <w:rPr>
            <w:rStyle w:val="Hyperlink"/>
            <w:noProof/>
          </w:rPr>
          <w:t>11.8</w:t>
        </w:r>
        <w:r w:rsidR="00C7479D">
          <w:rPr>
            <w:rFonts w:asciiTheme="minorHAnsi" w:eastAsiaTheme="minorEastAsia" w:hAnsiTheme="minorHAnsi" w:cstheme="minorBidi"/>
            <w:b w:val="0"/>
            <w:noProof/>
            <w:color w:val="auto"/>
            <w:sz w:val="22"/>
          </w:rPr>
          <w:tab/>
        </w:r>
        <w:r w:rsidR="00C7479D" w:rsidRPr="00E84C1A">
          <w:rPr>
            <w:rStyle w:val="Hyperlink"/>
            <w:noProof/>
          </w:rPr>
          <w:t>Instruire pentru personalul OTL</w:t>
        </w:r>
        <w:r w:rsidR="00C7479D">
          <w:rPr>
            <w:noProof/>
            <w:webHidden/>
          </w:rPr>
          <w:tab/>
        </w:r>
        <w:r w:rsidR="00195738">
          <w:rPr>
            <w:noProof/>
            <w:webHidden/>
          </w:rPr>
          <w:fldChar w:fldCharType="begin"/>
        </w:r>
        <w:r w:rsidR="00C7479D">
          <w:rPr>
            <w:noProof/>
            <w:webHidden/>
          </w:rPr>
          <w:instrText xml:space="preserve"> PAGEREF _Toc30006339 \h </w:instrText>
        </w:r>
        <w:r w:rsidR="00195738">
          <w:rPr>
            <w:noProof/>
            <w:webHidden/>
          </w:rPr>
        </w:r>
        <w:r w:rsidR="00195738">
          <w:rPr>
            <w:noProof/>
            <w:webHidden/>
          </w:rPr>
          <w:fldChar w:fldCharType="separate"/>
        </w:r>
        <w:r w:rsidR="00F74514">
          <w:rPr>
            <w:noProof/>
            <w:webHidden/>
          </w:rPr>
          <w:t>54</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40" w:history="1">
        <w:r w:rsidR="00C7479D" w:rsidRPr="00E84C1A">
          <w:rPr>
            <w:rStyle w:val="Hyperlink"/>
            <w:rFonts w:cs="Arial"/>
            <w:noProof/>
          </w:rPr>
          <w:t>12</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MARCARE, CONSERVARE, AMBALARE, TRANSPORT, DEPOZITARE</w:t>
        </w:r>
        <w:r w:rsidR="00C7479D">
          <w:rPr>
            <w:noProof/>
            <w:webHidden/>
          </w:rPr>
          <w:tab/>
        </w:r>
        <w:r w:rsidR="00195738">
          <w:rPr>
            <w:noProof/>
            <w:webHidden/>
          </w:rPr>
          <w:fldChar w:fldCharType="begin"/>
        </w:r>
        <w:r w:rsidR="00C7479D">
          <w:rPr>
            <w:noProof/>
            <w:webHidden/>
          </w:rPr>
          <w:instrText xml:space="preserve"> PAGEREF _Toc30006340 \h </w:instrText>
        </w:r>
        <w:r w:rsidR="00195738">
          <w:rPr>
            <w:noProof/>
            <w:webHidden/>
          </w:rPr>
        </w:r>
        <w:r w:rsidR="00195738">
          <w:rPr>
            <w:noProof/>
            <w:webHidden/>
          </w:rPr>
          <w:fldChar w:fldCharType="separate"/>
        </w:r>
        <w:r w:rsidR="00F74514">
          <w:rPr>
            <w:noProof/>
            <w:webHidden/>
          </w:rPr>
          <w:t>55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41" w:history="1">
        <w:r w:rsidR="00C7479D" w:rsidRPr="00E84C1A">
          <w:rPr>
            <w:rStyle w:val="Hyperlink"/>
            <w:noProof/>
          </w:rPr>
          <w:t>12.1</w:t>
        </w:r>
        <w:r w:rsidR="00C7479D">
          <w:rPr>
            <w:rFonts w:asciiTheme="minorHAnsi" w:eastAsiaTheme="minorEastAsia" w:hAnsiTheme="minorHAnsi" w:cstheme="minorBidi"/>
            <w:b w:val="0"/>
            <w:noProof/>
            <w:color w:val="auto"/>
            <w:sz w:val="22"/>
          </w:rPr>
          <w:tab/>
        </w:r>
        <w:r w:rsidR="00C7479D" w:rsidRPr="00E84C1A">
          <w:rPr>
            <w:rStyle w:val="Hyperlink"/>
            <w:noProof/>
          </w:rPr>
          <w:t>Marcare</w:t>
        </w:r>
        <w:r w:rsidR="00C7479D">
          <w:rPr>
            <w:noProof/>
            <w:webHidden/>
          </w:rPr>
          <w:tab/>
        </w:r>
        <w:r w:rsidR="00195738">
          <w:rPr>
            <w:noProof/>
            <w:webHidden/>
          </w:rPr>
          <w:fldChar w:fldCharType="begin"/>
        </w:r>
        <w:r w:rsidR="00C7479D">
          <w:rPr>
            <w:noProof/>
            <w:webHidden/>
          </w:rPr>
          <w:instrText xml:space="preserve"> PAGEREF _Toc30006341 \h </w:instrText>
        </w:r>
        <w:r w:rsidR="00195738">
          <w:rPr>
            <w:noProof/>
            <w:webHidden/>
          </w:rPr>
        </w:r>
        <w:r w:rsidR="00195738">
          <w:rPr>
            <w:noProof/>
            <w:webHidden/>
          </w:rPr>
          <w:fldChar w:fldCharType="separate"/>
        </w:r>
        <w:r w:rsidR="00F74514">
          <w:rPr>
            <w:noProof/>
            <w:webHidden/>
          </w:rPr>
          <w:t>55</w:t>
        </w:r>
        <w:r w:rsidR="00195738">
          <w:rPr>
            <w:noProof/>
            <w:webHidden/>
          </w:rPr>
          <w:fldChar w:fldCharType="end"/>
        </w:r>
      </w:hyperlink>
    </w:p>
    <w:p w:rsidR="00C7479D" w:rsidRDefault="00642406" w:rsidP="00C7479D">
      <w:pPr>
        <w:pStyle w:val="TOC2"/>
        <w:tabs>
          <w:tab w:val="left" w:pos="662"/>
          <w:tab w:val="right" w:leader="dot" w:pos="10043"/>
        </w:tabs>
        <w:spacing w:before="0"/>
        <w:rPr>
          <w:rFonts w:asciiTheme="minorHAnsi" w:eastAsiaTheme="minorEastAsia" w:hAnsiTheme="minorHAnsi" w:cstheme="minorBidi"/>
          <w:b w:val="0"/>
          <w:noProof/>
          <w:color w:val="auto"/>
          <w:sz w:val="22"/>
        </w:rPr>
      </w:pPr>
      <w:hyperlink w:anchor="_Toc30006342" w:history="1">
        <w:r w:rsidR="00C7479D" w:rsidRPr="00E84C1A">
          <w:rPr>
            <w:rStyle w:val="Hyperlink"/>
            <w:noProof/>
          </w:rPr>
          <w:t>12.2</w:t>
        </w:r>
        <w:r w:rsidR="00C7479D">
          <w:rPr>
            <w:rFonts w:asciiTheme="minorHAnsi" w:eastAsiaTheme="minorEastAsia" w:hAnsiTheme="minorHAnsi" w:cstheme="minorBidi"/>
            <w:b w:val="0"/>
            <w:noProof/>
            <w:color w:val="auto"/>
            <w:sz w:val="22"/>
          </w:rPr>
          <w:tab/>
        </w:r>
        <w:r w:rsidR="00C7479D" w:rsidRPr="00E84C1A">
          <w:rPr>
            <w:rStyle w:val="Hyperlink"/>
            <w:noProof/>
          </w:rPr>
          <w:t>Conservare, ambalare, livrare</w:t>
        </w:r>
        <w:r w:rsidR="00C7479D">
          <w:rPr>
            <w:noProof/>
            <w:webHidden/>
          </w:rPr>
          <w:tab/>
        </w:r>
        <w:r w:rsidR="00195738">
          <w:rPr>
            <w:noProof/>
            <w:webHidden/>
          </w:rPr>
          <w:fldChar w:fldCharType="begin"/>
        </w:r>
        <w:r w:rsidR="00C7479D">
          <w:rPr>
            <w:noProof/>
            <w:webHidden/>
          </w:rPr>
          <w:instrText xml:space="preserve"> PAGEREF _Toc30006342 \h </w:instrText>
        </w:r>
        <w:r w:rsidR="00195738">
          <w:rPr>
            <w:noProof/>
            <w:webHidden/>
          </w:rPr>
        </w:r>
        <w:r w:rsidR="00195738">
          <w:rPr>
            <w:noProof/>
            <w:webHidden/>
          </w:rPr>
          <w:fldChar w:fldCharType="separate"/>
        </w:r>
        <w:r w:rsidR="00F74514">
          <w:rPr>
            <w:noProof/>
            <w:webHidden/>
          </w:rPr>
          <w:t>55</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43" w:history="1">
        <w:r w:rsidR="00C7479D" w:rsidRPr="00E84C1A">
          <w:rPr>
            <w:rStyle w:val="Hyperlink"/>
            <w:rFonts w:cs="Arial"/>
            <w:noProof/>
          </w:rPr>
          <w:t>13</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Reguli pentru verificarea calitatii</w:t>
        </w:r>
        <w:r w:rsidR="00C7479D">
          <w:rPr>
            <w:noProof/>
            <w:webHidden/>
          </w:rPr>
          <w:tab/>
        </w:r>
        <w:r w:rsidR="00195738">
          <w:rPr>
            <w:noProof/>
            <w:webHidden/>
          </w:rPr>
          <w:fldChar w:fldCharType="begin"/>
        </w:r>
        <w:r w:rsidR="00C7479D">
          <w:rPr>
            <w:noProof/>
            <w:webHidden/>
          </w:rPr>
          <w:instrText xml:space="preserve"> PAGEREF _Toc30006343 \h </w:instrText>
        </w:r>
        <w:r w:rsidR="00195738">
          <w:rPr>
            <w:noProof/>
            <w:webHidden/>
          </w:rPr>
        </w:r>
        <w:r w:rsidR="00195738">
          <w:rPr>
            <w:noProof/>
            <w:webHidden/>
          </w:rPr>
          <w:fldChar w:fldCharType="separate"/>
        </w:r>
        <w:r w:rsidR="00F74514">
          <w:rPr>
            <w:noProof/>
            <w:webHidden/>
          </w:rPr>
          <w:t>56</w:t>
        </w:r>
        <w:r w:rsidR="00195738">
          <w:rPr>
            <w:noProof/>
            <w:webHidden/>
          </w:rPr>
          <w:fldChar w:fldCharType="end"/>
        </w:r>
      </w:hyperlink>
    </w:p>
    <w:p w:rsidR="00C7479D" w:rsidRDefault="00642406" w:rsidP="00C7479D">
      <w:pPr>
        <w:pStyle w:val="TOC1"/>
        <w:tabs>
          <w:tab w:val="left" w:pos="662"/>
          <w:tab w:val="right" w:leader="dot" w:pos="10043"/>
        </w:tabs>
        <w:spacing w:before="0" w:after="0"/>
        <w:rPr>
          <w:rFonts w:asciiTheme="minorHAnsi" w:eastAsiaTheme="minorEastAsia" w:hAnsiTheme="minorHAnsi" w:cstheme="minorBidi"/>
          <w:b w:val="0"/>
          <w:noProof/>
          <w:color w:val="auto"/>
          <w:sz w:val="22"/>
          <w:szCs w:val="22"/>
          <w:lang w:val="en-US"/>
        </w:rPr>
      </w:pPr>
      <w:hyperlink w:anchor="_Toc30006344" w:history="1">
        <w:r w:rsidR="00C7479D" w:rsidRPr="00E84C1A">
          <w:rPr>
            <w:rStyle w:val="Hyperlink"/>
            <w:rFonts w:cs="Arial"/>
            <w:noProof/>
          </w:rPr>
          <w:t>14</w:t>
        </w:r>
        <w:r w:rsidR="00C7479D">
          <w:rPr>
            <w:rFonts w:asciiTheme="minorHAnsi" w:eastAsiaTheme="minorEastAsia" w:hAnsiTheme="minorHAnsi" w:cstheme="minorBidi"/>
            <w:b w:val="0"/>
            <w:noProof/>
            <w:color w:val="auto"/>
            <w:sz w:val="22"/>
            <w:szCs w:val="22"/>
            <w:lang w:val="en-US"/>
          </w:rPr>
          <w:tab/>
        </w:r>
        <w:r w:rsidR="00C7479D" w:rsidRPr="00E84C1A">
          <w:rPr>
            <w:rStyle w:val="Hyperlink"/>
            <w:rFonts w:cs="Arial"/>
            <w:noProof/>
          </w:rPr>
          <w:t>DISPOZIŢII FINALE</w:t>
        </w:r>
        <w:r w:rsidR="00C7479D">
          <w:rPr>
            <w:noProof/>
            <w:webHidden/>
          </w:rPr>
          <w:tab/>
        </w:r>
        <w:r w:rsidR="00195738">
          <w:rPr>
            <w:noProof/>
            <w:webHidden/>
          </w:rPr>
          <w:fldChar w:fldCharType="begin"/>
        </w:r>
        <w:r w:rsidR="00C7479D">
          <w:rPr>
            <w:noProof/>
            <w:webHidden/>
          </w:rPr>
          <w:instrText xml:space="preserve"> PAGEREF _Toc30006344 \h </w:instrText>
        </w:r>
        <w:r w:rsidR="00195738">
          <w:rPr>
            <w:noProof/>
            <w:webHidden/>
          </w:rPr>
        </w:r>
        <w:r w:rsidR="00195738">
          <w:rPr>
            <w:noProof/>
            <w:webHidden/>
          </w:rPr>
          <w:fldChar w:fldCharType="separate"/>
        </w:r>
        <w:r w:rsidR="00F74514">
          <w:rPr>
            <w:noProof/>
            <w:webHidden/>
          </w:rPr>
          <w:t>57</w:t>
        </w:r>
        <w:r w:rsidR="00195738">
          <w:rPr>
            <w:noProof/>
            <w:webHidden/>
          </w:rPr>
          <w:fldChar w:fldCharType="end"/>
        </w:r>
      </w:hyperlink>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C7479D" w:rsidRDefault="00C7479D"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E2179C" w:rsidRDefault="00E2179C"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noProof/>
          <w:color w:val="000000" w:themeColor="text1"/>
          <w:kern w:val="32"/>
          <w:sz w:val="24"/>
          <w:szCs w:val="32"/>
          <w:lang w:val="ro-RO"/>
        </w:rPr>
      </w:pPr>
    </w:p>
    <w:p w:rsidR="002639ED" w:rsidRPr="00C7479D" w:rsidRDefault="00195738" w:rsidP="00C7479D">
      <w:pPr>
        <w:widowControl w:val="0"/>
        <w:tabs>
          <w:tab w:val="left" w:pos="3654"/>
        </w:tabs>
        <w:overflowPunct w:val="0"/>
        <w:autoSpaceDE w:val="0"/>
        <w:autoSpaceDN w:val="0"/>
        <w:adjustRightInd w:val="0"/>
        <w:spacing w:before="0" w:beforeAutospacing="0" w:after="0" w:afterAutospacing="0"/>
        <w:textAlignment w:val="baseline"/>
        <w:rPr>
          <w:rFonts w:eastAsia="Times New Roman" w:cs="Arial"/>
          <w:color w:val="000000" w:themeColor="text1"/>
          <w:kern w:val="32"/>
          <w:sz w:val="24"/>
          <w:szCs w:val="32"/>
          <w:lang w:val="ro-RO"/>
        </w:rPr>
      </w:pPr>
      <w:r w:rsidRPr="00C7479D">
        <w:rPr>
          <w:rFonts w:eastAsia="Times New Roman" w:cs="Arial"/>
          <w:color w:val="000000" w:themeColor="text1"/>
          <w:kern w:val="32"/>
          <w:sz w:val="24"/>
          <w:szCs w:val="32"/>
          <w:lang w:val="ro-RO"/>
        </w:rPr>
        <w:fldChar w:fldCharType="end"/>
      </w:r>
    </w:p>
    <w:p w:rsidR="002839AA" w:rsidRPr="00C7479D" w:rsidRDefault="002839AA" w:rsidP="00C7479D">
      <w:pPr>
        <w:widowControl w:val="0"/>
        <w:tabs>
          <w:tab w:val="left" w:pos="720"/>
          <w:tab w:val="center" w:pos="5026"/>
        </w:tabs>
        <w:overflowPunct w:val="0"/>
        <w:autoSpaceDE w:val="0"/>
        <w:autoSpaceDN w:val="0"/>
        <w:adjustRightInd w:val="0"/>
        <w:spacing w:before="0" w:beforeAutospacing="0" w:after="0" w:afterAutospacing="0"/>
        <w:textAlignment w:val="baseline"/>
        <w:rPr>
          <w:rFonts w:cs="Arial"/>
          <w:b/>
          <w:i/>
          <w:color w:val="000000" w:themeColor="text1"/>
          <w:lang w:val="ro-RO"/>
        </w:rPr>
      </w:pPr>
      <w:r w:rsidRPr="00C7479D">
        <w:rPr>
          <w:rFonts w:cs="Arial"/>
          <w:b/>
          <w:color w:val="000000" w:themeColor="text1"/>
          <w:lang w:val="ro-RO"/>
        </w:rPr>
        <w:lastRenderedPageBreak/>
        <w:t>1</w:t>
      </w:r>
      <w:r w:rsidR="002639ED" w:rsidRPr="00C7479D">
        <w:rPr>
          <w:rFonts w:cs="Arial"/>
          <w:b/>
          <w:color w:val="000000" w:themeColor="text1"/>
          <w:lang w:val="ro-RO"/>
        </w:rPr>
        <w:tab/>
      </w:r>
      <w:r w:rsidRPr="00C7479D">
        <w:rPr>
          <w:rFonts w:cs="Arial"/>
          <w:b/>
          <w:color w:val="000000" w:themeColor="text1"/>
          <w:lang w:val="ro-RO"/>
        </w:rPr>
        <w:t>NOTIUNI GENERALE</w:t>
      </w:r>
      <w:r w:rsidR="00CF043B" w:rsidRPr="00C7479D">
        <w:rPr>
          <w:rFonts w:cs="Arial"/>
          <w:b/>
          <w:color w:val="000000" w:themeColor="text1"/>
          <w:lang w:val="ro-RO"/>
        </w:rPr>
        <w:tab/>
      </w:r>
    </w:p>
    <w:p w:rsidR="009C2EC5" w:rsidRPr="00C7479D" w:rsidRDefault="009C2EC5" w:rsidP="00C7479D">
      <w:pPr>
        <w:widowControl w:val="0"/>
        <w:tabs>
          <w:tab w:val="left" w:pos="3654"/>
        </w:tabs>
        <w:overflowPunct w:val="0"/>
        <w:autoSpaceDE w:val="0"/>
        <w:autoSpaceDN w:val="0"/>
        <w:adjustRightInd w:val="0"/>
        <w:spacing w:before="0" w:beforeAutospacing="0" w:after="0" w:afterAutospacing="0"/>
        <w:textAlignment w:val="baseline"/>
        <w:rPr>
          <w:rFonts w:cs="Arial"/>
          <w:i/>
          <w:color w:val="000000" w:themeColor="text1"/>
          <w:lang w:val="ro-RO"/>
        </w:rPr>
      </w:pPr>
      <w:r w:rsidRPr="00C7479D">
        <w:rPr>
          <w:rFonts w:cs="Arial"/>
          <w:i/>
          <w:color w:val="000000" w:themeColor="text1"/>
          <w:lang w:val="ro-RO"/>
        </w:rPr>
        <w:t xml:space="preserve">Important: </w:t>
      </w:r>
    </w:p>
    <w:p w:rsidR="009C2EC5" w:rsidRPr="00C7479D" w:rsidRDefault="009C2EC5" w:rsidP="00C7479D">
      <w:pPr>
        <w:widowControl w:val="0"/>
        <w:tabs>
          <w:tab w:val="left" w:pos="3654"/>
        </w:tabs>
        <w:overflowPunct w:val="0"/>
        <w:autoSpaceDE w:val="0"/>
        <w:autoSpaceDN w:val="0"/>
        <w:adjustRightInd w:val="0"/>
        <w:spacing w:before="0" w:beforeAutospacing="0" w:after="0" w:afterAutospacing="0"/>
        <w:textAlignment w:val="baseline"/>
        <w:rPr>
          <w:rFonts w:cs="Arial"/>
          <w:i/>
          <w:color w:val="000000" w:themeColor="text1"/>
          <w:lang w:val="ro-RO"/>
        </w:rPr>
      </w:pPr>
      <w:r w:rsidRPr="00C7479D">
        <w:rPr>
          <w:rFonts w:cs="Arial"/>
          <w:i/>
          <w:color w:val="000000" w:themeColor="text1"/>
          <w:lang w:val="ro-RO"/>
        </w:rPr>
        <w:t>a) Ofertantul trebuie sa prezinte traduceri autorizate pentru orice document prezentat in alta limba.</w:t>
      </w:r>
    </w:p>
    <w:p w:rsidR="009C2EC5" w:rsidRDefault="002C56ED" w:rsidP="00C7479D">
      <w:pPr>
        <w:spacing w:before="0" w:beforeAutospacing="0" w:after="0" w:afterAutospacing="0"/>
        <w:rPr>
          <w:rFonts w:cs="Arial"/>
          <w:i/>
          <w:color w:val="000000" w:themeColor="text1"/>
          <w:lang w:val="ro-RO"/>
        </w:rPr>
      </w:pPr>
      <w:r w:rsidRPr="00C7479D">
        <w:rPr>
          <w:rFonts w:cs="Arial"/>
          <w:bCs/>
          <w:i/>
          <w:color w:val="000000" w:themeColor="text1"/>
          <w:lang w:val="ro-RO"/>
        </w:rPr>
        <w:t>b</w:t>
      </w:r>
      <w:r w:rsidR="009C2EC5" w:rsidRPr="00C7479D">
        <w:rPr>
          <w:rFonts w:cs="Arial"/>
          <w:bCs/>
          <w:i/>
          <w:color w:val="000000" w:themeColor="text1"/>
          <w:lang w:val="ro-RO"/>
        </w:rPr>
        <w:t xml:space="preserve">) </w:t>
      </w:r>
      <w:r w:rsidR="009C2EC5" w:rsidRPr="00C7479D">
        <w:rPr>
          <w:rFonts w:cs="Arial"/>
          <w:i/>
          <w:color w:val="000000" w:themeColor="text1"/>
          <w:lang w:val="ro-RO"/>
        </w:rPr>
        <w:t xml:space="preserve">Avand in vederea Legea nr. 11 din 5 ianuarie 2018 privind aprobarea Ordonanţei Guvernului nr. 27/2017 pentru modificarea şi completarea Ordonanţei de urgenţă a Guvernului nr. 40/2015 privind gestionarea financiară a fondurilor europene pentru perioada de programare 2014-2020 precum si a Hotărârii nr. 1/2018 pentru aprobarea condițiilor generale și specifice pentru anumite categorii de contracte de achiziție aferente obiectivelor de investiții finanțate din fonduri publice, acestei achizitii i se aplica clauza suspensiva. Municipiul Oradea isi rezerva dreptul de a suspenda executarea contractului, in tot sau in parte, atat inaintea emiterii ordinului de incepere a contractului cat si pe parcursul </w:t>
      </w:r>
      <w:r w:rsidR="00C7479D">
        <w:rPr>
          <w:rFonts w:cs="Arial"/>
          <w:i/>
          <w:color w:val="000000" w:themeColor="text1"/>
          <w:lang w:val="ro-RO"/>
        </w:rPr>
        <w:t>procedurii</w:t>
      </w:r>
      <w:r w:rsidR="009C2EC5" w:rsidRPr="00C7479D">
        <w:rPr>
          <w:rFonts w:cs="Arial"/>
          <w:i/>
          <w:color w:val="000000" w:themeColor="text1"/>
          <w:lang w:val="ro-RO"/>
        </w:rPr>
        <w:t xml:space="preserve">, in cazul in care beneficiarul intampina dificultati in asigurarea finantarii furnizarii </w:t>
      </w:r>
      <w:r w:rsidR="00D2165B" w:rsidRPr="00C7479D">
        <w:rPr>
          <w:rFonts w:cs="Arial"/>
          <w:i/>
          <w:color w:val="000000" w:themeColor="text1"/>
          <w:lang w:val="ro-RO"/>
        </w:rPr>
        <w:t>autobuz</w:t>
      </w:r>
      <w:r w:rsidR="009C2EC5" w:rsidRPr="00C7479D">
        <w:rPr>
          <w:rFonts w:cs="Arial"/>
          <w:i/>
          <w:color w:val="000000" w:themeColor="text1"/>
          <w:lang w:val="ro-RO"/>
        </w:rPr>
        <w:t xml:space="preserve">elor sau apar alte cauze externe ce determina imposibilitatea derularii </w:t>
      </w:r>
      <w:r w:rsidRPr="00C7479D">
        <w:rPr>
          <w:rFonts w:cs="Arial"/>
          <w:i/>
          <w:color w:val="000000" w:themeColor="text1"/>
          <w:lang w:val="ro-RO"/>
        </w:rPr>
        <w:t>contractului</w:t>
      </w:r>
      <w:r w:rsidR="009C2EC5" w:rsidRPr="00C7479D">
        <w:rPr>
          <w:rFonts w:cs="Arial"/>
          <w:i/>
          <w:color w:val="000000" w:themeColor="text1"/>
          <w:lang w:val="ro-RO"/>
        </w:rPr>
        <w:t xml:space="preserve">. Municipiul Oradea se obliga sa onoreze contractul aferent produselor lansate in productie pentru care furnizorul poate face dovada lansarii lor in productie la data primirii notificarii de la autoritatea contractanta </w:t>
      </w:r>
    </w:p>
    <w:p w:rsidR="0067270E" w:rsidRPr="00EC030F" w:rsidRDefault="0067270E" w:rsidP="00C7479D">
      <w:pPr>
        <w:spacing w:before="0" w:beforeAutospacing="0" w:after="0" w:afterAutospacing="0"/>
        <w:rPr>
          <w:rFonts w:eastAsia="Times New Roman" w:cs="Arial"/>
          <w:color w:val="auto"/>
          <w:lang w:val="ro-RO"/>
        </w:rPr>
      </w:pPr>
      <w:r w:rsidRPr="00EC030F">
        <w:rPr>
          <w:rFonts w:eastAsia="Times New Roman" w:cs="Arial"/>
          <w:color w:val="auto"/>
          <w:lang w:val="ro-RO"/>
        </w:rPr>
        <w:t>Perioada maxima pentru care opereaza clauza suspensiva, până la atribuirea contractului este de 12 luni.</w:t>
      </w:r>
    </w:p>
    <w:p w:rsidR="009C2EC5" w:rsidRPr="00C7479D" w:rsidRDefault="002C56ED" w:rsidP="00C7479D">
      <w:pPr>
        <w:widowControl w:val="0"/>
        <w:tabs>
          <w:tab w:val="left" w:pos="2744"/>
        </w:tabs>
        <w:overflowPunct w:val="0"/>
        <w:autoSpaceDE w:val="0"/>
        <w:autoSpaceDN w:val="0"/>
        <w:adjustRightInd w:val="0"/>
        <w:spacing w:before="0" w:beforeAutospacing="0" w:after="0" w:afterAutospacing="0"/>
        <w:textAlignment w:val="baseline"/>
        <w:rPr>
          <w:rFonts w:cs="Arial"/>
          <w:i/>
          <w:color w:val="000000" w:themeColor="text1"/>
          <w:lang w:val="ro-RO"/>
        </w:rPr>
      </w:pPr>
      <w:r w:rsidRPr="00C7479D">
        <w:rPr>
          <w:rFonts w:cs="Arial"/>
          <w:i/>
          <w:color w:val="000000" w:themeColor="text1"/>
          <w:lang w:val="ro-RO"/>
        </w:rPr>
        <w:t>c</w:t>
      </w:r>
      <w:r w:rsidR="00E53314" w:rsidRPr="00C7479D">
        <w:rPr>
          <w:rFonts w:cs="Arial"/>
          <w:i/>
          <w:color w:val="000000" w:themeColor="text1"/>
          <w:lang w:val="ro-RO"/>
        </w:rPr>
        <w:t xml:space="preserve">) Aceasta procedura de achizitie este </w:t>
      </w:r>
      <w:r w:rsidR="009C2EC5" w:rsidRPr="00C7479D">
        <w:rPr>
          <w:rFonts w:cs="Arial"/>
          <w:i/>
          <w:color w:val="000000" w:themeColor="text1"/>
          <w:lang w:val="ro-RO"/>
        </w:rPr>
        <w:t>finanț</w:t>
      </w:r>
      <w:r w:rsidR="00E53314" w:rsidRPr="00C7479D">
        <w:rPr>
          <w:rFonts w:cs="Arial"/>
          <w:i/>
          <w:color w:val="000000" w:themeColor="text1"/>
          <w:lang w:val="ro-RO"/>
        </w:rPr>
        <w:t>ata</w:t>
      </w:r>
      <w:r w:rsidR="009C2EC5" w:rsidRPr="00C7479D">
        <w:rPr>
          <w:rFonts w:cs="Arial"/>
          <w:i/>
          <w:color w:val="000000" w:themeColor="text1"/>
          <w:lang w:val="ro-RO"/>
        </w:rPr>
        <w:t xml:space="preserve"> prin Programul Operațional Regional 2014-2020, Axa Prioritară 4 - Sprijinirea Dezvoltării Urbane iar Furnizorul va trebui sa respecte toate conditiile din Ghidul specific al solicitantului pentru Prioritatea de investitii 4.1 - Mobilitate urbană durabilă, Documentul cadru de implementare pentru Axa Prioritară 4 - Sprijinirea Dezvoltării Urbane, Ghidul general al solicitantului pentru Programul Operațional Region</w:t>
      </w:r>
      <w:r w:rsidR="00E53314" w:rsidRPr="00C7479D">
        <w:rPr>
          <w:rFonts w:cs="Arial"/>
          <w:i/>
          <w:color w:val="000000" w:themeColor="text1"/>
          <w:lang w:val="ro-RO"/>
        </w:rPr>
        <w:t>al 2014-2020</w:t>
      </w:r>
      <w:r w:rsidR="009C2EC5" w:rsidRPr="00C7479D">
        <w:rPr>
          <w:rFonts w:cs="Arial"/>
          <w:i/>
          <w:color w:val="000000" w:themeColor="text1"/>
          <w:lang w:val="ro-RO"/>
        </w:rPr>
        <w:t>.</w:t>
      </w:r>
    </w:p>
    <w:p w:rsidR="009C2EC5" w:rsidRPr="00C7479D" w:rsidRDefault="002C56ED" w:rsidP="00C7479D">
      <w:pPr>
        <w:pStyle w:val="NormalWeb"/>
        <w:spacing w:before="0" w:beforeAutospacing="0" w:after="0"/>
        <w:contextualSpacing w:val="0"/>
        <w:jc w:val="both"/>
        <w:rPr>
          <w:rFonts w:ascii="Arial" w:eastAsia="Calibri" w:hAnsi="Arial" w:cs="Arial"/>
          <w:i/>
          <w:color w:val="000000" w:themeColor="text1"/>
          <w:sz w:val="22"/>
          <w:szCs w:val="22"/>
          <w:lang w:val="ro-RO"/>
        </w:rPr>
      </w:pPr>
      <w:r w:rsidRPr="00C7479D">
        <w:rPr>
          <w:rFonts w:ascii="Arial" w:eastAsia="Calibri" w:hAnsi="Arial" w:cs="Arial"/>
          <w:i/>
          <w:color w:val="000000" w:themeColor="text1"/>
          <w:sz w:val="22"/>
          <w:szCs w:val="22"/>
          <w:lang w:val="ro-RO"/>
        </w:rPr>
        <w:t>d)</w:t>
      </w:r>
      <w:r w:rsidR="007C3630" w:rsidRPr="00C7479D">
        <w:rPr>
          <w:rFonts w:ascii="Arial" w:eastAsia="Calibri" w:hAnsi="Arial" w:cs="Arial"/>
          <w:i/>
          <w:color w:val="000000" w:themeColor="text1"/>
          <w:sz w:val="22"/>
          <w:szCs w:val="22"/>
          <w:lang w:val="ro-RO"/>
        </w:rPr>
        <w:t xml:space="preserve"> Specificatiile tehnice</w:t>
      </w:r>
      <w:r w:rsidR="00A61B72">
        <w:rPr>
          <w:rFonts w:ascii="Arial" w:eastAsia="Calibri" w:hAnsi="Arial" w:cs="Arial"/>
          <w:i/>
          <w:color w:val="000000" w:themeColor="text1"/>
          <w:sz w:val="22"/>
          <w:szCs w:val="22"/>
          <w:lang w:val="ro-RO"/>
        </w:rPr>
        <w:t xml:space="preserve"> din prezentul Caiet de Sarcini</w:t>
      </w:r>
      <w:r w:rsidR="007C3630" w:rsidRPr="00C7479D">
        <w:rPr>
          <w:rFonts w:ascii="Arial" w:eastAsia="Calibri" w:hAnsi="Arial" w:cs="Arial"/>
          <w:i/>
          <w:color w:val="000000" w:themeColor="text1"/>
          <w:sz w:val="22"/>
          <w:szCs w:val="22"/>
          <w:lang w:val="ro-RO"/>
        </w:rPr>
        <w:t xml:space="preserve"> care indica o anumita origine, sursa, productie sau procedeu special, o marca de fabrica sau de comert, sunt mentionate pentru identificarea cu usurinta a tipului de produs si nu au ca efect favorizarea sau eliminarea altor operatori economici sau anumite produse. Aceste specificatii vor fi luate in considerare numai cu mentiunea „sau echivalent”.</w:t>
      </w:r>
    </w:p>
    <w:p w:rsidR="009C2EC5" w:rsidRDefault="009C2EC5" w:rsidP="00C7479D">
      <w:pPr>
        <w:pStyle w:val="NormalWeb"/>
        <w:spacing w:before="0" w:beforeAutospacing="0" w:after="0"/>
        <w:contextualSpacing w:val="0"/>
        <w:jc w:val="both"/>
        <w:rPr>
          <w:rFonts w:ascii="Arial" w:eastAsia="Calibri" w:hAnsi="Arial" w:cs="Arial"/>
          <w:b/>
          <w:i/>
          <w:color w:val="000000" w:themeColor="text1"/>
          <w:lang w:val="ro-RO"/>
        </w:rPr>
      </w:pPr>
      <w:r w:rsidRPr="00C7479D">
        <w:rPr>
          <w:rFonts w:ascii="Arial" w:eastAsia="Calibri" w:hAnsi="Arial" w:cs="Arial"/>
          <w:b/>
          <w:i/>
          <w:color w:val="000000" w:themeColor="text1"/>
          <w:lang w:val="ro-RO"/>
        </w:rPr>
        <w:br/>
        <w:t>Se poate acorda avans in cadrul acestui contract cu respectarea legislatiei in vigoare.</w:t>
      </w:r>
    </w:p>
    <w:p w:rsidR="005973AE" w:rsidRDefault="00264266">
      <w:pPr>
        <w:pStyle w:val="Heading2"/>
        <w:spacing w:before="0" w:after="0"/>
        <w:jc w:val="center"/>
        <w:rPr>
          <w:noProof w:val="0"/>
          <w:color w:val="000000" w:themeColor="text1"/>
        </w:rPr>
      </w:pPr>
      <w:bookmarkStart w:id="0" w:name="_Toc30006251"/>
      <w:r w:rsidRPr="00C7479D">
        <w:rPr>
          <w:noProof w:val="0"/>
          <w:color w:val="000000" w:themeColor="text1"/>
        </w:rPr>
        <w:t xml:space="preserve">Obiectul </w:t>
      </w:r>
      <w:r w:rsidR="00C71E7C" w:rsidRPr="00C7479D">
        <w:rPr>
          <w:noProof w:val="0"/>
          <w:color w:val="000000" w:themeColor="text1"/>
        </w:rPr>
        <w:t>a</w:t>
      </w:r>
      <w:r w:rsidRPr="00C7479D">
        <w:rPr>
          <w:noProof w:val="0"/>
          <w:color w:val="000000" w:themeColor="text1"/>
        </w:rPr>
        <w:t>chizi</w:t>
      </w:r>
      <w:r w:rsidR="00C71E7C" w:rsidRPr="00C7479D">
        <w:rPr>
          <w:noProof w:val="0"/>
          <w:color w:val="000000" w:themeColor="text1"/>
        </w:rPr>
        <w:t>ţ</w:t>
      </w:r>
      <w:r w:rsidRPr="00C7479D">
        <w:rPr>
          <w:noProof w:val="0"/>
          <w:color w:val="000000" w:themeColor="text1"/>
        </w:rPr>
        <w:t>iei</w:t>
      </w:r>
      <w:bookmarkEnd w:id="0"/>
    </w:p>
    <w:p w:rsidR="001B3805" w:rsidRPr="00C7479D" w:rsidRDefault="004F6388"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Obiectul </w:t>
      </w:r>
      <w:r w:rsidR="00C71E7C" w:rsidRPr="00C7479D">
        <w:rPr>
          <w:rFonts w:cs="Arial"/>
          <w:color w:val="000000" w:themeColor="text1"/>
          <w:lang w:val="ro-RO"/>
        </w:rPr>
        <w:t>Achiziţie</w:t>
      </w:r>
      <w:r w:rsidRPr="00C7479D">
        <w:rPr>
          <w:rFonts w:cs="Arial"/>
          <w:color w:val="000000" w:themeColor="text1"/>
          <w:lang w:val="ro-RO"/>
        </w:rPr>
        <w:t>i</w:t>
      </w:r>
      <w:r w:rsidR="0002623D" w:rsidRPr="00C7479D">
        <w:rPr>
          <w:rFonts w:cs="Arial"/>
          <w:color w:val="000000" w:themeColor="text1"/>
          <w:lang w:val="ro-RO"/>
        </w:rPr>
        <w:t xml:space="preserve"> îl </w:t>
      </w:r>
      <w:r w:rsidRPr="00C7479D">
        <w:rPr>
          <w:rFonts w:cs="Arial"/>
          <w:color w:val="000000" w:themeColor="text1"/>
          <w:lang w:val="ro-RO"/>
        </w:rPr>
        <w:t>constituie</w:t>
      </w:r>
      <w:r w:rsidR="00264266" w:rsidRPr="00C7479D">
        <w:rPr>
          <w:rFonts w:cs="Arial"/>
          <w:color w:val="000000" w:themeColor="text1"/>
          <w:lang w:val="ro-RO"/>
        </w:rPr>
        <w:t xml:space="preserve"> un </w:t>
      </w:r>
      <w:r w:rsidR="0002623D" w:rsidRPr="00C7479D">
        <w:rPr>
          <w:rFonts w:cs="Arial"/>
          <w:color w:val="000000" w:themeColor="text1"/>
          <w:lang w:val="ro-RO"/>
        </w:rPr>
        <w:t>număr</w:t>
      </w:r>
      <w:r w:rsidR="00264266" w:rsidRPr="00C7479D">
        <w:rPr>
          <w:rFonts w:cs="Arial"/>
          <w:color w:val="000000" w:themeColor="text1"/>
          <w:lang w:val="ro-RO"/>
        </w:rPr>
        <w:t xml:space="preserve"> de </w:t>
      </w:r>
      <w:r w:rsidR="001B3805" w:rsidRPr="00C7479D">
        <w:rPr>
          <w:rFonts w:cs="Arial"/>
          <w:color w:val="000000" w:themeColor="text1"/>
          <w:lang w:val="ro-RO"/>
        </w:rPr>
        <w:t>1</w:t>
      </w:r>
      <w:r w:rsidR="00947F00" w:rsidRPr="00C7479D">
        <w:rPr>
          <w:rFonts w:cs="Arial"/>
          <w:color w:val="000000" w:themeColor="text1"/>
          <w:lang w:val="ro-RO"/>
        </w:rPr>
        <w:t>5</w:t>
      </w:r>
      <w:r w:rsidR="009311C1" w:rsidRPr="00C7479D">
        <w:rPr>
          <w:rFonts w:cs="Arial"/>
          <w:color w:val="000000" w:themeColor="text1"/>
          <w:lang w:val="ro-RO"/>
        </w:rPr>
        <w:t>autobuze</w:t>
      </w:r>
      <w:r w:rsidR="002C56ED" w:rsidRPr="00C7479D">
        <w:rPr>
          <w:rFonts w:cs="Arial"/>
          <w:color w:val="000000" w:themeColor="text1"/>
          <w:lang w:val="ro-RO"/>
        </w:rPr>
        <w:t xml:space="preserve">hibrid </w:t>
      </w:r>
      <w:r w:rsidR="00264266" w:rsidRPr="00C7479D">
        <w:rPr>
          <w:rFonts w:cs="Arial"/>
          <w:color w:val="000000" w:themeColor="text1"/>
          <w:lang w:val="ro-RO"/>
        </w:rPr>
        <w:t>noi</w:t>
      </w:r>
      <w:r w:rsidR="001B3805" w:rsidRPr="00C7479D">
        <w:rPr>
          <w:rFonts w:cs="Arial"/>
          <w:color w:val="000000" w:themeColor="text1"/>
          <w:lang w:val="ro-RO"/>
        </w:rPr>
        <w:t xml:space="preserve"> cu actionare electrica si cu motor Diesel Euro VI, </w:t>
      </w:r>
      <w:r w:rsidRPr="00C7479D">
        <w:rPr>
          <w:rFonts w:cs="Arial"/>
          <w:color w:val="000000" w:themeColor="text1"/>
          <w:lang w:val="ro-RO"/>
        </w:rPr>
        <w:t xml:space="preserve"> pentru transportul urban de </w:t>
      </w:r>
      <w:r w:rsidR="0002623D" w:rsidRPr="00C7479D">
        <w:rPr>
          <w:rFonts w:cs="Arial"/>
          <w:color w:val="000000" w:themeColor="text1"/>
          <w:lang w:val="ro-RO"/>
        </w:rPr>
        <w:t>călător</w:t>
      </w:r>
      <w:r w:rsidRPr="00C7479D">
        <w:rPr>
          <w:rFonts w:cs="Arial"/>
          <w:color w:val="000000" w:themeColor="text1"/>
          <w:lang w:val="ro-RO"/>
        </w:rPr>
        <w:t>i</w:t>
      </w:r>
      <w:r w:rsidR="00F6522D" w:rsidRPr="00C7479D">
        <w:rPr>
          <w:rFonts w:cs="Arial"/>
          <w:color w:val="000000" w:themeColor="text1"/>
          <w:lang w:val="ro-RO"/>
        </w:rPr>
        <w:t xml:space="preserve"> în </w:t>
      </w:r>
      <w:r w:rsidR="00765542" w:rsidRPr="00C7479D">
        <w:rPr>
          <w:rFonts w:cs="Arial"/>
          <w:color w:val="000000" w:themeColor="text1"/>
          <w:lang w:val="ro-RO"/>
        </w:rPr>
        <w:t>m</w:t>
      </w:r>
      <w:r w:rsidR="00264266" w:rsidRPr="00C7479D">
        <w:rPr>
          <w:rFonts w:cs="Arial"/>
          <w:color w:val="000000" w:themeColor="text1"/>
          <w:lang w:val="ro-RO"/>
        </w:rPr>
        <w:t>unicipiul Oradea</w:t>
      </w:r>
      <w:r w:rsidR="00A61B72">
        <w:rPr>
          <w:rFonts w:cs="Arial"/>
          <w:color w:val="000000" w:themeColor="text1"/>
          <w:lang w:val="ro-RO"/>
        </w:rPr>
        <w:t>, având următoarele caracteristici generale:</w:t>
      </w:r>
      <w:r w:rsidR="00264266" w:rsidRPr="00C7479D">
        <w:rPr>
          <w:rFonts w:cs="Arial"/>
          <w:color w:val="000000" w:themeColor="text1"/>
          <w:lang w:val="ro-RO"/>
        </w:rPr>
        <w:t>.</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Autobuze de capacitate medie (nearticulate) ;</w:t>
      </w:r>
    </w:p>
    <w:p w:rsidR="00700FFE" w:rsidRPr="00C7479D" w:rsidRDefault="004A7C7B" w:rsidP="00C7479D">
      <w:pPr>
        <w:pStyle w:val="ListParagraph"/>
        <w:numPr>
          <w:ilvl w:val="0"/>
          <w:numId w:val="2"/>
        </w:numPr>
        <w:spacing w:before="0" w:beforeAutospacing="0" w:after="0" w:afterAutospacing="0"/>
        <w:contextualSpacing w:val="0"/>
        <w:rPr>
          <w:rFonts w:cs="Arial"/>
          <w:sz w:val="24"/>
          <w:szCs w:val="24"/>
          <w:lang w:val="ro-RO"/>
        </w:rPr>
      </w:pPr>
      <w:r w:rsidRPr="00C7479D">
        <w:rPr>
          <w:rFonts w:cs="Arial"/>
          <w:sz w:val="24"/>
          <w:szCs w:val="24"/>
          <w:lang w:val="ro-RO"/>
        </w:rPr>
        <w:t xml:space="preserve">Toate </w:t>
      </w:r>
      <w:r w:rsidRPr="00C7479D">
        <w:rPr>
          <w:rFonts w:cs="Arial"/>
          <w:color w:val="auto"/>
          <w:sz w:val="24"/>
          <w:szCs w:val="24"/>
          <w:lang w:val="ro-RO"/>
        </w:rPr>
        <w:t>autobuze</w:t>
      </w:r>
      <w:r w:rsidR="00700FFE" w:rsidRPr="00C7479D">
        <w:rPr>
          <w:rFonts w:cs="Arial"/>
          <w:color w:val="auto"/>
          <w:sz w:val="24"/>
          <w:szCs w:val="24"/>
          <w:lang w:val="ro-RO"/>
        </w:rPr>
        <w:t>levor</w:t>
      </w:r>
      <w:r w:rsidRPr="00C7479D">
        <w:rPr>
          <w:rFonts w:cs="Arial"/>
          <w:color w:val="auto"/>
          <w:sz w:val="24"/>
          <w:szCs w:val="24"/>
          <w:lang w:val="ro-RO"/>
        </w:rPr>
        <w:t xml:space="preserve"> trebui</w:t>
      </w:r>
      <w:r w:rsidRPr="00C7479D">
        <w:rPr>
          <w:rFonts w:cs="Arial"/>
          <w:sz w:val="24"/>
          <w:szCs w:val="24"/>
          <w:lang w:val="ro-RO"/>
        </w:rPr>
        <w:t xml:space="preserve"> sa </w:t>
      </w:r>
      <w:r w:rsidR="00700FFE" w:rsidRPr="00C7479D">
        <w:rPr>
          <w:rFonts w:cs="Arial"/>
          <w:sz w:val="24"/>
          <w:szCs w:val="24"/>
          <w:lang w:val="ro-RO"/>
        </w:rPr>
        <w:t xml:space="preserve">fie noi, identice, de serie curenta si </w:t>
      </w:r>
      <w:r w:rsidRPr="00C7479D">
        <w:rPr>
          <w:rFonts w:cs="Arial"/>
          <w:sz w:val="24"/>
          <w:szCs w:val="24"/>
          <w:lang w:val="ro-RO"/>
        </w:rPr>
        <w:t xml:space="preserve">fabricate de acelasi </w:t>
      </w:r>
      <w:r w:rsidR="00700FFE" w:rsidRPr="00C7479D">
        <w:rPr>
          <w:rFonts w:cs="Arial"/>
          <w:sz w:val="24"/>
          <w:szCs w:val="24"/>
          <w:lang w:val="ro-RO"/>
        </w:rPr>
        <w:t>producator</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Podeaua complet coborata </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Să fie echipate cu un sistem de propulsie hibrid (motor diesel cu aspiraţie liberă întrunind standardul de emisii EURO-6 si motor electric);</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Puterea nominala a motorului Diesel să fie minim de </w:t>
      </w:r>
      <w:r w:rsidR="00744926" w:rsidRPr="00C7479D">
        <w:rPr>
          <w:rFonts w:cs="Arial"/>
          <w:color w:val="000000" w:themeColor="text1"/>
          <w:lang w:val="ro-RO"/>
        </w:rPr>
        <w:t>20</w:t>
      </w:r>
      <w:r w:rsidRPr="00C7479D">
        <w:rPr>
          <w:rFonts w:cs="Arial"/>
          <w:color w:val="000000" w:themeColor="text1"/>
          <w:lang w:val="ro-RO"/>
        </w:rPr>
        <w:t xml:space="preserve">0 kW si a motorului electric minim de </w:t>
      </w:r>
      <w:r w:rsidR="00572C1A" w:rsidRPr="00C7479D">
        <w:rPr>
          <w:rFonts w:cs="Arial"/>
          <w:color w:val="000000" w:themeColor="text1"/>
          <w:lang w:val="ro-RO"/>
        </w:rPr>
        <w:t>14</w:t>
      </w:r>
      <w:r w:rsidRPr="00C7479D">
        <w:rPr>
          <w:rFonts w:cs="Arial"/>
          <w:color w:val="000000" w:themeColor="text1"/>
          <w:lang w:val="ro-RO"/>
        </w:rPr>
        <w:t xml:space="preserve"> kW;</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Tipul de transmisie - automata pentru transport urban;</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Să fie echipate cu instalaţie de pornire pentru temperaturi scăzute;</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Să fie dotate cu frână de serviciu pneumatică cu 2 circuite independente, cu sistem </w:t>
      </w:r>
      <w:r w:rsidR="00BB7DA7" w:rsidRPr="00C7479D">
        <w:rPr>
          <w:rFonts w:cs="Arial"/>
          <w:color w:val="000000" w:themeColor="text1"/>
          <w:lang w:val="ro-RO"/>
        </w:rPr>
        <w:t>EBS/</w:t>
      </w:r>
      <w:r w:rsidRPr="00C7479D">
        <w:rPr>
          <w:rFonts w:cs="Arial"/>
          <w:color w:val="000000" w:themeColor="text1"/>
          <w:lang w:val="ro-RO"/>
        </w:rPr>
        <w:t xml:space="preserve">ABS </w:t>
      </w:r>
      <w:r w:rsidR="00BB7DA7" w:rsidRPr="00C7479D">
        <w:rPr>
          <w:rFonts w:cs="Arial"/>
          <w:color w:val="000000" w:themeColor="text1"/>
          <w:lang w:val="ro-RO"/>
        </w:rPr>
        <w:t>–</w:t>
      </w:r>
      <w:r w:rsidRPr="00C7479D">
        <w:rPr>
          <w:rFonts w:cs="Arial"/>
          <w:color w:val="000000" w:themeColor="text1"/>
          <w:lang w:val="ro-RO"/>
        </w:rPr>
        <w:t xml:space="preserve"> ASR</w:t>
      </w:r>
      <w:r w:rsidR="00BB7DA7" w:rsidRPr="00C7479D">
        <w:rPr>
          <w:rFonts w:cs="Arial"/>
          <w:color w:val="000000" w:themeColor="text1"/>
          <w:lang w:val="ro-RO"/>
        </w:rPr>
        <w:t>, precum si sistem de franare recuperativ</w:t>
      </w:r>
      <w:r w:rsidRPr="00C7479D">
        <w:rPr>
          <w:rFonts w:cs="Arial"/>
          <w:color w:val="000000" w:themeColor="text1"/>
          <w:lang w:val="ro-RO"/>
        </w:rPr>
        <w:t>;</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Să aibă o capacitate minimă de </w:t>
      </w:r>
      <w:r w:rsidR="00C26419" w:rsidRPr="00C7479D">
        <w:rPr>
          <w:rFonts w:cs="Arial"/>
          <w:color w:val="000000" w:themeColor="text1"/>
          <w:lang w:val="ro-RO"/>
        </w:rPr>
        <w:t>9</w:t>
      </w:r>
      <w:r w:rsidR="00FF4AC2" w:rsidRPr="00C7479D">
        <w:rPr>
          <w:rFonts w:cs="Arial"/>
          <w:color w:val="000000" w:themeColor="text1"/>
          <w:lang w:val="ro-RO"/>
        </w:rPr>
        <w:t>0</w:t>
      </w:r>
      <w:r w:rsidRPr="00C7479D">
        <w:rPr>
          <w:rFonts w:cs="Arial"/>
          <w:color w:val="000000" w:themeColor="text1"/>
          <w:lang w:val="ro-RO"/>
        </w:rPr>
        <w:t xml:space="preserve"> pasageri, dintre care minimum 2</w:t>
      </w:r>
      <w:r w:rsidR="00C26419" w:rsidRPr="00C7479D">
        <w:rPr>
          <w:rFonts w:cs="Arial"/>
          <w:color w:val="000000" w:themeColor="text1"/>
          <w:lang w:val="ro-RO"/>
        </w:rPr>
        <w:t>6</w:t>
      </w:r>
      <w:r w:rsidRPr="00C7479D">
        <w:rPr>
          <w:rFonts w:cs="Arial"/>
          <w:color w:val="000000" w:themeColor="text1"/>
          <w:lang w:val="ro-RO"/>
        </w:rPr>
        <w:t xml:space="preserve"> pe scaune(exclus strapontine),conform CIV;</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Să aibă rampă de acces pentru persoane cu dizabilităţi şi un loc amenajat în interior pentru acestea conform standardelor.</w:t>
      </w:r>
    </w:p>
    <w:p w:rsidR="00264266" w:rsidRPr="00C7479D" w:rsidRDefault="00264266" w:rsidP="00C7479D">
      <w:pPr>
        <w:spacing w:before="0" w:beforeAutospacing="0" w:after="0" w:afterAutospacing="0"/>
        <w:rPr>
          <w:rFonts w:cs="Arial"/>
          <w:color w:val="000000" w:themeColor="text1"/>
          <w:lang w:val="ro-RO"/>
        </w:rPr>
      </w:pPr>
      <w:r w:rsidRPr="00C7479D">
        <w:rPr>
          <w:rFonts w:cs="Arial"/>
          <w:color w:val="000000" w:themeColor="text1"/>
          <w:lang w:val="ro-RO"/>
        </w:rPr>
        <w:t>Deasemenea</w:t>
      </w:r>
      <w:r w:rsidR="00F53DA5" w:rsidRPr="00C7479D">
        <w:rPr>
          <w:rFonts w:cs="Arial"/>
          <w:color w:val="000000" w:themeColor="text1"/>
          <w:lang w:val="ro-RO"/>
        </w:rPr>
        <w:t xml:space="preserve">,din obiectul achiziţiei </w:t>
      </w:r>
      <w:r w:rsidR="00124C41" w:rsidRPr="00C7479D">
        <w:rPr>
          <w:rFonts w:cs="Arial"/>
          <w:color w:val="000000" w:themeColor="text1"/>
          <w:lang w:val="ro-RO"/>
        </w:rPr>
        <w:t>fac parte</w:t>
      </w:r>
      <w:r w:rsidR="00627207" w:rsidRPr="00C7479D">
        <w:rPr>
          <w:rFonts w:cs="Arial"/>
          <w:color w:val="000000" w:themeColor="text1"/>
          <w:lang w:val="ro-RO"/>
        </w:rPr>
        <w:t xml:space="preserve">, </w:t>
      </w:r>
      <w:r w:rsidR="00750103">
        <w:rPr>
          <w:rFonts w:cs="Arial"/>
          <w:color w:val="000000" w:themeColor="text1"/>
          <w:lang w:val="ro-RO"/>
        </w:rPr>
        <w:t xml:space="preserve">și </w:t>
      </w:r>
      <w:r w:rsidR="00124C41" w:rsidRPr="00C7479D">
        <w:rPr>
          <w:rFonts w:cs="Arial"/>
          <w:color w:val="000000" w:themeColor="text1"/>
          <w:lang w:val="ro-RO"/>
        </w:rPr>
        <w:t>vor fi incluse</w:t>
      </w:r>
      <w:r w:rsidR="00F6522D" w:rsidRPr="00C7479D">
        <w:rPr>
          <w:rFonts w:cs="Arial"/>
          <w:color w:val="000000" w:themeColor="text1"/>
          <w:lang w:val="ro-RO"/>
        </w:rPr>
        <w:t xml:space="preserve"> în </w:t>
      </w:r>
      <w:r w:rsidR="00F25732" w:rsidRPr="00C7479D">
        <w:rPr>
          <w:rFonts w:cs="Arial"/>
          <w:color w:val="000000" w:themeColor="text1"/>
          <w:lang w:val="ro-RO"/>
        </w:rPr>
        <w:t>preţ</w:t>
      </w:r>
      <w:r w:rsidR="00F6522D" w:rsidRPr="00C7479D">
        <w:rPr>
          <w:rFonts w:cs="Arial"/>
          <w:color w:val="000000" w:themeColor="text1"/>
          <w:lang w:val="ro-RO"/>
        </w:rPr>
        <w:t>următoarele</w:t>
      </w:r>
      <w:r w:rsidRPr="00C7479D">
        <w:rPr>
          <w:rFonts w:cs="Arial"/>
          <w:color w:val="000000" w:themeColor="text1"/>
          <w:lang w:val="ro-RO"/>
        </w:rPr>
        <w:t xml:space="preserve"> elemente:</w:t>
      </w:r>
    </w:p>
    <w:p w:rsidR="00264266" w:rsidRPr="00C7479D" w:rsidRDefault="00B85449"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A</w:t>
      </w:r>
      <w:r w:rsidR="00264266" w:rsidRPr="00C7479D">
        <w:rPr>
          <w:rFonts w:cs="Arial"/>
          <w:color w:val="000000" w:themeColor="text1"/>
          <w:lang w:val="ro-RO"/>
        </w:rPr>
        <w:t xml:space="preserve">ctivitatea de </w:t>
      </w:r>
      <w:r w:rsidR="00627207" w:rsidRPr="00C7479D">
        <w:rPr>
          <w:rFonts w:cs="Arial"/>
          <w:color w:val="000000" w:themeColor="text1"/>
          <w:lang w:val="ro-RO"/>
        </w:rPr>
        <w:t>livrare</w:t>
      </w:r>
      <w:r w:rsidR="00264266" w:rsidRPr="00C7479D">
        <w:rPr>
          <w:rFonts w:cs="Arial"/>
          <w:color w:val="000000" w:themeColor="text1"/>
          <w:lang w:val="ro-RO"/>
        </w:rPr>
        <w:t xml:space="preserve"> a </w:t>
      </w:r>
      <w:r w:rsidR="009311C1" w:rsidRPr="00C7479D">
        <w:rPr>
          <w:rFonts w:cs="Arial"/>
          <w:color w:val="000000" w:themeColor="text1"/>
          <w:lang w:val="ro-RO"/>
        </w:rPr>
        <w:t>autobuze</w:t>
      </w:r>
      <w:r w:rsidR="00264266" w:rsidRPr="00C7479D">
        <w:rPr>
          <w:rFonts w:cs="Arial"/>
          <w:color w:val="000000" w:themeColor="text1"/>
          <w:lang w:val="ro-RO"/>
        </w:rPr>
        <w:t>lor</w:t>
      </w:r>
      <w:r w:rsidR="00F6522D" w:rsidRPr="00C7479D">
        <w:rPr>
          <w:rFonts w:cs="Arial"/>
          <w:color w:val="000000" w:themeColor="text1"/>
          <w:lang w:val="ro-RO"/>
        </w:rPr>
        <w:t xml:space="preserve"> în </w:t>
      </w:r>
      <w:r w:rsidR="002321E6" w:rsidRPr="00C7479D">
        <w:rPr>
          <w:rFonts w:cs="Arial"/>
          <w:color w:val="000000" w:themeColor="text1"/>
          <w:lang w:val="ro-RO"/>
        </w:rPr>
        <w:t xml:space="preserve">municipiul </w:t>
      </w:r>
      <w:r w:rsidR="00264266" w:rsidRPr="00C7479D">
        <w:rPr>
          <w:rFonts w:cs="Arial"/>
          <w:color w:val="000000" w:themeColor="text1"/>
          <w:lang w:val="ro-RO"/>
        </w:rPr>
        <w:t>Oradea</w:t>
      </w:r>
      <w:r w:rsidR="002321E6" w:rsidRPr="00C7479D">
        <w:rPr>
          <w:rFonts w:cs="Arial"/>
          <w:color w:val="000000" w:themeColor="text1"/>
          <w:lang w:val="ro-RO"/>
        </w:rPr>
        <w:t>,</w:t>
      </w:r>
      <w:r w:rsidR="00264266" w:rsidRPr="00C7479D">
        <w:rPr>
          <w:rFonts w:cs="Arial"/>
          <w:color w:val="000000" w:themeColor="text1"/>
          <w:lang w:val="ro-RO"/>
        </w:rPr>
        <w:t xml:space="preserve"> cu asumarea </w:t>
      </w:r>
      <w:r w:rsidR="004A4C23" w:rsidRPr="00C7479D">
        <w:rPr>
          <w:rFonts w:cs="Arial"/>
          <w:color w:val="000000" w:themeColor="text1"/>
          <w:lang w:val="ro-RO"/>
        </w:rPr>
        <w:t>între</w:t>
      </w:r>
      <w:r w:rsidR="00264266" w:rsidRPr="00C7479D">
        <w:rPr>
          <w:rFonts w:cs="Arial"/>
          <w:color w:val="000000" w:themeColor="text1"/>
          <w:lang w:val="ro-RO"/>
        </w:rPr>
        <w:t>gii responsabilit</w:t>
      </w:r>
      <w:r w:rsidR="005A5FEB" w:rsidRPr="00C7479D">
        <w:rPr>
          <w:rFonts w:cs="Arial"/>
          <w:color w:val="000000" w:themeColor="text1"/>
          <w:lang w:val="ro-RO"/>
        </w:rPr>
        <w:t>ăţ</w:t>
      </w:r>
      <w:r w:rsidR="00264266" w:rsidRPr="00C7479D">
        <w:rPr>
          <w:rFonts w:cs="Arial"/>
          <w:color w:val="000000" w:themeColor="text1"/>
          <w:lang w:val="ro-RO"/>
        </w:rPr>
        <w:t xml:space="preserve">i asupra produsului de </w:t>
      </w:r>
      <w:r w:rsidR="005A75E6" w:rsidRPr="00C7479D">
        <w:rPr>
          <w:rFonts w:cs="Arial"/>
          <w:color w:val="000000" w:themeColor="text1"/>
          <w:lang w:val="ro-RO"/>
        </w:rPr>
        <w:t>către</w:t>
      </w:r>
      <w:r w:rsidR="00264266" w:rsidRPr="00C7479D">
        <w:rPr>
          <w:rFonts w:cs="Arial"/>
          <w:color w:val="000000" w:themeColor="text1"/>
          <w:lang w:val="ro-RO"/>
        </w:rPr>
        <w:t xml:space="preserve"> Ofertant; </w:t>
      </w:r>
    </w:p>
    <w:p w:rsidR="00264266" w:rsidRPr="00750103" w:rsidRDefault="00750103" w:rsidP="00C7479D">
      <w:pPr>
        <w:numPr>
          <w:ilvl w:val="0"/>
          <w:numId w:val="2"/>
        </w:numPr>
        <w:spacing w:before="0" w:beforeAutospacing="0" w:after="0" w:afterAutospacing="0"/>
        <w:rPr>
          <w:rFonts w:cs="Arial"/>
          <w:color w:val="000000" w:themeColor="text1"/>
          <w:lang w:val="ro-RO"/>
        </w:rPr>
      </w:pPr>
      <w:r w:rsidRPr="00750103">
        <w:rPr>
          <w:rFonts w:cs="Arial"/>
          <w:color w:val="000000" w:themeColor="text1"/>
          <w:lang w:val="ro-RO"/>
        </w:rPr>
        <w:t xml:space="preserve">operațiunile </w:t>
      </w:r>
      <w:r w:rsidR="007C3630" w:rsidRPr="00750103">
        <w:rPr>
          <w:rFonts w:cs="Arial"/>
          <w:color w:val="000000" w:themeColor="text1"/>
          <w:lang w:val="ro-RO"/>
        </w:rPr>
        <w:t>de întreţinere planificată şi revizii tehnice conform manualului de întreţinere al producătorului va fi efectuată în perioada de garanţie de către Ofertantul declarat câştigător, cu asumarea întregii responsabilităţi de către Ofertant</w:t>
      </w:r>
      <w:r w:rsidRPr="00750103">
        <w:rPr>
          <w:rFonts w:cs="Arial"/>
          <w:color w:val="000000" w:themeColor="text1"/>
          <w:lang w:val="ro-RO"/>
        </w:rPr>
        <w:t xml:space="preserve"> pentru a nu fi afectată garanția comercială a produselor achiziționate</w:t>
      </w:r>
      <w:r w:rsidR="007C3630" w:rsidRPr="00750103">
        <w:rPr>
          <w:rFonts w:cs="Arial"/>
          <w:color w:val="000000" w:themeColor="text1"/>
          <w:lang w:val="ro-RO"/>
        </w:rPr>
        <w:t xml:space="preserve">. </w:t>
      </w:r>
    </w:p>
    <w:p w:rsidR="0092197F" w:rsidRPr="00C7479D" w:rsidRDefault="007C3630"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lastRenderedPageBreak/>
        <w:t>Piese si consumabile aferente activităţilor de întreţinere planificată şi reviziilor tehnice efectuate conform manualului de întreţinere al producătorului, precum si oricăror reparaţii acoperite de garanţie</w:t>
      </w:r>
      <w:r w:rsidR="00072D4B">
        <w:rPr>
          <w:rFonts w:cs="Arial"/>
          <w:color w:val="000000" w:themeColor="text1"/>
          <w:lang w:val="ro-RO"/>
        </w:rPr>
        <w:t>p</w:t>
      </w:r>
      <w:r w:rsidR="00A61B72">
        <w:rPr>
          <w:rFonts w:cs="Arial"/>
          <w:color w:val="000000" w:themeColor="text1"/>
          <w:lang w:val="ro-RO"/>
        </w:rPr>
        <w:t>entru întreaga perioadă de garanție acordată autobuzelor.</w:t>
      </w:r>
    </w:p>
    <w:p w:rsidR="001158B5" w:rsidRPr="00C7479D" w:rsidRDefault="007C3630"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Ofertantul declarat câştigător va asigura reprezentanţa service într-un centru service autorizat de către fabricant, care trebuie să fie:</w:t>
      </w:r>
    </w:p>
    <w:p w:rsidR="001158B5" w:rsidRPr="00C7479D" w:rsidRDefault="007C3630" w:rsidP="00C7479D">
      <w:pPr>
        <w:numPr>
          <w:ilvl w:val="1"/>
          <w:numId w:val="6"/>
        </w:numPr>
        <w:tabs>
          <w:tab w:val="left" w:pos="1620"/>
        </w:tabs>
        <w:spacing w:before="0" w:beforeAutospacing="0" w:after="0" w:afterAutospacing="0"/>
        <w:rPr>
          <w:rFonts w:cs="Arial"/>
          <w:color w:val="000000" w:themeColor="text1"/>
          <w:lang w:val="ro-RO"/>
        </w:rPr>
      </w:pPr>
      <w:r w:rsidRPr="00C7479D">
        <w:rPr>
          <w:rFonts w:cs="Arial"/>
          <w:color w:val="000000" w:themeColor="text1"/>
          <w:lang w:val="ro-RO"/>
        </w:rPr>
        <w:t xml:space="preserve">Situat pe o rază care să nu depăşească </w:t>
      </w:r>
      <w:r w:rsidR="009604C5" w:rsidRPr="00C7479D">
        <w:rPr>
          <w:rFonts w:cs="Arial"/>
          <w:color w:val="000000" w:themeColor="text1"/>
          <w:lang w:val="ro-RO"/>
        </w:rPr>
        <w:t>2</w:t>
      </w:r>
      <w:r w:rsidRPr="00C7479D">
        <w:rPr>
          <w:rFonts w:cs="Arial"/>
          <w:color w:val="000000" w:themeColor="text1"/>
          <w:lang w:val="ro-RO"/>
        </w:rPr>
        <w:t>0 km de municipiul Oradea;</w:t>
      </w:r>
    </w:p>
    <w:p w:rsidR="00630E24" w:rsidRPr="00C7479D" w:rsidRDefault="007C3630" w:rsidP="00C7479D">
      <w:pPr>
        <w:tabs>
          <w:tab w:val="left" w:pos="1620"/>
        </w:tabs>
        <w:spacing w:before="0" w:beforeAutospacing="0" w:after="0" w:afterAutospacing="0"/>
        <w:ind w:firstLine="1080"/>
        <w:rPr>
          <w:rFonts w:cs="Arial"/>
          <w:color w:val="000000" w:themeColor="text1"/>
          <w:lang w:val="ro-RO"/>
        </w:rPr>
      </w:pPr>
      <w:r w:rsidRPr="00C7479D">
        <w:rPr>
          <w:rFonts w:cs="Arial"/>
          <w:color w:val="000000" w:themeColor="text1"/>
          <w:lang w:val="ro-RO"/>
        </w:rPr>
        <w:tab/>
        <w:t>SAU</w:t>
      </w:r>
    </w:p>
    <w:p w:rsidR="00264266" w:rsidRDefault="007C3630" w:rsidP="00C7479D">
      <w:pPr>
        <w:numPr>
          <w:ilvl w:val="1"/>
          <w:numId w:val="6"/>
        </w:numPr>
        <w:tabs>
          <w:tab w:val="left" w:pos="1620"/>
        </w:tabs>
        <w:spacing w:before="0" w:beforeAutospacing="0" w:after="0" w:afterAutospacing="0"/>
        <w:rPr>
          <w:rFonts w:cs="Arial"/>
          <w:color w:val="000000" w:themeColor="text1"/>
          <w:lang w:val="ro-RO"/>
        </w:rPr>
      </w:pPr>
      <w:r w:rsidRPr="00C7479D">
        <w:rPr>
          <w:rFonts w:cs="Arial"/>
          <w:color w:val="000000" w:themeColor="text1"/>
          <w:lang w:val="ro-RO"/>
        </w:rPr>
        <w:t>Ofertantul va organiza, dota şi menţine un centru service în regim permanent la sediul achizitorului din municipiul Oradea, respectiv la sediul (</w:t>
      </w:r>
      <w:r w:rsidR="00E33A38" w:rsidRPr="00C7479D">
        <w:rPr>
          <w:rFonts w:cs="Arial"/>
          <w:color w:val="000000" w:themeColor="text1"/>
          <w:lang w:val="ro-RO"/>
        </w:rPr>
        <w:t>autobaza</w:t>
      </w:r>
      <w:r w:rsidRPr="00C7479D">
        <w:rPr>
          <w:rFonts w:cs="Arial"/>
          <w:color w:val="000000" w:themeColor="text1"/>
          <w:lang w:val="ro-RO"/>
        </w:rPr>
        <w:t xml:space="preserve">) OTL </w:t>
      </w:r>
      <w:r w:rsidR="00E33A38" w:rsidRPr="00C7479D">
        <w:rPr>
          <w:rFonts w:cs="Arial"/>
          <w:color w:val="000000" w:themeColor="text1"/>
          <w:lang w:val="ro-RO"/>
        </w:rPr>
        <w:t>SA</w:t>
      </w:r>
      <w:r w:rsidRPr="00C7479D">
        <w:rPr>
          <w:rFonts w:cs="Arial"/>
          <w:color w:val="000000" w:themeColor="text1"/>
          <w:lang w:val="ro-RO"/>
        </w:rPr>
        <w:t>, pe toată perioada de garanţie. În acest caz, instruirea şi autorizarea personalului OTL Oradea în operaţiuni de întreţinere şi reparaţii care să se încadreze în condiţiile de garanţie date de către fabricant vor fi evidenţiate în oferta tehnică şi vor fi incluse în preţ.</w:t>
      </w:r>
    </w:p>
    <w:p w:rsidR="00A61B72" w:rsidRPr="00C7479D" w:rsidRDefault="007C3630" w:rsidP="00892000">
      <w:pPr>
        <w:pBdr>
          <w:top w:val="single" w:sz="4" w:space="3" w:color="auto"/>
          <w:left w:val="single" w:sz="4" w:space="4" w:color="auto"/>
          <w:bottom w:val="single" w:sz="4" w:space="1" w:color="auto"/>
          <w:right w:val="single" w:sz="4" w:space="4" w:color="auto"/>
        </w:pBdr>
        <w:spacing w:before="0" w:beforeAutospacing="0" w:after="0" w:afterAutospacing="0"/>
        <w:rPr>
          <w:rFonts w:cs="Arial"/>
          <w:b/>
          <w:color w:val="000000" w:themeColor="text1"/>
          <w:lang w:val="ro-RO"/>
        </w:rPr>
      </w:pPr>
      <w:r w:rsidRPr="00C7479D">
        <w:rPr>
          <w:rFonts w:cs="Arial"/>
          <w:b/>
          <w:color w:val="000000" w:themeColor="text1"/>
          <w:lang w:val="ro-RO"/>
        </w:rPr>
        <w:t xml:space="preserve">În situaţiile în care Ofertantul nu poate asigura un centru propriu de service autorizat de către fabricant pe o rază de </w:t>
      </w:r>
      <w:r w:rsidR="007F1A5B" w:rsidRPr="00C7479D">
        <w:rPr>
          <w:rFonts w:cs="Arial"/>
          <w:b/>
          <w:color w:val="000000" w:themeColor="text1"/>
          <w:lang w:val="ro-RO"/>
        </w:rPr>
        <w:t>2</w:t>
      </w:r>
      <w:r w:rsidRPr="00C7479D">
        <w:rPr>
          <w:rFonts w:cs="Arial"/>
          <w:b/>
          <w:color w:val="000000" w:themeColor="text1"/>
          <w:lang w:val="ro-RO"/>
        </w:rPr>
        <w:t xml:space="preserve">0 km de municipiul Oradea, Ofertantul în cauză va </w:t>
      </w:r>
      <w:r w:rsidR="00170B1D" w:rsidRPr="00C7479D">
        <w:rPr>
          <w:rFonts w:cs="Arial"/>
          <w:b/>
          <w:color w:val="000000" w:themeColor="text1"/>
          <w:lang w:val="ro-RO"/>
        </w:rPr>
        <w:t>asigura in costul celor</w:t>
      </w:r>
      <w:r w:rsidRPr="00C7479D">
        <w:rPr>
          <w:rFonts w:cs="Arial"/>
          <w:b/>
          <w:color w:val="000000" w:themeColor="text1"/>
          <w:lang w:val="ro-RO"/>
        </w:rPr>
        <w:t xml:space="preserve"> 1</w:t>
      </w:r>
      <w:r w:rsidR="00CF7357" w:rsidRPr="00C7479D">
        <w:rPr>
          <w:rFonts w:cs="Arial"/>
          <w:b/>
          <w:color w:val="000000" w:themeColor="text1"/>
          <w:lang w:val="ro-RO"/>
        </w:rPr>
        <w:t>5</w:t>
      </w:r>
      <w:r w:rsidRPr="00C7479D">
        <w:rPr>
          <w:rFonts w:cs="Arial"/>
          <w:b/>
          <w:color w:val="000000" w:themeColor="text1"/>
          <w:lang w:val="ro-RO"/>
        </w:rPr>
        <w:t xml:space="preserve"> autobuze (inclusiv condiţiile de garanţie impuse de către autoritatea contractantă) şi organizarea unui centru de service (dotări, instruire personal, asistenţă în obţinerea autorizării de către fabricant) la sediul (a</w:t>
      </w:r>
      <w:r w:rsidR="00C26419" w:rsidRPr="00C7479D">
        <w:rPr>
          <w:rFonts w:cs="Arial"/>
          <w:b/>
          <w:color w:val="000000" w:themeColor="text1"/>
          <w:lang w:val="ro-RO"/>
        </w:rPr>
        <w:t>utobaza</w:t>
      </w:r>
      <w:r w:rsidRPr="00C7479D">
        <w:rPr>
          <w:rFonts w:cs="Arial"/>
          <w:b/>
          <w:color w:val="000000" w:themeColor="text1"/>
          <w:lang w:val="ro-RO"/>
        </w:rPr>
        <w:t xml:space="preserve">) </w:t>
      </w:r>
      <w:r w:rsidR="00031660" w:rsidRPr="00C7479D">
        <w:rPr>
          <w:rFonts w:cs="Arial"/>
          <w:b/>
          <w:color w:val="000000" w:themeColor="text1"/>
          <w:lang w:val="ro-RO"/>
        </w:rPr>
        <w:t xml:space="preserve">SC </w:t>
      </w:r>
      <w:r w:rsidRPr="00C7479D">
        <w:rPr>
          <w:rFonts w:cs="Arial"/>
          <w:b/>
          <w:color w:val="000000" w:themeColor="text1"/>
          <w:lang w:val="ro-RO"/>
        </w:rPr>
        <w:t xml:space="preserve">OTL </w:t>
      </w:r>
      <w:r w:rsidR="00031660" w:rsidRPr="00C7479D">
        <w:rPr>
          <w:rFonts w:cs="Arial"/>
          <w:b/>
          <w:color w:val="000000" w:themeColor="text1"/>
          <w:lang w:val="ro-RO"/>
        </w:rPr>
        <w:t>SA</w:t>
      </w:r>
      <w:r w:rsidRPr="00C7479D">
        <w:rPr>
          <w:rFonts w:cs="Arial"/>
          <w:b/>
          <w:color w:val="000000" w:themeColor="text1"/>
          <w:lang w:val="ro-RO"/>
        </w:rPr>
        <w:t>.</w:t>
      </w:r>
    </w:p>
    <w:p w:rsidR="005973AE" w:rsidRDefault="005973AE">
      <w:pPr>
        <w:pStyle w:val="Heading2"/>
        <w:numPr>
          <w:ilvl w:val="0"/>
          <w:numId w:val="0"/>
        </w:numPr>
        <w:spacing w:before="0" w:after="0"/>
        <w:ind w:left="964"/>
        <w:rPr>
          <w:noProof w:val="0"/>
          <w:color w:val="000000" w:themeColor="text1"/>
        </w:rPr>
      </w:pPr>
      <w:bookmarkStart w:id="1" w:name="_Toc30006252"/>
    </w:p>
    <w:p w:rsidR="005973AE" w:rsidRDefault="0073600C">
      <w:pPr>
        <w:pStyle w:val="Heading2"/>
        <w:spacing w:before="0" w:after="0"/>
        <w:jc w:val="center"/>
        <w:rPr>
          <w:noProof w:val="0"/>
          <w:color w:val="000000" w:themeColor="text1"/>
        </w:rPr>
      </w:pPr>
      <w:r w:rsidRPr="00C7479D">
        <w:rPr>
          <w:noProof w:val="0"/>
          <w:color w:val="000000" w:themeColor="text1"/>
        </w:rPr>
        <w:t>Condi</w:t>
      </w:r>
      <w:r w:rsidR="00C71E7C" w:rsidRPr="00C7479D">
        <w:rPr>
          <w:noProof w:val="0"/>
          <w:color w:val="000000" w:themeColor="text1"/>
        </w:rPr>
        <w:t>ţ</w:t>
      </w:r>
      <w:r w:rsidRPr="00C7479D">
        <w:rPr>
          <w:noProof w:val="0"/>
          <w:color w:val="000000" w:themeColor="text1"/>
        </w:rPr>
        <w:t xml:space="preserve">ii </w:t>
      </w:r>
      <w:r w:rsidR="00C71E7C" w:rsidRPr="00C7479D">
        <w:rPr>
          <w:noProof w:val="0"/>
          <w:color w:val="000000" w:themeColor="text1"/>
        </w:rPr>
        <w:t>l</w:t>
      </w:r>
      <w:r w:rsidRPr="00C7479D">
        <w:rPr>
          <w:noProof w:val="0"/>
          <w:color w:val="000000" w:themeColor="text1"/>
        </w:rPr>
        <w:t xml:space="preserve">egate de </w:t>
      </w:r>
      <w:r w:rsidR="00C71E7C" w:rsidRPr="00C7479D">
        <w:rPr>
          <w:noProof w:val="0"/>
          <w:color w:val="000000" w:themeColor="text1"/>
        </w:rPr>
        <w:t>obiectul achiziţ</w:t>
      </w:r>
      <w:r w:rsidRPr="00C7479D">
        <w:rPr>
          <w:noProof w:val="0"/>
          <w:color w:val="000000" w:themeColor="text1"/>
        </w:rPr>
        <w:t>iei</w:t>
      </w:r>
      <w:bookmarkEnd w:id="1"/>
    </w:p>
    <w:p w:rsidR="009C2EC5" w:rsidRPr="00C7479D" w:rsidRDefault="009C2EC5" w:rsidP="00C7479D">
      <w:pPr>
        <w:numPr>
          <w:ilvl w:val="0"/>
          <w:numId w:val="10"/>
        </w:numPr>
        <w:spacing w:before="0" w:beforeAutospacing="0" w:after="0" w:afterAutospacing="0"/>
        <w:rPr>
          <w:rFonts w:cs="Arial"/>
          <w:noProof/>
          <w:color w:val="000000" w:themeColor="text1"/>
          <w:lang w:val="ro-RO"/>
        </w:rPr>
      </w:pPr>
      <w:r w:rsidRPr="00C7479D">
        <w:rPr>
          <w:rFonts w:cs="Arial"/>
          <w:noProof/>
          <w:color w:val="000000" w:themeColor="text1"/>
          <w:lang w:val="ro-RO"/>
        </w:rPr>
        <w:t xml:space="preserve">Punerea în funcţiune a </w:t>
      </w:r>
      <w:r w:rsidR="00D05627" w:rsidRPr="00C7479D">
        <w:rPr>
          <w:rFonts w:cs="Arial"/>
          <w:noProof/>
          <w:color w:val="000000" w:themeColor="text1"/>
          <w:lang w:val="ro-RO"/>
        </w:rPr>
        <w:t>autobuzelor hibrid</w:t>
      </w:r>
      <w:r w:rsidRPr="00C7479D">
        <w:rPr>
          <w:rFonts w:cs="Arial"/>
          <w:noProof/>
          <w:color w:val="000000" w:themeColor="text1"/>
          <w:lang w:val="ro-RO"/>
        </w:rPr>
        <w:t xml:space="preserve"> se va face la </w:t>
      </w:r>
      <w:r w:rsidR="00D05627" w:rsidRPr="00C7479D">
        <w:rPr>
          <w:rFonts w:cs="Arial"/>
          <w:noProof/>
          <w:color w:val="000000" w:themeColor="text1"/>
          <w:lang w:val="ro-RO"/>
        </w:rPr>
        <w:t>sediul</w:t>
      </w:r>
      <w:r w:rsidRPr="00C7479D">
        <w:rPr>
          <w:rFonts w:cs="Arial"/>
          <w:noProof/>
          <w:color w:val="000000" w:themeColor="text1"/>
          <w:lang w:val="ro-RO"/>
        </w:rPr>
        <w:t xml:space="preserve"> OTL</w:t>
      </w:r>
      <w:r w:rsidR="00D05627" w:rsidRPr="00C7479D">
        <w:rPr>
          <w:rFonts w:cs="Arial"/>
          <w:noProof/>
          <w:color w:val="000000" w:themeColor="text1"/>
          <w:lang w:val="ro-RO"/>
        </w:rPr>
        <w:t xml:space="preserve"> SA (Autobaza)</w:t>
      </w:r>
      <w:r w:rsidRPr="00C7479D">
        <w:rPr>
          <w:rFonts w:cs="Arial"/>
          <w:noProof/>
          <w:color w:val="000000" w:themeColor="text1"/>
          <w:lang w:val="ro-RO"/>
        </w:rPr>
        <w:t xml:space="preserve"> din municipiul Oradea; răspunderea privind calitatea produsului şi asumarea garanţiilor fiind în sarcina exclusivă a Ofertantului;</w:t>
      </w:r>
    </w:p>
    <w:p w:rsidR="009C2EC5" w:rsidRPr="00461A69" w:rsidRDefault="00C7479D" w:rsidP="00C7479D">
      <w:pPr>
        <w:spacing w:before="0" w:beforeAutospacing="0" w:after="0" w:afterAutospacing="0"/>
        <w:ind w:left="284"/>
        <w:rPr>
          <w:rFonts w:cs="Arial"/>
          <w:noProof/>
          <w:color w:val="000000" w:themeColor="text1"/>
          <w:lang w:val="ro-RO"/>
        </w:rPr>
      </w:pPr>
      <w:r w:rsidRPr="00461A69">
        <w:rPr>
          <w:rFonts w:cs="Arial"/>
          <w:noProof/>
          <w:color w:val="000000" w:themeColor="text1"/>
          <w:lang w:val="ro-RO"/>
        </w:rPr>
        <w:t>Configuratorul tehnic trebuie depus in cadrul ofertei tehnice.</w:t>
      </w:r>
    </w:p>
    <w:p w:rsidR="00C759B7" w:rsidRPr="00C7479D" w:rsidRDefault="00C759B7" w:rsidP="00C7479D">
      <w:pPr>
        <w:spacing w:before="0" w:beforeAutospacing="0" w:after="0" w:afterAutospacing="0"/>
        <w:ind w:left="284"/>
        <w:rPr>
          <w:rFonts w:cs="Arial"/>
          <w:b/>
          <w:i/>
          <w:noProof/>
          <w:color w:val="000000" w:themeColor="text1"/>
          <w:lang w:val="ro-RO"/>
        </w:rPr>
      </w:pPr>
    </w:p>
    <w:p w:rsidR="009C2EC5" w:rsidRPr="00C7479D" w:rsidRDefault="009C2EC5" w:rsidP="00C7479D">
      <w:pPr>
        <w:spacing w:before="0" w:beforeAutospacing="0" w:after="0" w:afterAutospacing="0"/>
        <w:ind w:left="284"/>
        <w:rPr>
          <w:rFonts w:cs="Arial"/>
          <w:b/>
          <w:i/>
          <w:noProof/>
          <w:color w:val="000000" w:themeColor="text1"/>
          <w:lang w:val="ro-RO"/>
        </w:rPr>
      </w:pPr>
      <w:r w:rsidRPr="00C7479D">
        <w:rPr>
          <w:rFonts w:cs="Arial"/>
          <w:b/>
          <w:i/>
          <w:noProof/>
          <w:color w:val="000000" w:themeColor="text1"/>
          <w:lang w:val="ro-RO"/>
        </w:rPr>
        <w:t>Termen de livrare:</w:t>
      </w:r>
      <w:r w:rsidR="00C759B7" w:rsidRPr="00C7479D">
        <w:rPr>
          <w:rFonts w:cs="Arial"/>
          <w:b/>
          <w:i/>
          <w:noProof/>
          <w:color w:val="000000" w:themeColor="text1"/>
          <w:lang w:val="ro-RO"/>
        </w:rPr>
        <w:t xml:space="preserve"> Cele 15 autobuze vor fi livrate in maximum 14 luni de la </w:t>
      </w:r>
      <w:r w:rsidR="00E65A38">
        <w:rPr>
          <w:rFonts w:cs="Arial"/>
          <w:b/>
          <w:i/>
          <w:noProof/>
          <w:color w:val="000000" w:themeColor="text1"/>
          <w:lang w:val="ro-RO"/>
        </w:rPr>
        <w:t>ordinul de incepere dat de Municipiul Oradea</w:t>
      </w:r>
      <w:r w:rsidR="00C759B7" w:rsidRPr="00C7479D">
        <w:rPr>
          <w:rFonts w:cs="Arial"/>
          <w:b/>
          <w:i/>
          <w:noProof/>
          <w:color w:val="000000" w:themeColor="text1"/>
          <w:lang w:val="ro-RO"/>
        </w:rPr>
        <w:t>.</w:t>
      </w:r>
    </w:p>
    <w:p w:rsidR="00C759B7" w:rsidRPr="00C7479D" w:rsidRDefault="00C759B7" w:rsidP="00C7479D">
      <w:pPr>
        <w:spacing w:before="0" w:beforeAutospacing="0" w:after="0" w:afterAutospacing="0"/>
        <w:ind w:left="284"/>
        <w:rPr>
          <w:rFonts w:cs="Arial"/>
          <w:noProof/>
          <w:color w:val="000000" w:themeColor="text1"/>
          <w:lang w:val="ro-RO"/>
        </w:rPr>
      </w:pPr>
    </w:p>
    <w:p w:rsidR="009C2EC5" w:rsidRPr="00C7479D" w:rsidRDefault="007C3630" w:rsidP="00C7479D">
      <w:pPr>
        <w:numPr>
          <w:ilvl w:val="0"/>
          <w:numId w:val="2"/>
        </w:numPr>
        <w:spacing w:before="0" w:beforeAutospacing="0" w:after="0" w:afterAutospacing="0"/>
        <w:rPr>
          <w:rFonts w:cs="Arial"/>
          <w:noProof/>
          <w:color w:val="000000" w:themeColor="text1"/>
          <w:lang w:val="ro-RO"/>
        </w:rPr>
      </w:pPr>
      <w:r w:rsidRPr="00C7479D">
        <w:rPr>
          <w:rFonts w:cs="Arial"/>
          <w:noProof/>
          <w:color w:val="000000" w:themeColor="text1"/>
          <w:lang w:val="ro-RO"/>
        </w:rPr>
        <w:t>În cadrul ofertei sale, ofertantul va prezenta parametrii de operare ai a</w:t>
      </w:r>
      <w:r w:rsidR="00432CC4" w:rsidRPr="00C7479D">
        <w:rPr>
          <w:rFonts w:cs="Arial"/>
          <w:noProof/>
          <w:color w:val="000000" w:themeColor="text1"/>
          <w:lang w:val="ro-RO"/>
        </w:rPr>
        <w:t>u</w:t>
      </w:r>
      <w:r w:rsidRPr="00C7479D">
        <w:rPr>
          <w:rFonts w:cs="Arial"/>
          <w:noProof/>
          <w:color w:val="000000" w:themeColor="text1"/>
          <w:lang w:val="ro-RO"/>
        </w:rPr>
        <w:t>tobuzului hibrid, în principal consumurile specifice. Atribuirea contractului se va face în parte pe baza acestor informaţii. Achizitorul va opera autobuze livrate şi va urmări parametrii operationali si consumurile specifice; în situaţia în care se constata nerespectarea valorilor declarate respectiv punctate regasite in caietul de sarcini/propunere tehnica aprobat</w:t>
      </w:r>
      <w:r w:rsidR="00C759B7" w:rsidRPr="00C7479D">
        <w:rPr>
          <w:rFonts w:cs="Arial"/>
          <w:noProof/>
          <w:color w:val="000000" w:themeColor="text1"/>
          <w:lang w:val="ro-RO"/>
        </w:rPr>
        <w:t>a</w:t>
      </w:r>
      <w:r w:rsidRPr="00C7479D">
        <w:rPr>
          <w:rFonts w:cs="Arial"/>
          <w:noProof/>
          <w:color w:val="000000" w:themeColor="text1"/>
          <w:lang w:val="ro-RO"/>
        </w:rPr>
        <w:t xml:space="preserve"> se va refuza receptia si se vor remedia deficientele.Termenul de livrare va ramane cel ofertat urmand ca in cazul nerespectarii acestuia sa se aplice penalitatile contractuale pana la receptionarea produsului.</w:t>
      </w:r>
    </w:p>
    <w:p w:rsidR="009C2EC5" w:rsidRPr="00C7479D" w:rsidRDefault="007C3630" w:rsidP="00C7479D">
      <w:pPr>
        <w:numPr>
          <w:ilvl w:val="0"/>
          <w:numId w:val="2"/>
        </w:numPr>
        <w:spacing w:before="0" w:beforeAutospacing="0" w:after="0" w:afterAutospacing="0"/>
        <w:rPr>
          <w:rFonts w:cs="Arial"/>
          <w:noProof/>
          <w:color w:val="000000" w:themeColor="text1"/>
          <w:lang w:val="ro-RO"/>
        </w:rPr>
      </w:pPr>
      <w:r w:rsidRPr="00C7479D">
        <w:rPr>
          <w:rFonts w:cs="Arial"/>
          <w:noProof/>
          <w:color w:val="000000" w:themeColor="text1"/>
          <w:lang w:val="ro-RO"/>
        </w:rPr>
        <w:t>Ofertantul va include în preţul ofertei costurile licenţelor de operare pentru toate echipamentele electrice şi electronice controlate de computere precum şi pentru echipamentele de diagnoză şi depanare cu descarcare de date prin wi-fi, online etc;</w:t>
      </w:r>
    </w:p>
    <w:p w:rsidR="009C2EC5" w:rsidRPr="00C7479D" w:rsidRDefault="007C3630" w:rsidP="00C7479D">
      <w:pPr>
        <w:numPr>
          <w:ilvl w:val="0"/>
          <w:numId w:val="2"/>
        </w:numPr>
        <w:spacing w:before="0" w:beforeAutospacing="0" w:after="0" w:afterAutospacing="0"/>
        <w:rPr>
          <w:rFonts w:cs="Arial"/>
          <w:noProof/>
          <w:color w:val="000000" w:themeColor="text1"/>
          <w:lang w:val="ro-RO"/>
        </w:rPr>
      </w:pPr>
      <w:r w:rsidRPr="00C7479D">
        <w:rPr>
          <w:rFonts w:cs="Arial"/>
          <w:noProof/>
          <w:color w:val="000000" w:themeColor="text1"/>
          <w:lang w:val="ro-RO"/>
        </w:rPr>
        <w:t>Ofertantul va prezenta în oferta tehnică un autobuz hibrid cu podea coborâtă 100%, care să satisfacă cerinţele prezentului caiet de sarcini;</w:t>
      </w:r>
    </w:p>
    <w:p w:rsidR="009C2EC5" w:rsidRPr="00C7479D" w:rsidRDefault="007C3630" w:rsidP="00C7479D">
      <w:pPr>
        <w:numPr>
          <w:ilvl w:val="0"/>
          <w:numId w:val="2"/>
        </w:numPr>
        <w:spacing w:before="0" w:beforeAutospacing="0" w:after="0" w:afterAutospacing="0"/>
        <w:rPr>
          <w:rFonts w:cs="Arial"/>
          <w:noProof/>
          <w:color w:val="000000" w:themeColor="text1"/>
          <w:lang w:val="ro-RO"/>
        </w:rPr>
      </w:pPr>
      <w:r w:rsidRPr="00C7479D">
        <w:rPr>
          <w:rFonts w:cs="Arial"/>
          <w:noProof/>
          <w:color w:val="000000" w:themeColor="text1"/>
          <w:lang w:val="ro-RO"/>
        </w:rPr>
        <w:t>Ofertantul declarat castigator se obligă să realizeze omologarea de tip a autobuzului, pe cheltuiala şi riscul său, pe baza cerinţelor şi reglementărilor legale aflate în vigoare în U</w:t>
      </w:r>
      <w:r w:rsidR="00C759B7" w:rsidRPr="00C7479D">
        <w:rPr>
          <w:rFonts w:cs="Arial"/>
          <w:noProof/>
          <w:color w:val="000000" w:themeColor="text1"/>
          <w:lang w:val="ro-RO"/>
        </w:rPr>
        <w:t xml:space="preserve">niunea </w:t>
      </w:r>
      <w:r w:rsidRPr="00C7479D">
        <w:rPr>
          <w:rFonts w:cs="Arial"/>
          <w:noProof/>
          <w:color w:val="000000" w:themeColor="text1"/>
          <w:lang w:val="ro-RO"/>
        </w:rPr>
        <w:t>E</w:t>
      </w:r>
      <w:r w:rsidR="00C759B7" w:rsidRPr="00C7479D">
        <w:rPr>
          <w:rFonts w:cs="Arial"/>
          <w:noProof/>
          <w:color w:val="000000" w:themeColor="text1"/>
          <w:lang w:val="ro-RO"/>
        </w:rPr>
        <w:t>uropeana</w:t>
      </w:r>
      <w:r w:rsidRPr="00C7479D">
        <w:rPr>
          <w:rFonts w:cs="Arial"/>
          <w:noProof/>
          <w:color w:val="000000" w:themeColor="text1"/>
          <w:lang w:val="ro-RO"/>
        </w:rPr>
        <w:t>, cel mai târziu până la data primei livrari;</w:t>
      </w:r>
    </w:p>
    <w:p w:rsidR="009C2EC5" w:rsidRPr="00C7479D" w:rsidRDefault="007C3630" w:rsidP="00C7479D">
      <w:pPr>
        <w:numPr>
          <w:ilvl w:val="0"/>
          <w:numId w:val="2"/>
        </w:numPr>
        <w:spacing w:before="0" w:beforeAutospacing="0" w:after="0" w:afterAutospacing="0"/>
        <w:rPr>
          <w:rFonts w:cs="Arial"/>
          <w:noProof/>
          <w:color w:val="000000" w:themeColor="text1"/>
          <w:lang w:val="ro-RO"/>
        </w:rPr>
      </w:pPr>
      <w:r w:rsidRPr="00C7479D">
        <w:rPr>
          <w:rFonts w:cs="Arial"/>
          <w:noProof/>
          <w:color w:val="000000" w:themeColor="text1"/>
          <w:lang w:val="ro-RO"/>
        </w:rPr>
        <w:t>Ofertantul va prezenta Reglementările tehnice, normele, omologările, etc. în baza cărora a fost proiectat, realizat şi omologat autobuzul hibrid. Acesta trebuie să respecte normele şi Reglementările UE care vor constitui baza certificării CE.</w:t>
      </w:r>
    </w:p>
    <w:p w:rsidR="009C2EC5" w:rsidRPr="00C7479D" w:rsidRDefault="007C3630" w:rsidP="00C7479D">
      <w:pPr>
        <w:numPr>
          <w:ilvl w:val="0"/>
          <w:numId w:val="2"/>
        </w:numPr>
        <w:spacing w:before="0" w:beforeAutospacing="0" w:after="0" w:afterAutospacing="0"/>
        <w:rPr>
          <w:rFonts w:cs="Arial"/>
          <w:noProof/>
          <w:color w:val="000000" w:themeColor="text1"/>
          <w:lang w:val="ro-RO"/>
        </w:rPr>
      </w:pPr>
      <w:r w:rsidRPr="00C7479D">
        <w:rPr>
          <w:rFonts w:cs="Arial"/>
          <w:noProof/>
          <w:color w:val="000000" w:themeColor="text1"/>
          <w:lang w:val="ro-RO"/>
        </w:rPr>
        <w:t>Pretul va fi exprimat in Lei pentru livrare franco Achizitor(Oradea Transport Local SA – OTL), DDP Oradea vamuit, descarcat de pe mijlocul de transport, conform INCOTERMS 2010, cu toate taxele incluse pana la locatia indicata de operator.</w:t>
      </w:r>
    </w:p>
    <w:p w:rsidR="00A27DFA" w:rsidRPr="007E28DC" w:rsidRDefault="004A7C7B" w:rsidP="00C7479D">
      <w:pPr>
        <w:pStyle w:val="ListParagraph"/>
        <w:numPr>
          <w:ilvl w:val="0"/>
          <w:numId w:val="2"/>
        </w:numPr>
        <w:spacing w:before="0" w:beforeAutospacing="0" w:after="0" w:afterAutospacing="0"/>
        <w:contextualSpacing w:val="0"/>
        <w:rPr>
          <w:rFonts w:cs="Arial"/>
          <w:b/>
          <w:sz w:val="24"/>
          <w:szCs w:val="24"/>
          <w:lang w:val="ro-RO"/>
        </w:rPr>
      </w:pPr>
      <w:r w:rsidRPr="007E28DC">
        <w:rPr>
          <w:rFonts w:cs="Arial"/>
          <w:b/>
          <w:sz w:val="24"/>
          <w:szCs w:val="24"/>
          <w:lang w:val="ro-RO"/>
        </w:rPr>
        <w:t>In vederea garantarii valorilor referitoare la costurile de men</w:t>
      </w:r>
      <w:r w:rsidR="00047426">
        <w:rPr>
          <w:rFonts w:cs="Arial"/>
          <w:b/>
          <w:sz w:val="24"/>
          <w:szCs w:val="24"/>
          <w:lang w:val="ro-RO"/>
        </w:rPr>
        <w:t>t</w:t>
      </w:r>
      <w:r w:rsidRPr="007E28DC">
        <w:rPr>
          <w:rFonts w:cs="Arial"/>
          <w:b/>
          <w:sz w:val="24"/>
          <w:szCs w:val="24"/>
          <w:lang w:val="ro-RO"/>
        </w:rPr>
        <w:t>enanta si intretinere planificata, toate autobuzelecare vor fi ofertate trebuie sa indeplineasca obligatoriu conditia de a fi fabricate de acelasi producator, sa fie identice si sa detina omologare europeana obtinuta cu cel putin 1 an inainte de data transmiterii ofertei. In acest sens</w:t>
      </w:r>
      <w:r w:rsidR="00A27DFA" w:rsidRPr="007E28DC">
        <w:rPr>
          <w:rFonts w:cs="Arial"/>
          <w:b/>
          <w:sz w:val="24"/>
          <w:szCs w:val="24"/>
          <w:lang w:val="ro-RO"/>
        </w:rPr>
        <w:t xml:space="preserve">, ofertantul va face dovada productiei de </w:t>
      </w:r>
      <w:r w:rsidR="00A27DFA" w:rsidRPr="007E28DC">
        <w:rPr>
          <w:rFonts w:cs="Arial"/>
          <w:b/>
          <w:sz w:val="24"/>
          <w:szCs w:val="24"/>
          <w:lang w:val="ro-RO"/>
        </w:rPr>
        <w:lastRenderedPageBreak/>
        <w:t>serie prin prezentarea unei copii „Conform cu Originalul” a unui CoC emis</w:t>
      </w:r>
      <w:r w:rsidR="006353CB">
        <w:rPr>
          <w:rFonts w:cs="Arial"/>
          <w:b/>
          <w:sz w:val="24"/>
          <w:szCs w:val="24"/>
          <w:lang w:val="ro-RO"/>
        </w:rPr>
        <w:t>(nu mai noi de 1 an)</w:t>
      </w:r>
      <w:r w:rsidR="00A27DFA" w:rsidRPr="007E28DC">
        <w:rPr>
          <w:rFonts w:cs="Arial"/>
          <w:b/>
          <w:sz w:val="24"/>
          <w:szCs w:val="24"/>
          <w:lang w:val="ro-RO"/>
        </w:rPr>
        <w:t>pentru un autovehicul din prima serie omologata.</w:t>
      </w:r>
    </w:p>
    <w:p w:rsidR="005973AE" w:rsidRDefault="005973AE">
      <w:pPr>
        <w:spacing w:before="0" w:beforeAutospacing="0" w:after="0" w:afterAutospacing="0"/>
        <w:ind w:left="950"/>
        <w:jc w:val="center"/>
        <w:rPr>
          <w:rFonts w:cs="Arial"/>
          <w:color w:val="000000" w:themeColor="text1"/>
          <w:lang w:val="ro-RO"/>
        </w:rPr>
      </w:pPr>
    </w:p>
    <w:p w:rsidR="005973AE" w:rsidRDefault="00864D13">
      <w:pPr>
        <w:pStyle w:val="Heading2"/>
        <w:spacing w:before="0" w:after="0"/>
        <w:jc w:val="center"/>
        <w:rPr>
          <w:noProof w:val="0"/>
          <w:color w:val="000000" w:themeColor="text1"/>
        </w:rPr>
      </w:pPr>
      <w:bookmarkStart w:id="2" w:name="_Toc30006253"/>
      <w:r w:rsidRPr="00C7479D">
        <w:rPr>
          <w:noProof w:val="0"/>
          <w:color w:val="000000" w:themeColor="text1"/>
        </w:rPr>
        <w:t xml:space="preserve">Condiţii </w:t>
      </w:r>
      <w:r w:rsidR="00C759B7" w:rsidRPr="00C7479D">
        <w:rPr>
          <w:noProof w:val="0"/>
          <w:color w:val="000000" w:themeColor="text1"/>
        </w:rPr>
        <w:t>minime</w:t>
      </w:r>
      <w:bookmarkEnd w:id="2"/>
    </w:p>
    <w:p w:rsidR="007C3630" w:rsidRPr="00C7479D" w:rsidRDefault="000C37A7" w:rsidP="00C7479D">
      <w:pPr>
        <w:spacing w:before="0" w:beforeAutospacing="0" w:after="0" w:afterAutospacing="0"/>
        <w:ind w:firstLine="720"/>
        <w:rPr>
          <w:rFonts w:cs="Arial"/>
          <w:color w:val="000000" w:themeColor="text1"/>
        </w:rPr>
      </w:pPr>
      <w:r w:rsidRPr="00C7479D">
        <w:rPr>
          <w:rFonts w:cs="Arial"/>
          <w:color w:val="000000" w:themeColor="text1"/>
          <w:lang w:val="ro-RO"/>
        </w:rPr>
        <w:t>Autobuzele hibrid se vor incadra intr-un cumul minim de conditii tehnice, conditii functionale, dotari si particularitati la nivelul parcului auto al utilizatorului, pentru care sunt solicitate cerinte obligatorii.</w:t>
      </w:r>
    </w:p>
    <w:p w:rsidR="007C3630" w:rsidRPr="00C7479D" w:rsidRDefault="006807DC" w:rsidP="00C7479D">
      <w:pPr>
        <w:spacing w:before="0" w:beforeAutospacing="0" w:after="0" w:afterAutospacing="0"/>
        <w:ind w:firstLine="720"/>
        <w:rPr>
          <w:rFonts w:cs="Arial"/>
          <w:color w:val="000000" w:themeColor="text1"/>
        </w:rPr>
      </w:pPr>
      <w:r w:rsidRPr="00C7479D">
        <w:rPr>
          <w:rFonts w:cs="Arial"/>
          <w:color w:val="000000" w:themeColor="text1"/>
          <w:lang w:val="ro-RO"/>
        </w:rPr>
        <w:t>Conditiile tehnice se regasesc enumerate in anex</w:t>
      </w:r>
      <w:r w:rsidR="00744926" w:rsidRPr="00C7479D">
        <w:rPr>
          <w:rFonts w:cs="Arial"/>
          <w:color w:val="000000" w:themeColor="text1"/>
          <w:lang w:val="ro-RO"/>
        </w:rPr>
        <w:t>a</w:t>
      </w:r>
      <w:r w:rsidR="00E44DE7">
        <w:rPr>
          <w:rFonts w:cs="Arial"/>
          <w:color w:val="000000" w:themeColor="text1"/>
          <w:lang w:val="ro-RO"/>
        </w:rPr>
        <w:t>2</w:t>
      </w:r>
      <w:r w:rsidRPr="00C7479D">
        <w:rPr>
          <w:rFonts w:cs="Arial"/>
          <w:color w:val="000000" w:themeColor="text1"/>
          <w:lang w:val="ro-RO"/>
        </w:rPr>
        <w:t>, care reprezinta conditiile de dotare minime obligatorii pentru oferta tehnica. Pentru celelalate conditii stipulate in caietul de sarcini, beneficiarul poate accepta variante echivalente cu conditia ca acestea sa ofere performante si caracteristici similare sau superioare celor solicitate.</w:t>
      </w:r>
    </w:p>
    <w:p w:rsidR="007C3630" w:rsidRPr="00C7479D" w:rsidRDefault="006807DC" w:rsidP="00C7479D">
      <w:pPr>
        <w:spacing w:before="0" w:beforeAutospacing="0" w:after="0" w:afterAutospacing="0"/>
        <w:ind w:firstLine="720"/>
        <w:rPr>
          <w:rFonts w:cs="Arial"/>
          <w:color w:val="000000" w:themeColor="text1"/>
        </w:rPr>
      </w:pPr>
      <w:r w:rsidRPr="00C7479D">
        <w:rPr>
          <w:rFonts w:cs="Arial"/>
          <w:color w:val="000000" w:themeColor="text1"/>
          <w:lang w:val="ro-RO"/>
        </w:rPr>
        <w:t>Ofertantii au obligatia ca in cazul in care au neclaritati asupra unei cerinte, sa ceara clarificari. In caz contra</w:t>
      </w:r>
      <w:r w:rsidR="009516C8" w:rsidRPr="00C7479D">
        <w:rPr>
          <w:rFonts w:cs="Arial"/>
          <w:color w:val="000000" w:themeColor="text1"/>
          <w:lang w:val="ro-RO"/>
        </w:rPr>
        <w:t xml:space="preserve">r, se considera ca toate conditiile tehnice prevazute in Caietul de Sarcini au fost acceptate. Beneficiarul isi rezerva dreptul de a respinge orice oferta ca neconforma, in cazul in care ofertantul prezinta in propunerea tehnica solutii tehnice, performante si functionalitati </w:t>
      </w:r>
      <w:r w:rsidR="00F91BDB">
        <w:rPr>
          <w:rFonts w:cs="Arial"/>
          <w:color w:val="000000" w:themeColor="text1"/>
          <w:lang w:val="ro-RO"/>
        </w:rPr>
        <w:t>ce nu respectă prevederile caietului de sarcini</w:t>
      </w:r>
      <w:r w:rsidR="009516C8" w:rsidRPr="00C7479D">
        <w:rPr>
          <w:rFonts w:cs="Arial"/>
          <w:color w:val="000000" w:themeColor="text1"/>
          <w:lang w:val="ro-RO"/>
        </w:rPr>
        <w:t xml:space="preserve"> cele prevazute in Caietul de Sarcini sau lipsesc unele dotari cu echipamente, sisteme sau aplicatii software etc.</w:t>
      </w:r>
    </w:p>
    <w:p w:rsidR="007C3630" w:rsidRPr="00C7479D" w:rsidRDefault="006F1B0D" w:rsidP="00C7479D">
      <w:pPr>
        <w:spacing w:before="0" w:beforeAutospacing="0" w:after="0" w:afterAutospacing="0"/>
        <w:rPr>
          <w:rFonts w:cs="Arial"/>
          <w:color w:val="000000" w:themeColor="text1"/>
          <w:lang w:val="ro-RO"/>
        </w:rPr>
      </w:pPr>
      <w:r w:rsidRPr="00C7479D">
        <w:rPr>
          <w:rFonts w:cs="Arial"/>
          <w:color w:val="000000" w:themeColor="text1"/>
          <w:lang w:val="ro-RO"/>
        </w:rPr>
        <w:tab/>
      </w:r>
      <w:r w:rsidR="00C759B7" w:rsidRPr="00C7479D">
        <w:rPr>
          <w:rFonts w:cs="Arial"/>
          <w:color w:val="000000" w:themeColor="text1"/>
          <w:lang w:val="ro-RO"/>
        </w:rPr>
        <w:t>In documentatia de ofertare</w:t>
      </w:r>
      <w:r w:rsidR="00400513" w:rsidRPr="00C7479D">
        <w:rPr>
          <w:rFonts w:cs="Arial"/>
          <w:color w:val="000000" w:themeColor="text1"/>
          <w:lang w:val="ro-RO"/>
        </w:rPr>
        <w:t>, fiecare ofertant va prezenta un angajament ferm, prin care se obliga ca, in cazul in care oferta sa va fi declarata castigatoare, sa prezinte autobuzele hibridlivrate la RAR in vederea obtinerii numarului national de registru, a cartii de identitate al autovehiculului pe care s-a aplicat folia de securitate</w:t>
      </w:r>
      <w:r w:rsidR="000C37A7" w:rsidRPr="00C7479D">
        <w:rPr>
          <w:rFonts w:cs="Arial"/>
          <w:color w:val="000000" w:themeColor="text1"/>
          <w:lang w:val="ro-RO"/>
        </w:rPr>
        <w:t xml:space="preserve">, pe cheltuiala si riscul sau, fara obligatii din partea beneficiarului. </w:t>
      </w:r>
      <w:r w:rsidR="007C3630" w:rsidRPr="00C7479D">
        <w:rPr>
          <w:rFonts w:cs="Arial"/>
          <w:color w:val="000000" w:themeColor="text1"/>
          <w:u w:val="single"/>
          <w:lang w:val="ro-RO"/>
        </w:rPr>
        <w:t>Cerinta este obligatorie.</w:t>
      </w:r>
    </w:p>
    <w:p w:rsidR="007C3630" w:rsidRPr="00C7479D" w:rsidRDefault="000C37A7" w:rsidP="00C7479D">
      <w:pPr>
        <w:pStyle w:val="ListParagraph"/>
        <w:numPr>
          <w:ilvl w:val="0"/>
          <w:numId w:val="1"/>
        </w:numPr>
        <w:spacing w:before="0" w:beforeAutospacing="0" w:after="0" w:afterAutospacing="0"/>
        <w:ind w:left="0" w:firstLine="340"/>
        <w:contextualSpacing w:val="0"/>
        <w:rPr>
          <w:rFonts w:cs="Arial"/>
          <w:color w:val="000000" w:themeColor="text1"/>
          <w:lang w:val="ro-RO"/>
        </w:rPr>
      </w:pPr>
      <w:r w:rsidRPr="00C7479D">
        <w:rPr>
          <w:rFonts w:cs="Arial"/>
          <w:color w:val="000000" w:themeColor="text1"/>
          <w:lang w:val="ro-RO"/>
        </w:rPr>
        <w:t>In oricare din situatiile de omologare, la livrarea autobuzelor hibrid, ofertantul declarat castigator si care a semnat contractul de furnizare, va prezenta obligatoriu pentru fiecare autobuz hibrid livrat, cartea de identitate al autovehiculului in original eliberata de RAR, pe care s-a aplicat folia de securitate, certificatul de conformitate in original, in limba romana, emis de producatorul autobuzelor hibrid. Un exemplar al certificatului de conformitate va fi predat de catre ofertantul declarat castigator, la RAR in vederea omologarii si obtinerii cartii de identitate a autovehiculului. Certificatele de conformitate vor indeplini prevederile Directivei 2007/46/CE, respectiv Ordinului 211/2003-RNTR2 cutoate modificarile si completarile ulterioare.</w:t>
      </w:r>
    </w:p>
    <w:p w:rsidR="00C759B7" w:rsidRPr="00C7479D" w:rsidRDefault="000C37A7" w:rsidP="00C7479D">
      <w:pPr>
        <w:pStyle w:val="ListParagraph"/>
        <w:numPr>
          <w:ilvl w:val="0"/>
          <w:numId w:val="1"/>
        </w:numPr>
        <w:spacing w:before="0" w:beforeAutospacing="0" w:after="0" w:afterAutospacing="0"/>
        <w:ind w:left="0" w:firstLine="340"/>
        <w:contextualSpacing w:val="0"/>
        <w:rPr>
          <w:rFonts w:cs="Arial"/>
          <w:color w:val="000000" w:themeColor="text1"/>
          <w:lang w:val="ro-RO"/>
        </w:rPr>
      </w:pPr>
      <w:r w:rsidRPr="00C7479D">
        <w:rPr>
          <w:rFonts w:cs="Arial"/>
          <w:color w:val="000000" w:themeColor="text1"/>
          <w:lang w:val="ro-RO"/>
        </w:rPr>
        <w:t>In cazul descrierii tehnice, ofertantul va prezenta obligatoriu marca, tipul, varianta si producatorul autobuzelor hibrid oferta</w:t>
      </w:r>
      <w:r w:rsidR="00E33A38" w:rsidRPr="00C7479D">
        <w:rPr>
          <w:rFonts w:cs="Arial"/>
          <w:color w:val="000000" w:themeColor="text1"/>
          <w:lang w:val="ro-RO"/>
        </w:rPr>
        <w:t>t</w:t>
      </w:r>
      <w:r w:rsidRPr="00C7479D">
        <w:rPr>
          <w:rFonts w:cs="Arial"/>
          <w:color w:val="000000" w:themeColor="text1"/>
          <w:lang w:val="ro-RO"/>
        </w:rPr>
        <w:t>e, precum si poze din exterior, interior, bord, motor ale marcii autobuzelor ofertate.</w:t>
      </w:r>
    </w:p>
    <w:p w:rsidR="0036763A" w:rsidRPr="00C7479D" w:rsidRDefault="006353CB" w:rsidP="00C7479D">
      <w:pPr>
        <w:pStyle w:val="ListParagraph"/>
        <w:numPr>
          <w:ilvl w:val="0"/>
          <w:numId w:val="1"/>
        </w:numPr>
        <w:spacing w:before="0" w:beforeAutospacing="0" w:after="0" w:afterAutospacing="0"/>
        <w:ind w:left="0" w:firstLine="340"/>
        <w:contextualSpacing w:val="0"/>
        <w:rPr>
          <w:rFonts w:cs="Arial"/>
          <w:color w:val="000000" w:themeColor="text1"/>
          <w:lang w:val="ro-RO"/>
        </w:rPr>
      </w:pPr>
      <w:r>
        <w:rPr>
          <w:rFonts w:cs="Arial"/>
          <w:color w:val="000000" w:themeColor="text1"/>
          <w:lang w:val="ro-RO"/>
        </w:rPr>
        <w:t>De asemenea in cadrul descrierii tehnice</w:t>
      </w:r>
      <w:r w:rsidR="0088123F" w:rsidRPr="00C7479D">
        <w:rPr>
          <w:rFonts w:cs="Arial"/>
          <w:color w:val="000000" w:themeColor="text1"/>
          <w:lang w:val="ro-RO"/>
        </w:rPr>
        <w:t xml:space="preserve">ofertantul </w:t>
      </w:r>
      <w:r w:rsidR="00A250E8" w:rsidRPr="00C7479D">
        <w:rPr>
          <w:rFonts w:cs="Arial"/>
          <w:color w:val="000000" w:themeColor="text1"/>
          <w:lang w:val="ro-RO"/>
        </w:rPr>
        <w:t xml:space="preserve">va fi obligat </w:t>
      </w:r>
      <w:r>
        <w:rPr>
          <w:rFonts w:cs="Arial"/>
          <w:color w:val="000000" w:themeColor="text1"/>
          <w:lang w:val="ro-RO"/>
        </w:rPr>
        <w:t xml:space="preserve">sa prezinte </w:t>
      </w:r>
      <w:r w:rsidR="00A250E8" w:rsidRPr="00C7479D">
        <w:rPr>
          <w:rFonts w:cs="Arial"/>
          <w:color w:val="000000" w:themeColor="text1"/>
          <w:lang w:val="ro-RO"/>
        </w:rPr>
        <w:t xml:space="preserve">standardul de firma de produs si </w:t>
      </w:r>
      <w:r w:rsidR="00B1682D" w:rsidRPr="00C7479D">
        <w:rPr>
          <w:rFonts w:cs="Arial"/>
          <w:color w:val="000000" w:themeColor="text1"/>
          <w:lang w:val="ro-RO"/>
        </w:rPr>
        <w:t>configuratorul tehnic</w:t>
      </w:r>
      <w:r w:rsidR="00A250E8" w:rsidRPr="00C7479D">
        <w:rPr>
          <w:rFonts w:cs="Arial"/>
          <w:color w:val="000000" w:themeColor="text1"/>
          <w:lang w:val="ro-RO"/>
        </w:rPr>
        <w:t xml:space="preserve"> care vor fi prezentate in forma ceruta de reglementarile legale din Romania.In documentatia de ofertare, fiecare  ofertant va prezenta un angajament ferm</w:t>
      </w:r>
      <w:r w:rsidR="003560D9" w:rsidRPr="00C7479D">
        <w:rPr>
          <w:rFonts w:cs="Arial"/>
          <w:color w:val="000000" w:themeColor="text1"/>
          <w:lang w:val="ro-RO"/>
        </w:rPr>
        <w:t>, prin care se obliga ca, in cazul in care oferta sa va fi declarata castigatoare, sa prezinte autobuzele hibrid livrate la RAR in vederea obtinerii numarului national de registru, a cartii de identitate a autovehiculului pe care s-a aplicat folia de securitate, pe cheltuiala si riscul sau, fara obligatii din partea beneficiarului. Cerinta este obligatorie.</w:t>
      </w:r>
    </w:p>
    <w:p w:rsidR="005973AE" w:rsidRDefault="00BB3D50">
      <w:pPr>
        <w:pStyle w:val="Heading1"/>
        <w:spacing w:after="0"/>
        <w:jc w:val="center"/>
        <w:rPr>
          <w:rFonts w:cs="Arial"/>
          <w:color w:val="000000" w:themeColor="text1"/>
          <w:lang w:val="ro-RO"/>
        </w:rPr>
      </w:pPr>
      <w:bookmarkStart w:id="3" w:name="OLE_LINK3"/>
      <w:bookmarkStart w:id="4" w:name="OLE_LINK4"/>
      <w:bookmarkStart w:id="5" w:name="_Toc30006254"/>
      <w:bookmarkStart w:id="6" w:name="OLE_LINK1"/>
      <w:bookmarkStart w:id="7" w:name="OLE_LINK2"/>
      <w:r w:rsidRPr="00C7479D">
        <w:rPr>
          <w:rFonts w:cs="Arial"/>
          <w:color w:val="000000" w:themeColor="text1"/>
          <w:lang w:val="ro-RO"/>
        </w:rPr>
        <w:lastRenderedPageBreak/>
        <w:t>CADRUL LEGISLATIV SI DE REGLEMENTARE</w:t>
      </w:r>
      <w:bookmarkEnd w:id="3"/>
      <w:bookmarkEnd w:id="4"/>
      <w:bookmarkEnd w:id="5"/>
    </w:p>
    <w:bookmarkEnd w:id="6"/>
    <w:bookmarkEnd w:id="7"/>
    <w:p w:rsidR="0088123F" w:rsidRPr="00C7479D" w:rsidRDefault="0088123F" w:rsidP="00C7479D">
      <w:pPr>
        <w:spacing w:before="0" w:beforeAutospacing="0" w:after="0" w:afterAutospacing="0"/>
        <w:ind w:firstLine="340"/>
        <w:rPr>
          <w:rFonts w:cs="Arial"/>
          <w:color w:val="000000" w:themeColor="text1"/>
          <w:lang w:val="ro-RO"/>
        </w:rPr>
      </w:pPr>
    </w:p>
    <w:p w:rsidR="007C3630" w:rsidRPr="00C7479D" w:rsidRDefault="007C3630" w:rsidP="00C7479D">
      <w:pPr>
        <w:spacing w:before="0" w:beforeAutospacing="0" w:after="0" w:afterAutospacing="0"/>
        <w:ind w:firstLine="340"/>
        <w:rPr>
          <w:rFonts w:cs="Arial"/>
          <w:color w:val="000000" w:themeColor="text1"/>
          <w:lang w:val="ro-RO"/>
        </w:rPr>
      </w:pPr>
      <w:r w:rsidRPr="00C7479D">
        <w:rPr>
          <w:rFonts w:cs="Arial"/>
          <w:color w:val="000000" w:themeColor="text1"/>
          <w:lang w:val="ro-RO"/>
        </w:rPr>
        <w:t>Autobuzele care fac obiectul prezentei p</w:t>
      </w:r>
      <w:r w:rsidR="003B2778" w:rsidRPr="00C7479D">
        <w:rPr>
          <w:rFonts w:cs="Arial"/>
          <w:color w:val="000000" w:themeColor="text1"/>
          <w:lang w:val="ro-RO"/>
        </w:rPr>
        <w:t>ro</w:t>
      </w:r>
      <w:r w:rsidR="00F6522D" w:rsidRPr="00C7479D">
        <w:rPr>
          <w:rFonts w:cs="Arial"/>
          <w:color w:val="000000" w:themeColor="text1"/>
          <w:lang w:val="ro-RO"/>
        </w:rPr>
        <w:t>ceduri de achiziţi</w:t>
      </w:r>
      <w:r w:rsidR="003B2778" w:rsidRPr="00C7479D">
        <w:rPr>
          <w:rFonts w:cs="Arial"/>
          <w:color w:val="000000" w:themeColor="text1"/>
          <w:lang w:val="ro-RO"/>
        </w:rPr>
        <w:t>e</w:t>
      </w:r>
      <w:r w:rsidR="00F6522D" w:rsidRPr="00C7479D">
        <w:rPr>
          <w:rFonts w:cs="Arial"/>
          <w:color w:val="000000" w:themeColor="text1"/>
          <w:lang w:val="ro-RO"/>
        </w:rPr>
        <w:t xml:space="preserve"> publică</w:t>
      </w:r>
      <w:r w:rsidR="00264266" w:rsidRPr="00C7479D">
        <w:rPr>
          <w:rFonts w:cs="Arial"/>
          <w:color w:val="000000" w:themeColor="text1"/>
          <w:lang w:val="ro-RO"/>
        </w:rPr>
        <w:t xml:space="preserve"> trebuie</w:t>
      </w:r>
      <w:r w:rsidR="00CF2A77" w:rsidRPr="00C7479D">
        <w:rPr>
          <w:rFonts w:cs="Arial"/>
          <w:color w:val="000000" w:themeColor="text1"/>
          <w:lang w:val="ro-RO"/>
        </w:rPr>
        <w:t xml:space="preserve"> să </w:t>
      </w:r>
      <w:r w:rsidR="001D2A83" w:rsidRPr="00C7479D">
        <w:rPr>
          <w:rFonts w:cs="Arial"/>
          <w:color w:val="000000" w:themeColor="text1"/>
          <w:lang w:val="ro-RO"/>
        </w:rPr>
        <w:t>îndeplineasc</w:t>
      </w:r>
      <w:r w:rsidR="003B550A" w:rsidRPr="00C7479D">
        <w:rPr>
          <w:rFonts w:cs="Arial"/>
          <w:color w:val="000000" w:themeColor="text1"/>
          <w:lang w:val="ro-RO"/>
        </w:rPr>
        <w:t>ă</w:t>
      </w:r>
      <w:r w:rsidR="001D2A83" w:rsidRPr="00C7479D">
        <w:rPr>
          <w:rFonts w:cs="Arial"/>
          <w:color w:val="000000" w:themeColor="text1"/>
          <w:lang w:val="ro-RO"/>
        </w:rPr>
        <w:t xml:space="preserve"> toate </w:t>
      </w:r>
      <w:r w:rsidR="004A4C23" w:rsidRPr="00C7479D">
        <w:rPr>
          <w:rFonts w:cs="Arial"/>
          <w:color w:val="000000" w:themeColor="text1"/>
          <w:lang w:val="ro-RO"/>
        </w:rPr>
        <w:t>condiţi</w:t>
      </w:r>
      <w:r w:rsidR="001D2A83" w:rsidRPr="00C7479D">
        <w:rPr>
          <w:rFonts w:cs="Arial"/>
          <w:color w:val="000000" w:themeColor="text1"/>
          <w:lang w:val="ro-RO"/>
        </w:rPr>
        <w:t xml:space="preserve">ile </w:t>
      </w:r>
      <w:r w:rsidR="003B2778" w:rsidRPr="00C7479D">
        <w:rPr>
          <w:rFonts w:cs="Arial"/>
          <w:color w:val="000000" w:themeColor="text1"/>
          <w:lang w:val="ro-RO"/>
        </w:rPr>
        <w:t>de conformitate cu standardele tehnice</w:t>
      </w:r>
      <w:r w:rsidR="00F6522D" w:rsidRPr="00C7479D">
        <w:rPr>
          <w:rFonts w:cs="Arial"/>
          <w:color w:val="000000" w:themeColor="text1"/>
          <w:lang w:val="ro-RO"/>
        </w:rPr>
        <w:t xml:space="preserve"> şi</w:t>
      </w:r>
      <w:r w:rsidR="00190063" w:rsidRPr="00C7479D">
        <w:rPr>
          <w:rFonts w:cs="Arial"/>
          <w:color w:val="000000" w:themeColor="text1"/>
          <w:lang w:val="ro-RO"/>
        </w:rPr>
        <w:t xml:space="preserve"> să fie conforme cu toate normele legale şi reglementările din România şi din Uniunea Europeană, referitoare la vehiculele (automobile) urbane de transport public, în vigoare la data punerii în funcţiune a autobuzelor.</w:t>
      </w:r>
    </w:p>
    <w:p w:rsidR="00DB7A57" w:rsidRPr="00C7479D" w:rsidRDefault="00247390" w:rsidP="00C7479D">
      <w:pPr>
        <w:spacing w:before="0" w:beforeAutospacing="0" w:after="0" w:afterAutospacing="0"/>
        <w:ind w:firstLine="340"/>
        <w:rPr>
          <w:rFonts w:cs="Arial"/>
          <w:lang w:val="ro-RO"/>
        </w:rPr>
      </w:pPr>
      <w:r w:rsidRPr="00C7479D">
        <w:rPr>
          <w:rFonts w:cs="Arial"/>
          <w:lang w:val="ro-RO"/>
        </w:rPr>
        <w:t>Se vor respecta toate prevederile, cu referire la autobuze si componentele acestora, ale standardelor, directivelor, regulamentelor specificate în Directiva nr. 2007/46/CE, respectiv OMLPTL nr. 211/2003 – RNTR 2, OMTCT nr. 2132/2005 RNTR-7, OMTCT nr. 2135/2005 -  RNTR 4, cu ultimele modificări în vigoare la data omologării, respectiv înmatriculării lor în România, a legislatiei Române din domeniu în vigoare, inclusiv cu referire la accesul nelimitat al pasagerilor cu mobilitate redusă, a introducerii si comercializării autobuzelor sau componentelor acestora pe piata din România, a celor cu referire la protectia muncii si siguranta pasagerilor transportati.</w:t>
      </w:r>
    </w:p>
    <w:p w:rsidR="00DB7A57" w:rsidRPr="00C7479D" w:rsidRDefault="00DB7A57" w:rsidP="00C7479D">
      <w:pPr>
        <w:spacing w:before="0" w:beforeAutospacing="0" w:after="0" w:afterAutospacing="0"/>
        <w:ind w:firstLine="340"/>
        <w:rPr>
          <w:rFonts w:cs="Arial"/>
          <w:color w:val="000000" w:themeColor="text1"/>
          <w:lang w:val="ro-RO"/>
        </w:rPr>
      </w:pPr>
    </w:p>
    <w:p w:rsidR="0088123F" w:rsidRPr="00C7479D" w:rsidRDefault="00190063" w:rsidP="00C7479D">
      <w:pPr>
        <w:spacing w:before="0" w:beforeAutospacing="0" w:after="0" w:afterAutospacing="0"/>
        <w:ind w:firstLine="340"/>
        <w:rPr>
          <w:rFonts w:cs="Arial"/>
          <w:color w:val="000000" w:themeColor="text1"/>
          <w:lang w:val="ro-RO"/>
        </w:rPr>
      </w:pPr>
      <w:r w:rsidRPr="00C7479D">
        <w:rPr>
          <w:rFonts w:cs="Arial"/>
          <w:color w:val="000000" w:themeColor="text1"/>
          <w:lang w:val="ro-RO"/>
        </w:rPr>
        <w:t>A</w:t>
      </w:r>
      <w:r w:rsidR="009311C1" w:rsidRPr="00C7479D">
        <w:rPr>
          <w:rFonts w:cs="Arial"/>
          <w:color w:val="000000" w:themeColor="text1"/>
          <w:lang w:val="ro-RO"/>
        </w:rPr>
        <w:t>utobuze</w:t>
      </w:r>
      <w:r w:rsidR="00264266" w:rsidRPr="00C7479D">
        <w:rPr>
          <w:rFonts w:cs="Arial"/>
          <w:color w:val="000000" w:themeColor="text1"/>
          <w:lang w:val="ro-RO"/>
        </w:rPr>
        <w:t>le trebuie</w:t>
      </w:r>
      <w:r w:rsidR="00CF2A77" w:rsidRPr="00C7479D">
        <w:rPr>
          <w:rFonts w:cs="Arial"/>
          <w:color w:val="000000" w:themeColor="text1"/>
          <w:lang w:val="ro-RO"/>
        </w:rPr>
        <w:t xml:space="preserve"> să </w:t>
      </w:r>
      <w:r w:rsidR="00651486" w:rsidRPr="00C7479D">
        <w:rPr>
          <w:rFonts w:cs="Arial"/>
          <w:color w:val="000000" w:themeColor="text1"/>
          <w:lang w:val="ro-RO"/>
        </w:rPr>
        <w:t>fi</w:t>
      </w:r>
      <w:r w:rsidR="00750010" w:rsidRPr="00C7479D">
        <w:rPr>
          <w:rFonts w:cs="Arial"/>
          <w:color w:val="000000" w:themeColor="text1"/>
          <w:lang w:val="ro-RO"/>
        </w:rPr>
        <w:t>e</w:t>
      </w:r>
      <w:r w:rsidR="00651486" w:rsidRPr="00C7479D">
        <w:rPr>
          <w:rFonts w:cs="Arial"/>
          <w:color w:val="000000" w:themeColor="text1"/>
          <w:lang w:val="ro-RO"/>
        </w:rPr>
        <w:t xml:space="preserve"> certificate </w:t>
      </w:r>
      <w:r w:rsidR="00F6522D" w:rsidRPr="00C7479D">
        <w:rPr>
          <w:rFonts w:cs="Arial"/>
          <w:color w:val="000000" w:themeColor="text1"/>
          <w:lang w:val="ro-RO"/>
        </w:rPr>
        <w:t>CEE</w:t>
      </w:r>
      <w:r w:rsidR="00651486" w:rsidRPr="00C7479D">
        <w:rPr>
          <w:rFonts w:cs="Arial"/>
          <w:color w:val="000000" w:themeColor="text1"/>
          <w:lang w:val="ro-RO"/>
        </w:rPr>
        <w:t>sau</w:t>
      </w:r>
      <w:r w:rsidR="00750010" w:rsidRPr="00C7479D">
        <w:rPr>
          <w:rFonts w:cs="Arial"/>
          <w:color w:val="000000" w:themeColor="text1"/>
          <w:lang w:val="ro-RO"/>
        </w:rPr>
        <w:t>,</w:t>
      </w:r>
      <w:r w:rsidR="002B696F" w:rsidRPr="00C7479D">
        <w:rPr>
          <w:rFonts w:cs="Arial"/>
          <w:color w:val="000000" w:themeColor="text1"/>
          <w:lang w:val="ro-RO"/>
        </w:rPr>
        <w:t>dacă</w:t>
      </w:r>
      <w:r w:rsidR="00651486" w:rsidRPr="00C7479D">
        <w:rPr>
          <w:rFonts w:cs="Arial"/>
          <w:color w:val="000000" w:themeColor="text1"/>
          <w:lang w:val="ro-RO"/>
        </w:rPr>
        <w:t xml:space="preserve"> au o alt</w:t>
      </w:r>
      <w:r w:rsidR="003B550A" w:rsidRPr="00C7479D">
        <w:rPr>
          <w:rFonts w:cs="Arial"/>
          <w:color w:val="000000" w:themeColor="text1"/>
          <w:lang w:val="ro-RO"/>
        </w:rPr>
        <w:t>ă</w:t>
      </w:r>
      <w:r w:rsidR="00651486" w:rsidRPr="00C7479D">
        <w:rPr>
          <w:rFonts w:cs="Arial"/>
          <w:color w:val="000000" w:themeColor="text1"/>
          <w:lang w:val="ro-RO"/>
        </w:rPr>
        <w:t xml:space="preserve"> certificare, </w:t>
      </w:r>
      <w:r w:rsidR="00264266" w:rsidRPr="00C7479D">
        <w:rPr>
          <w:rFonts w:cs="Arial"/>
          <w:color w:val="000000" w:themeColor="text1"/>
          <w:lang w:val="ro-RO"/>
        </w:rPr>
        <w:t>se va face dovada echivalen</w:t>
      </w:r>
      <w:r w:rsidR="003B550A" w:rsidRPr="00C7479D">
        <w:rPr>
          <w:rFonts w:cs="Arial"/>
          <w:color w:val="000000" w:themeColor="text1"/>
          <w:lang w:val="ro-RO"/>
        </w:rPr>
        <w:t>ţ</w:t>
      </w:r>
      <w:r w:rsidR="00264266" w:rsidRPr="00C7479D">
        <w:rPr>
          <w:rFonts w:cs="Arial"/>
          <w:color w:val="000000" w:themeColor="text1"/>
          <w:lang w:val="ro-RO"/>
        </w:rPr>
        <w:t>ei acest</w:t>
      </w:r>
      <w:r w:rsidR="00651486" w:rsidRPr="00C7479D">
        <w:rPr>
          <w:rFonts w:cs="Arial"/>
          <w:color w:val="000000" w:themeColor="text1"/>
          <w:lang w:val="ro-RO"/>
        </w:rPr>
        <w:t>ei certific</w:t>
      </w:r>
      <w:r w:rsidR="003B550A" w:rsidRPr="00C7479D">
        <w:rPr>
          <w:rFonts w:cs="Arial"/>
          <w:color w:val="000000" w:themeColor="text1"/>
          <w:lang w:val="ro-RO"/>
        </w:rPr>
        <w:t>ă</w:t>
      </w:r>
      <w:r w:rsidR="00651486" w:rsidRPr="00C7479D">
        <w:rPr>
          <w:rFonts w:cs="Arial"/>
          <w:color w:val="000000" w:themeColor="text1"/>
          <w:lang w:val="ro-RO"/>
        </w:rPr>
        <w:t xml:space="preserve">ri </w:t>
      </w:r>
      <w:r w:rsidR="003B550A" w:rsidRPr="00C7479D">
        <w:rPr>
          <w:rFonts w:cs="Arial"/>
          <w:color w:val="000000" w:themeColor="text1"/>
          <w:lang w:val="ro-RO"/>
        </w:rPr>
        <w:t>cu</w:t>
      </w:r>
      <w:r w:rsidR="00651486" w:rsidRPr="00C7479D">
        <w:rPr>
          <w:rFonts w:cs="Arial"/>
          <w:color w:val="000000" w:themeColor="text1"/>
          <w:lang w:val="ro-RO"/>
        </w:rPr>
        <w:t xml:space="preserve"> certificarea CEE</w:t>
      </w:r>
      <w:r w:rsidR="00264266" w:rsidRPr="00C7479D">
        <w:rPr>
          <w:rFonts w:cs="Arial"/>
          <w:color w:val="000000" w:themeColor="text1"/>
          <w:lang w:val="ro-RO"/>
        </w:rPr>
        <w:t>.</w:t>
      </w:r>
    </w:p>
    <w:p w:rsidR="0088123F" w:rsidRPr="00C7479D" w:rsidRDefault="00B94FE2" w:rsidP="00C7479D">
      <w:pPr>
        <w:spacing w:before="0" w:beforeAutospacing="0" w:after="0" w:afterAutospacing="0"/>
        <w:ind w:firstLine="340"/>
        <w:rPr>
          <w:rFonts w:cs="Arial"/>
          <w:color w:val="000000" w:themeColor="text1"/>
          <w:lang w:val="ro-RO"/>
        </w:rPr>
      </w:pPr>
      <w:r w:rsidRPr="00C7479D">
        <w:rPr>
          <w:rFonts w:cs="Arial"/>
          <w:color w:val="000000" w:themeColor="text1"/>
          <w:lang w:val="ro-RO"/>
        </w:rPr>
        <w:t>In specificatia tehnica se indica standardele ce vor fi respectate, precum si anumite limite restrictive pentru dimensiuni si caracteristici constructive solicitate de catre beneficiar.</w:t>
      </w:r>
      <w:r w:rsidR="00247390" w:rsidRPr="00C7479D">
        <w:rPr>
          <w:rFonts w:cs="Arial"/>
          <w:lang w:val="ro-RO"/>
        </w:rPr>
        <w:t xml:space="preserve"> Ofertantul se obligă să aplice eventualele modificări necesare ca urmare a modificării legislatiei în vigoare în România </w:t>
      </w:r>
      <w:r w:rsidR="00EE475F">
        <w:rPr>
          <w:rFonts w:cs="Arial"/>
          <w:lang w:val="ro-RO"/>
        </w:rPr>
        <w:t xml:space="preserve">până la recepției bunurilor livrate </w:t>
      </w:r>
      <w:r w:rsidR="00247390" w:rsidRPr="00C7479D">
        <w:rPr>
          <w:rFonts w:cs="Arial"/>
          <w:lang w:val="ro-RO"/>
        </w:rPr>
        <w:t>dacă acestea nu au putut fi prevăzute la data semnării contractului pe baza celor convenite de comun acord cu autoritatea contractantă.</w:t>
      </w:r>
    </w:p>
    <w:p w:rsidR="007C3630" w:rsidRPr="00C7479D" w:rsidRDefault="00B94FE2" w:rsidP="00C7479D">
      <w:pPr>
        <w:spacing w:before="0" w:beforeAutospacing="0" w:after="0" w:afterAutospacing="0"/>
        <w:ind w:firstLine="340"/>
        <w:rPr>
          <w:rFonts w:cs="Arial"/>
          <w:color w:val="000000" w:themeColor="text1"/>
          <w:lang w:val="ro-RO"/>
        </w:rPr>
      </w:pPr>
      <w:r w:rsidRPr="00C7479D">
        <w:rPr>
          <w:rFonts w:cs="Arial"/>
          <w:color w:val="000000" w:themeColor="text1"/>
          <w:lang w:val="ro-RO"/>
        </w:rPr>
        <w:t xml:space="preserve">Autobuzele </w:t>
      </w:r>
      <w:r w:rsidR="00545F21" w:rsidRPr="00C7479D">
        <w:rPr>
          <w:rFonts w:cs="Arial"/>
          <w:color w:val="000000" w:themeColor="text1"/>
          <w:lang w:val="ro-RO"/>
        </w:rPr>
        <w:t xml:space="preserve">hibrid vor indeplini obligatoriu conditiile prevazute </w:t>
      </w:r>
      <w:r w:rsidR="00EE475F">
        <w:rPr>
          <w:rFonts w:cs="Arial"/>
          <w:color w:val="000000" w:themeColor="text1"/>
          <w:lang w:val="ro-RO"/>
        </w:rPr>
        <w:t xml:space="preserve">cel puțin </w:t>
      </w:r>
      <w:r w:rsidR="00545F21" w:rsidRPr="00C7479D">
        <w:rPr>
          <w:rFonts w:cs="Arial"/>
          <w:color w:val="000000" w:themeColor="text1"/>
          <w:lang w:val="ro-RO"/>
        </w:rPr>
        <w:t>de urmatoarele regulamente CEE-ONU si directive CE-CEE la care Romania a aderat, respectiv legislatia romana in vigoare cu toate modificarile si completarile ulterioare</w:t>
      </w:r>
      <w:r w:rsidR="00D4640F" w:rsidRPr="00C7479D">
        <w:rPr>
          <w:rFonts w:cs="Arial"/>
          <w:color w:val="000000" w:themeColor="text1"/>
          <w:lang w:val="ro-RO"/>
        </w:rPr>
        <w:t>:</w:t>
      </w:r>
    </w:p>
    <w:p w:rsidR="00D4640F" w:rsidRPr="00C7479D" w:rsidRDefault="00D4640F" w:rsidP="00C7479D">
      <w:pPr>
        <w:spacing w:before="0" w:beforeAutospacing="0" w:after="0" w:afterAutospacing="0"/>
        <w:rPr>
          <w:rFonts w:cs="Arial"/>
          <w:color w:val="000000" w:themeColor="text1"/>
          <w:lang w:val="ro-RO"/>
        </w:rPr>
      </w:pP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13 prescriptii privind frânarea;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 xml:space="preserve">CEE-ONU R 10 </w:t>
      </w:r>
      <w:r w:rsidRPr="00C7479D">
        <w:rPr>
          <w:rFonts w:cs="Arial"/>
          <w:color w:val="000000" w:themeColor="text1"/>
        </w:rPr>
        <w:t>dispozitii uniforme privind omologarea vehiculelor în ceea ce priveste compatibilitatea electromagnetică;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 xml:space="preserve">CEE-ONU R 24 </w:t>
      </w:r>
      <w:r w:rsidRPr="00C7479D">
        <w:rPr>
          <w:rFonts w:cs="Arial"/>
          <w:color w:val="000000" w:themeColor="text1"/>
        </w:rPr>
        <w:t>prescriptii privind emisiile poluante;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27 conditiile tehnice privind triunghiurile de presemnalizare</w:t>
      </w:r>
      <w:r w:rsidRPr="00C7479D">
        <w:rPr>
          <w:rFonts w:cs="Arial"/>
        </w:rPr>
        <w:t>;</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28 prescriptii referitoare la omologarea avertizoarelor sonore;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 xml:space="preserve">CEE-ONU R 34 </w:t>
      </w:r>
      <w:r w:rsidRPr="00C7479D">
        <w:rPr>
          <w:rFonts w:cs="Arial"/>
          <w:color w:val="000000" w:themeColor="text1"/>
        </w:rPr>
        <w:t>dispozitii uniforme privind omologarea vehiculelor în ceea ce priveste prevenirea riscului de incendiu;</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36 constructia autovehiculelor pentru transport de persoane;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39 prescriptii privind aparatul indicator de viteză;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CEE-ONU R 43 referitor la omologarea geamurilor de securitate;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46 prescriptii referitoare la omologarea oglinzilor retrovizoare;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48 prescriptii privind instalatia de iluminare si semnalizare;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51 prescriptii privind zgomotul autovehiculelor;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66 prescriptii privind rezistenta mecanică a caroseriilor;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68 privind viteza maximă constructivă a vehiculelor rutiere care se înscrie în cartea  de identitate a vehiculului, cea indicată de constructor;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69 sau CEE-ONU R 70 conditiile tehnice privind plăcile de identificare spate;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79 prescriptii privind echipamentul de directie;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80 prescriptii privind rezistenta scaunelor si ancorarea 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89 prescriptii privind montarea dispozitivelor de limitare a vitezei maxime;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CEE-ONU R 90 prescriptii referitoare la omologarea vehiculelor în ceea ce priveste frânarea;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CEE-ONU R 100 dispozitii uniforme privind omologarea vehiculelor în ceea ce priveste cerintele specifice pentru sistemele de propulsie electrică, respectiv pentru grupul motopropulsor electric;</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CEE-ONU R 107 dispozitii uniforme privind omologarea vehiculelor din categoriile M2 sau M3 în ceea ce priveste constructia generală a acestora ;</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CEE-ONU R 339 privind controalele de conformitate a produselor importate din tări terte cu normele  aplicabile în materie de sigurantă a produselor;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lastRenderedPageBreak/>
        <w:t>Directiva 2001/85/CEE caracteristici constructive vehicule transport pasageri cu mai mult de 8 locuri;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70/156/CEE privind apropierea legislatiilor statelor membre referitoare la omologarea de tip a autovehiculelor si a remorcilor acestora;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70/221/CEE modificată prin Directiva 2000/8/CE conditiile tehnice privind dispozitivul de protectie antiîmpănare spate;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70/222/CEE conditiile tehnice privind amplasarea plăcilor de înmatriculare;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71/127/CEE modificată de Directiva 88/321/CEE conditiile tehnice privind oglinzile retrovizoare;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71/320/CEE modificată de Directiva 98/12/CE conditiile tehnice privind sistemul de frânare;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72/245/CEE modificată de Directiva 95/54/CE conditiile tehnice privind eliminarea interferentelor radio;</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74/408/CEE modificată de Directiva 96/37/CE conditiile tehnice privind scaunele, ancorajele lor si rezemătoarele de cap;</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75/443/CEE modificată de Directiva 97/39/CE conditiile tehnice privind mersul înapoi si aparatul de măsurare a vitezei (vitezometrul);</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76/114/CEE modificată de Directiva 87/354/CE conditiile tehnice privind elementele de identificare, datele prescrise si modul lor de amplasare;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76/115/CEE modificată de Directiva 96/38/CE conditiile tehnice privind ancorajele centurilor de sigurantă;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76/757/CE modificată de Directiva 79/29/CE pentru catadioptri;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76/758/CE modificată de Directiva 97/30/CE pentru lămpi de gabarit, lămpi de pozitie fată, lămpi de pozitie spate, lămpi de frânare, faruri pentru circulatia diurnă, lămpi pe pozitie laterale;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76/759/CEE modificată de Directiva 1999/15/CE pentru lămpi indicatoare de directie;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76/760/CEE modificată de Directiva 97/31/CE pentru lămpi de iluminare a plăcii înmatriculare spate;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76/761/CEE modificată de Directiva 1999/17/CE pentru faruri si surse luminoase pentru faruri;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76/762/CEE modificată de Directiva 1999/18/CE pentru faruri de ceată fată si becuri pentru faruri de ceată fată;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77/389/CEE modificată de Directiva 96/64/CE conditiile tehnice privind dispozitivele de remorcare;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77/538/CEE modificată de Directiva 1999/14/CE pentru lămpi de ceată spate;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77/539/CEE modificată de Directiva 97/32/CE pentru lămpi de mers înapoi;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77/540/CEE modificată de Directiva 1999/16/CE pentru lămpi de stationare;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77/541/CEE modificată de Directiva 2000/3/CE conditiile tehnice privind centurile de sigurantă si sistemele de retinere;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78/316/CEE modificată de Directiva 94/53/CE conditiile tehnice privind identificarea comenzilor, martorilor luminosi si a indicatoarelor;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71/320/CEE modificată de Directiva 98/12/CE conditiile tehnice privind sistemul de frânare;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72/245/CEE modificată de Directiva 95/54/CE conditiile tehnice privind eliminarea interferentelor radio;</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75/443/CEE modificată de Directiva 97/39/CE conditiile tehnice privind mersul înapoi si aparatul de măsurare a vitezei (vitezometrul);</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92/22/CEE modificată de Directiva 2001/92/CEE conditiile tehnice privind geamurile de securitate;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92/23/CEE conditiile tehnice privind sistemul de rulare;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92/24/CEE conditiile tehnice privind limitatoarele de viteza si sistemele integrate de limitare a  vitezei;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92/53/CEE de modificare a Directivei 70/156/CEE privind apropierea legislatiilor statelor membre referiroare la omologarea de tip a autovehiculelor si a remorcilor acestora;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lastRenderedPageBreak/>
        <w:t>Directiva 94/20/CEE conditiile tehnice privind dispozitive de cuplare, conditiile tehnice privind elementele de identificare a autovehiculului;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97/27/CE modificată de Directiva 2001/85/CE conditiile tehnice privind dimensiunile si masele;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70/221/CEE modificată prin Directiva 200/8/CE conditiile tehnice privind dispozitivul de protectie antiimpănare spate;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74/408/CEE modificată de Directiva 96/37/CE conditiile tehnice privind scaunele, ancorajele lor si rezematoarele de cap;</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77/541/CEE modificată de Directiva 200/3/CE conditiile privind centurile de sigurantă si sistemele de retinere;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76/115/CEE modificată de Directiva 96/38/CE conditiile tehnice privind ancorajele centurilor de sigurantă;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78/316/CEE modificată de Directiva 94/53/CE conditiile tehnice privind identificarea comenzilor, martorilor luminosi si a indicatoarelor;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2001/56/CE conditiile tehnice privind încălzirea habitaclului;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71/127/CEE modificată de Directiva 88/321/CEE conditiile tehnice privind oglinzile retrovizoare;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92/22/CEE modificată de Directiva 2001/92/CEE conditiile tehnice privind geamurile de securitate;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92/23/CEE conditiile tehnice privind sistemul de rulare;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2001/43 conditiile tehnice privind anvelopele;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77/289/CEE modificată de Directiva 96/64/CE conditiile tehnice privind dispozitivele de remorcare;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94/20/CEE conditiile tehnice privind dispozitivele de cuplare, conditiile tehnice privind elementele de identificare a vehiculului;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76/114/CEE modificată de Directiva 87/354/CE conditiile tehnice privind elementele de identificare, datele prescrise si modul lor de amplasare;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Directiva 70/222/CEE conditiile tehnice privind amplasarea plăcilor de înmatriculare;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2001/43/CE conditiile tehnice privind anvelopele;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2001/56/CE conditiile tehnice privind încălzirea habitaclului;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2001/85/CEE privind dispozitiile speciale aplicabile vehiculelor destinate transportului de pasageri care au mai mult de opt locuri pe scaune în plus fată de locul conducătorului auto si de modificare a Directivelor 70/156/CEE si 97/27/CE;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2004/42/CE privind limitarea emisiilor de compusi organici volatili cauzate de utilizarea de solventi organici în anumite vopsele si lacuri si în produsele de refinisare a vehiculelor si de modificare a Directivei 1999/13/CE;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2004/104/CE de adaptare la progresul tehnic a Directivei 72/245/CEE a Consiliului privind parazitii radioelectrici (compatibilitatea electromagnetică) ai vehiculelor si de modificare a Directivei 70/156/CEE privind apropierea legislatiilor statelor membre referitoare la omologarea de tip a autovehiculelor si a remorcilor acestora;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2006/42/CEE privind echipamentele tehnice;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2007/46/CE de stabilire a unui cadru pentru omologarea autovehiculelor si remorcilor acestora, precum si a sistemelor, componentelor si unitătilor tehnice separate destinate vehiculelor respectiv;</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2009/33/CE privind promovarea vehiculelor de transport rutier nepoluante si eficiente din punct de vedere energetic;</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Directiva 2014/94/UE privind instalarea infrastructurii pentru combustibili alternativi;</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Decizia 2015/2088/UE propunerea pentru un nou regulament ONU privind coloziunea frontală, propunerile de amendamente la Rezolutia consolidată privind constructia vehiculelor (R.E.3) si propunerea pentru o nouă Rezolutie reciprocă nr.2 (M.R.2) privind definitiile grupului propulsor al vehiculelor;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AUG 19/2002 publicată în 2006, privind circulatia pe drumurile publice, aprobată cu modificările si completări ulterioare;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lastRenderedPageBreak/>
        <w:t>Ordinul MLPTL/2003 pentru aprobarea Reglementărilor privind conditiilor tehnice pe care trebuie să de îndeplinească vehiculele rutiere în vederea admiterii în circulatie pe drumurile – publice din România – RNTR 2;</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Ordinul MTCT 2132/2005 pentru aprobarea Reglementărilor privind omologarea individuală, eliberarea cărtii de identitate a vehiculelor rutiere si certificarea autenticitătii vehiculelor rutiere, RNTR 7;</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Ordinul MTCT 1366/2005 pentru abrobarea Reglementărilor privind omologarea de tip a limitatoarelor de viteză, conditiile de montare, reparare si verificare a tahografelor;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OG 78/2000 privind omologarea vehiculelor rutiere si eliberarea cărtii de identitate a acestora în vederea admiterii în circulatie pe drumurile publice din România;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Legea 230/2003 pentru aprobarea OG 78/2000 privind omologarea vehiculelor rutiere si eliberarea cărtii de identitate a acestora în vederea admiterii în circulatie pe drumurile publice din România;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Ordinul 343/2008 pentru aprobarea Ordinului MTCT si al MEC 1366/577/2005 pentru aprobarea reglementărilor privind omologarea de tip a limitatoarelor de viteză, conditiile de montare, reparare si verificare a tahografelor si a limitatoarelor de viteză, precum si normele de autorizare a agentilor economici care verifică, montează si/sau repară tahografe si limitatoare de viteză;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Legea 449/2003 privind vânzarea produselor si garantiile asociate acestora;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Ordinul 189/2013 pentru aprobarea reglementării tehnice Normativ privind adaptarea clădirilor civile si spatiului urban la nevoile individuale ale persoanelor cu handicap, indicativ NP 051-2012 -  Revizuire NP 051/200;</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Legea 448/2006 privind protectia si promovarea drepturilor persoanelor cu handicap;</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Hg 899/2003 privind stabilirea conditiilor referitoare la aprobarea de model pentru aparatul de control în transporturile rutiere, la omologarea de tip a limitatoarelor de viteză, precum si conditiilor de montare, reparare, reglare si verificare a aparatelor de control în transporturile rutiere si a limitatoarelor de viteză;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HG 457/2003 privind asigurarea securitătii utilizatorilor de echipamente electrice de joasă tensiune;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HG 119/2004 privind stabilirea conditiilor introducerii pe piată a produselor industriale;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HG 487/2015 privind compatibilitatea electromagnetică;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HG 1289/2011 privind modificarea si completarea unor acte normative din domeniul rutier;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458/2002 pentru aprobarea Normelor metodologice privind clasificarea pe categorii a autobuzelor si microbuzelor utilizate pentru transporturi publice de persoane prin servicii regulate în trafic national;</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211/2003 pentru aprobarea Reglementărilor privind conditiile tehnice pe care trebuie să le îndeplinească vehiculele rutiere în vederea admiterii în circulatie pe drumurile publice din România-RNTR 2;</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2194/2004 pentru modificarea si completarea Reglementărilor privind conditiile tehnice pe care trebuie să le îndeplinească vehiculele rutiere în vederea admiterii în circulatie pe drumurile publice din România –RNTR 2;</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1366/2005 pentru aprobarea Reglementărilor privind omologarea de tip a limitatoarelor de viteză, conditiile de montare, reparare si verificare a tahografelor;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2131/2005 pentru aprobarea reglementărilor privind autorizarea operatorilor economici care desfăsoară activităti de reparatii, de întretinere, de reglare, de modificări constructive, de reconstructie a vehiculelor rutiere, precum si de dezmembrare a vehiculelor scoase din uz –RNTR 2;</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2218/2005 pentru aprobarea si modificarea Ordinului Ministrului Lucrărilor Publice, Transporturilor si Locuintei nr.211/2003 pentru aprobarea Reglementărilor privind conditiile tehnice pe care trebuie să le îndeplinească vehiculele rutiere în vederea admiterii în circulatie pe drumurile publice din România-RNTR 2;</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2132/2005 pentru aprobarea reglementărilor privind omologarea individuală, eliberarea cărtii de identitate si certificarea autenticitătii vehiculelor rutiere RNTR 7;</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lastRenderedPageBreak/>
        <w:t>Ordinul 2135/2005 pentru aprobarea Reglementarilor privind omologarea si certificarea produselor si materialelor de exploatare utilizate la vehiculele rutiere, precum si conditiile de introducere pe piată a acestora-RNTR 4;</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343/2008 pentru abrogarea Ordinului  MTCT si al MEC nr. 1366/577/2005 pentru aprobarea Reglementărilor privind omologarea de tip a limitatoarelor de viteză, conditiile de montare, reparare si verificare a tahografelor si a limitatoarelor de viteză, precum si normele de autorizare a agentilor economici care verifică, montează si/sau repară tahografe si limitatoare de viteză;</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189/2013 pentru aprobarea Reglementării tehnice, normativ privind adaptarea clădirilor civile si spatiului urban la nevoile individuale ale persoanelor cu handicap, indicativ NP 051-2012, revizuire NO 051/2000;</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1001/2015 pentru modificarea si completarea normelor metodologice privind aplicarea prevederilor referitoare la organizarea si efectuarea transporturilor rutiere si a activitătilor conexe acestora, stabilite prin OG 27/2011 privind transporturile rutiere, aprobate prin OMTI 980/2011;</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Ordinul 409/2016 stabilirea conditiilor pentru punerea la dispozitie pe piată a echipamentelor electrice de joasă tensiune;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OUG 195/2002 privind circulatia pe drumurile publice;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OG 17/2002 privind stabilirea perioadelor de conducere si a perioadelor de odihna ale conducătorilor vehiculelor care efectuează transporturi rutiere nationale, aprobată prin Legea 466/2003.;</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OG 19/1997 republicată în 1999 privind transporturile;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OG 78/2000 privind omologarea vehiculelor rutiere si eliberarea cărtii de identitate a acestora, în vederea admiterii în circulatie pe drumurile publice din România;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OG 20/2010 privind stabilirea unor măsuri pentru aplicarea unitară a legislatiei Uniunii Europene care armonizează conditiile de comercializare a produselor;</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OG 27/2011 privind transporturile rutiere;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OG 11/2013 pentru modificarea si completarea OG 27/2011 privind transporturile rutiere;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Hg 119/2004 privind stabilirea conditiilor introducerii pe piată a produselor industriale (63);</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Legea 240/2004 privind răspunderea producătorilor pentru pagubele generate de produsele defecte;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Legea 92/2007 cu privire la serviciile de transport public local;</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Legea 109/2014 privind OG 11/2013 pentru modificarea si completarea OG 27/2011 privind transporturile rutiere;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Legea 94/2014 pentru completarea OG 27/2011 privind transporturile rutiere;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Legea 99/2016 privind achizitiile sectoriale;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SR HD 478.2.1 S1:2002 clasificarea conditiilor de mediu. Partea: Conditii de mediu prezente în natură. Temperatura si umiditatea;</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Regulamentul 765/2008 de stabilire a cerintelor de acreditare si de supraveghere a pietei în ceea ce priveste comercializarea produselor si de abrogare a Regulamentului 339/93;</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Regulamentul 661/2009 privind cerintele de omologare de tip pentru siguranta generală a autovehiculelor, a remorcilor acestora, precum si a sistemelor, componentelor si unitătilor tehnice separate care le sunt destinate;</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Regulamentul 756/2008 de stabilire a cerintelor de acreditare si de supraveghere a pietei în ceea ce priveste comercializarea produselor si de abrogare a Regulamentului 339/93;</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color w:val="000000" w:themeColor="text1"/>
          <w:lang w:val="ro-RO"/>
        </w:rPr>
        <w:t>Regulamentul 1060/2008/CE de stabilire a unui cadru pentru omologarea autovehiculelor si a remorcilor acestora, precum si a sistemelor, componentelor si unitătilor tehnice separate destinate vehiculelor respectiv;</w:t>
      </w:r>
    </w:p>
    <w:p w:rsidR="008D25CC" w:rsidRPr="00C7479D" w:rsidRDefault="00247390" w:rsidP="00977444">
      <w:pPr>
        <w:pStyle w:val="ListParagraph"/>
        <w:numPr>
          <w:ilvl w:val="0"/>
          <w:numId w:val="61"/>
        </w:numPr>
        <w:spacing w:before="0" w:beforeAutospacing="0" w:after="0" w:afterAutospacing="0"/>
        <w:contextualSpacing w:val="0"/>
        <w:rPr>
          <w:rFonts w:cs="Arial"/>
          <w:lang w:val="ro-RO"/>
        </w:rPr>
      </w:pPr>
      <w:r w:rsidRPr="00C7479D">
        <w:rPr>
          <w:rFonts w:cs="Arial"/>
          <w:lang w:val="ro-RO"/>
        </w:rPr>
        <w:t>Hg 394/2016 Normele metodologice de aplicare a prevederilor referitoare la atribuirea contractului sectorial/acordului cadru din Legea 99/2016 privind achizitiile sectoriale;</w:t>
      </w:r>
    </w:p>
    <w:p w:rsidR="008D25CC" w:rsidRPr="00C7479D" w:rsidRDefault="00247390" w:rsidP="00977444">
      <w:pPr>
        <w:pStyle w:val="ListParagraph"/>
        <w:numPr>
          <w:ilvl w:val="0"/>
          <w:numId w:val="61"/>
        </w:numPr>
        <w:spacing w:before="0" w:beforeAutospacing="0" w:after="0" w:afterAutospacing="0"/>
        <w:contextualSpacing w:val="0"/>
        <w:rPr>
          <w:rFonts w:cs="Arial"/>
          <w:sz w:val="24"/>
          <w:szCs w:val="24"/>
          <w:lang w:val="ro-RO"/>
        </w:rPr>
      </w:pPr>
      <w:r w:rsidRPr="00C7479D">
        <w:rPr>
          <w:rFonts w:cs="Arial"/>
          <w:lang w:val="ro-RO"/>
        </w:rPr>
        <w:t>Legea securitătii si sănătătii în muncă 319/2006, cu toate modificările si completările ulterioare.</w:t>
      </w:r>
    </w:p>
    <w:p w:rsidR="007C3630" w:rsidRPr="00C7479D" w:rsidRDefault="007C3630" w:rsidP="00C7479D">
      <w:pPr>
        <w:spacing w:before="0" w:beforeAutospacing="0" w:after="0" w:afterAutospacing="0"/>
        <w:rPr>
          <w:rFonts w:cs="Arial"/>
          <w:color w:val="000000" w:themeColor="text1"/>
          <w:lang w:val="ro-RO"/>
        </w:rPr>
      </w:pPr>
      <w:bookmarkStart w:id="8" w:name="_Toc171383056"/>
      <w:r w:rsidRPr="00C7479D">
        <w:rPr>
          <w:rFonts w:cs="Arial"/>
          <w:b/>
          <w:color w:val="000000" w:themeColor="text1"/>
          <w:lang w:val="ro-RO"/>
        </w:rPr>
        <w:t>Reglementări privitoare la protecţia muncii şi PSI</w:t>
      </w:r>
      <w:bookmarkEnd w:id="8"/>
    </w:p>
    <w:p w:rsidR="00264266" w:rsidRPr="00C7479D" w:rsidRDefault="00264266" w:rsidP="00C7479D">
      <w:pPr>
        <w:spacing w:before="0" w:beforeAutospacing="0" w:after="0" w:afterAutospacing="0"/>
        <w:rPr>
          <w:rFonts w:cs="Arial"/>
          <w:color w:val="000000" w:themeColor="text1"/>
          <w:lang w:val="ro-RO"/>
        </w:rPr>
      </w:pPr>
      <w:r w:rsidRPr="00C7479D">
        <w:rPr>
          <w:rFonts w:cs="Arial"/>
          <w:color w:val="000000" w:themeColor="text1"/>
          <w:lang w:val="ro-RO"/>
        </w:rPr>
        <w:t>Se vor respecta</w:t>
      </w:r>
      <w:r w:rsidR="00EE475F">
        <w:rPr>
          <w:rFonts w:cs="Arial"/>
          <w:color w:val="000000" w:themeColor="text1"/>
          <w:lang w:val="ro-RO"/>
        </w:rPr>
        <w:t xml:space="preserve"> cel puțin</w:t>
      </w:r>
      <w:r w:rsidR="00F6522D" w:rsidRPr="00C7479D">
        <w:rPr>
          <w:rFonts w:cs="Arial"/>
          <w:color w:val="000000" w:themeColor="text1"/>
          <w:lang w:val="ro-RO"/>
        </w:rPr>
        <w:t>următoarele acte normative</w:t>
      </w:r>
      <w:r w:rsidRPr="00C7479D">
        <w:rPr>
          <w:rFonts w:cs="Arial"/>
          <w:color w:val="000000" w:themeColor="text1"/>
          <w:lang w:val="ro-RO"/>
        </w:rPr>
        <w:t>:</w:t>
      </w:r>
    </w:p>
    <w:p w:rsidR="000E1E09" w:rsidRPr="00C7479D" w:rsidRDefault="000E1E09"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Lege</w:t>
      </w:r>
      <w:r w:rsidR="00E33A38" w:rsidRPr="00C7479D">
        <w:rPr>
          <w:rFonts w:cs="Arial"/>
          <w:color w:val="000000" w:themeColor="text1"/>
          <w:lang w:val="ro-RO"/>
        </w:rPr>
        <w:t>a</w:t>
      </w:r>
      <w:r w:rsidRPr="00C7479D">
        <w:rPr>
          <w:rFonts w:cs="Arial"/>
          <w:color w:val="000000" w:themeColor="text1"/>
          <w:lang w:val="ro-RO"/>
        </w:rPr>
        <w:t xml:space="preserve"> privind ap</w:t>
      </w:r>
      <w:r w:rsidR="00CC7AFC" w:rsidRPr="00C7479D">
        <w:rPr>
          <w:rFonts w:cs="Arial"/>
          <w:color w:val="000000" w:themeColor="text1"/>
          <w:lang w:val="ro-RO"/>
        </w:rPr>
        <w:t>ă</w:t>
      </w:r>
      <w:r w:rsidRPr="00C7479D">
        <w:rPr>
          <w:rFonts w:cs="Arial"/>
          <w:color w:val="000000" w:themeColor="text1"/>
          <w:lang w:val="ro-RO"/>
        </w:rPr>
        <w:t xml:space="preserve">rarea </w:t>
      </w:r>
      <w:r w:rsidR="0071352C" w:rsidRPr="00C7479D">
        <w:rPr>
          <w:rFonts w:cs="Arial"/>
          <w:color w:val="000000" w:themeColor="text1"/>
          <w:lang w:val="ro-RO"/>
        </w:rPr>
        <w:t>împotriva</w:t>
      </w:r>
      <w:r w:rsidRPr="00C7479D">
        <w:rPr>
          <w:rFonts w:cs="Arial"/>
          <w:color w:val="000000" w:themeColor="text1"/>
          <w:lang w:val="ro-RO"/>
        </w:rPr>
        <w:t xml:space="preserve"> incendiilor nr</w:t>
      </w:r>
      <w:r w:rsidR="00F6522D" w:rsidRPr="00C7479D">
        <w:rPr>
          <w:rFonts w:cs="Arial"/>
          <w:color w:val="000000" w:themeColor="text1"/>
          <w:lang w:val="ro-RO"/>
        </w:rPr>
        <w:t>.</w:t>
      </w:r>
      <w:r w:rsidRPr="00C7479D">
        <w:rPr>
          <w:rFonts w:cs="Arial"/>
          <w:color w:val="000000" w:themeColor="text1"/>
          <w:lang w:val="ro-RO"/>
        </w:rPr>
        <w:t xml:space="preserve"> 307/2006</w:t>
      </w:r>
      <w:r w:rsidR="00CC7AFC" w:rsidRPr="00C7479D">
        <w:rPr>
          <w:rFonts w:cs="Arial"/>
          <w:color w:val="000000" w:themeColor="text1"/>
          <w:lang w:val="ro-RO"/>
        </w:rPr>
        <w:t>;</w:t>
      </w:r>
    </w:p>
    <w:p w:rsidR="000E1E09" w:rsidRPr="00C7479D" w:rsidRDefault="000E1E09"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lastRenderedPageBreak/>
        <w:t>Legea securit</w:t>
      </w:r>
      <w:r w:rsidR="00CC7AFC" w:rsidRPr="00C7479D">
        <w:rPr>
          <w:rFonts w:cs="Arial"/>
          <w:color w:val="000000" w:themeColor="text1"/>
          <w:lang w:val="ro-RO"/>
        </w:rPr>
        <w:t>ăţ</w:t>
      </w:r>
      <w:r w:rsidRPr="00C7479D">
        <w:rPr>
          <w:rFonts w:cs="Arial"/>
          <w:color w:val="000000" w:themeColor="text1"/>
          <w:lang w:val="ro-RO"/>
        </w:rPr>
        <w:t>ii</w:t>
      </w:r>
      <w:r w:rsidR="00F6522D" w:rsidRPr="00C7479D">
        <w:rPr>
          <w:rFonts w:cs="Arial"/>
          <w:color w:val="000000" w:themeColor="text1"/>
          <w:lang w:val="ro-RO"/>
        </w:rPr>
        <w:t xml:space="preserve"> şi </w:t>
      </w:r>
      <w:r w:rsidR="0068095B" w:rsidRPr="00C7479D">
        <w:rPr>
          <w:rFonts w:cs="Arial"/>
          <w:color w:val="000000" w:themeColor="text1"/>
          <w:lang w:val="ro-RO"/>
        </w:rPr>
        <w:t>sănăt</w:t>
      </w:r>
      <w:r w:rsidR="00CC7AFC" w:rsidRPr="00C7479D">
        <w:rPr>
          <w:rFonts w:cs="Arial"/>
          <w:color w:val="000000" w:themeColor="text1"/>
          <w:lang w:val="ro-RO"/>
        </w:rPr>
        <w:t>ăţii</w:t>
      </w:r>
      <w:r w:rsidR="00F6522D" w:rsidRPr="00C7479D">
        <w:rPr>
          <w:rFonts w:cs="Arial"/>
          <w:color w:val="000000" w:themeColor="text1"/>
          <w:lang w:val="ro-RO"/>
        </w:rPr>
        <w:t xml:space="preserve"> în muncă</w:t>
      </w:r>
      <w:r w:rsidRPr="00C7479D">
        <w:rPr>
          <w:rFonts w:cs="Arial"/>
          <w:color w:val="000000" w:themeColor="text1"/>
          <w:lang w:val="ro-RO"/>
        </w:rPr>
        <w:t xml:space="preserve"> nr</w:t>
      </w:r>
      <w:r w:rsidR="00F6522D" w:rsidRPr="00C7479D">
        <w:rPr>
          <w:rFonts w:cs="Arial"/>
          <w:color w:val="000000" w:themeColor="text1"/>
          <w:lang w:val="ro-RO"/>
        </w:rPr>
        <w:t>.</w:t>
      </w:r>
      <w:r w:rsidRPr="00C7479D">
        <w:rPr>
          <w:rFonts w:cs="Arial"/>
          <w:color w:val="000000" w:themeColor="text1"/>
          <w:lang w:val="ro-RO"/>
        </w:rPr>
        <w:t xml:space="preserve"> 319/2006;</w:t>
      </w:r>
    </w:p>
    <w:p w:rsidR="000E1E09" w:rsidRPr="00C7479D" w:rsidRDefault="000E1E09"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Norme generale de </w:t>
      </w:r>
      <w:r w:rsidR="0071352C" w:rsidRPr="00C7479D">
        <w:rPr>
          <w:rFonts w:cs="Arial"/>
          <w:color w:val="000000" w:themeColor="text1"/>
          <w:lang w:val="ro-RO"/>
        </w:rPr>
        <w:t>protecţi</w:t>
      </w:r>
      <w:r w:rsidRPr="00C7479D">
        <w:rPr>
          <w:rFonts w:cs="Arial"/>
          <w:color w:val="000000" w:themeColor="text1"/>
          <w:lang w:val="ro-RO"/>
        </w:rPr>
        <w:t>a muncii-edi</w:t>
      </w:r>
      <w:r w:rsidR="00CC7AFC" w:rsidRPr="00C7479D">
        <w:rPr>
          <w:rFonts w:cs="Arial"/>
          <w:color w:val="000000" w:themeColor="text1"/>
          <w:lang w:val="ro-RO"/>
        </w:rPr>
        <w:t>ţ</w:t>
      </w:r>
      <w:r w:rsidRPr="00C7479D">
        <w:rPr>
          <w:rFonts w:cs="Arial"/>
          <w:color w:val="000000" w:themeColor="text1"/>
          <w:lang w:val="ro-RO"/>
        </w:rPr>
        <w:t>ia 2002;</w:t>
      </w:r>
    </w:p>
    <w:p w:rsidR="000E1E09" w:rsidRPr="00C7479D" w:rsidRDefault="000E1E09"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Normele specifice OTL Oradea de securitate a muncii pentru transport urban (</w:t>
      </w:r>
      <w:r w:rsidR="007F2A5C" w:rsidRPr="00C7479D">
        <w:rPr>
          <w:rFonts w:cs="Arial"/>
          <w:color w:val="000000" w:themeColor="text1"/>
          <w:lang w:val="ro-RO"/>
        </w:rPr>
        <w:t>autobuz</w:t>
      </w:r>
      <w:r w:rsidRPr="00C7479D">
        <w:rPr>
          <w:rFonts w:cs="Arial"/>
          <w:color w:val="000000" w:themeColor="text1"/>
          <w:lang w:val="ro-RO"/>
        </w:rPr>
        <w:t>)</w:t>
      </w:r>
      <w:r w:rsidR="00F6522D" w:rsidRPr="00C7479D">
        <w:rPr>
          <w:rFonts w:cs="Arial"/>
          <w:color w:val="000000" w:themeColor="text1"/>
          <w:lang w:val="ro-RO"/>
        </w:rPr>
        <w:t xml:space="preserve"> şi </w:t>
      </w:r>
      <w:r w:rsidRPr="00C7479D">
        <w:rPr>
          <w:rFonts w:cs="Arial"/>
          <w:color w:val="000000" w:themeColor="text1"/>
          <w:lang w:val="ro-RO"/>
        </w:rPr>
        <w:t>instala</w:t>
      </w:r>
      <w:r w:rsidR="00CC7AFC" w:rsidRPr="00C7479D">
        <w:rPr>
          <w:rFonts w:cs="Arial"/>
          <w:color w:val="000000" w:themeColor="text1"/>
          <w:lang w:val="ro-RO"/>
        </w:rPr>
        <w:t>ţ</w:t>
      </w:r>
      <w:r w:rsidRPr="00C7479D">
        <w:rPr>
          <w:rFonts w:cs="Arial"/>
          <w:color w:val="000000" w:themeColor="text1"/>
          <w:lang w:val="ro-RO"/>
        </w:rPr>
        <w:t>ii aferente, exploatare</w:t>
      </w:r>
      <w:r w:rsidR="00F6522D" w:rsidRPr="00C7479D">
        <w:rPr>
          <w:rFonts w:cs="Arial"/>
          <w:color w:val="000000" w:themeColor="text1"/>
          <w:lang w:val="ro-RO"/>
        </w:rPr>
        <w:t xml:space="preserve"> şi </w:t>
      </w:r>
      <w:r w:rsidR="004A4C23" w:rsidRPr="00C7479D">
        <w:rPr>
          <w:rFonts w:cs="Arial"/>
          <w:color w:val="000000" w:themeColor="text1"/>
          <w:lang w:val="ro-RO"/>
        </w:rPr>
        <w:t>întreţinere</w:t>
      </w:r>
      <w:r w:rsidRPr="00C7479D">
        <w:rPr>
          <w:rFonts w:cs="Arial"/>
          <w:color w:val="000000" w:themeColor="text1"/>
          <w:lang w:val="ro-RO"/>
        </w:rPr>
        <w:t>;</w:t>
      </w:r>
    </w:p>
    <w:p w:rsidR="000E1E09" w:rsidRPr="00C7479D" w:rsidRDefault="00F6522D"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Reglementări</w:t>
      </w:r>
      <w:r w:rsidR="00CC7AFC" w:rsidRPr="00C7479D">
        <w:rPr>
          <w:rFonts w:cs="Arial"/>
          <w:color w:val="000000" w:themeColor="text1"/>
          <w:lang w:val="ro-RO"/>
        </w:rPr>
        <w:t xml:space="preserve">interne </w:t>
      </w:r>
      <w:r w:rsidR="000E1E09" w:rsidRPr="00C7479D">
        <w:rPr>
          <w:rFonts w:cs="Arial"/>
          <w:color w:val="000000" w:themeColor="text1"/>
          <w:lang w:val="ro-RO"/>
        </w:rPr>
        <w:t xml:space="preserve">pentru </w:t>
      </w:r>
      <w:r w:rsidR="0071352C" w:rsidRPr="00C7479D">
        <w:rPr>
          <w:rFonts w:cs="Arial"/>
          <w:color w:val="000000" w:themeColor="text1"/>
          <w:lang w:val="ro-RO"/>
        </w:rPr>
        <w:t>protecţi</w:t>
      </w:r>
      <w:r w:rsidR="000E1E09" w:rsidRPr="00C7479D">
        <w:rPr>
          <w:rFonts w:cs="Arial"/>
          <w:color w:val="000000" w:themeColor="text1"/>
          <w:lang w:val="ro-RO"/>
        </w:rPr>
        <w:t>a mediului;</w:t>
      </w:r>
    </w:p>
    <w:p w:rsidR="00A80481" w:rsidRPr="00C7479D" w:rsidRDefault="00F6522D"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Reglementări PSI interne.</w:t>
      </w:r>
    </w:p>
    <w:p w:rsidR="005973AE" w:rsidRDefault="009C0561">
      <w:pPr>
        <w:pStyle w:val="Heading1"/>
        <w:spacing w:after="0"/>
        <w:jc w:val="center"/>
        <w:rPr>
          <w:rFonts w:cs="Arial"/>
          <w:color w:val="000000" w:themeColor="text1"/>
          <w:lang w:val="ro-RO"/>
        </w:rPr>
      </w:pPr>
      <w:bookmarkStart w:id="9" w:name="_Toc30006255"/>
      <w:r w:rsidRPr="00C7479D">
        <w:rPr>
          <w:rFonts w:cs="Arial"/>
          <w:color w:val="000000" w:themeColor="text1"/>
          <w:lang w:val="ro-RO"/>
        </w:rPr>
        <w:lastRenderedPageBreak/>
        <w:t>PARAMETRII DE OPERARE</w:t>
      </w:r>
      <w:bookmarkEnd w:id="9"/>
    </w:p>
    <w:p w:rsidR="00860D22" w:rsidRPr="00C7479D" w:rsidRDefault="007A59C9" w:rsidP="00C7479D">
      <w:pPr>
        <w:pStyle w:val="Heading2"/>
        <w:spacing w:before="0" w:after="0"/>
        <w:rPr>
          <w:noProof w:val="0"/>
          <w:color w:val="000000" w:themeColor="text1"/>
        </w:rPr>
      </w:pPr>
      <w:bookmarkStart w:id="10" w:name="_Toc30006256"/>
      <w:r w:rsidRPr="00C7479D">
        <w:rPr>
          <w:noProof w:val="0"/>
          <w:color w:val="000000" w:themeColor="text1"/>
        </w:rPr>
        <w:t>Parametrii</w:t>
      </w:r>
      <w:r w:rsidR="00860D22" w:rsidRPr="00C7479D">
        <w:rPr>
          <w:noProof w:val="0"/>
          <w:color w:val="000000" w:themeColor="text1"/>
        </w:rPr>
        <w:t xml:space="preserve"> privind </w:t>
      </w:r>
      <w:r w:rsidR="00791EEF" w:rsidRPr="00C7479D">
        <w:rPr>
          <w:noProof w:val="0"/>
          <w:color w:val="000000" w:themeColor="text1"/>
        </w:rPr>
        <w:t>condiţ</w:t>
      </w:r>
      <w:r w:rsidRPr="00C7479D">
        <w:rPr>
          <w:noProof w:val="0"/>
          <w:color w:val="000000" w:themeColor="text1"/>
        </w:rPr>
        <w:t>iile climaterice</w:t>
      </w:r>
      <w:bookmarkEnd w:id="10"/>
    </w:p>
    <w:p w:rsidR="00264266" w:rsidRPr="00C7479D" w:rsidRDefault="007F2A5C" w:rsidP="00C7479D">
      <w:pPr>
        <w:spacing w:before="0" w:beforeAutospacing="0" w:after="0" w:afterAutospacing="0"/>
        <w:rPr>
          <w:rFonts w:cs="Arial"/>
          <w:color w:val="000000" w:themeColor="text1"/>
          <w:lang w:val="ro-RO"/>
        </w:rPr>
      </w:pPr>
      <w:r w:rsidRPr="00C7479D">
        <w:rPr>
          <w:rFonts w:cs="Arial"/>
          <w:color w:val="000000" w:themeColor="text1"/>
          <w:lang w:val="ro-RO"/>
        </w:rPr>
        <w:t>Autobuz</w:t>
      </w:r>
      <w:r w:rsidR="00264266" w:rsidRPr="00C7479D">
        <w:rPr>
          <w:rFonts w:cs="Arial"/>
          <w:color w:val="000000" w:themeColor="text1"/>
          <w:lang w:val="ro-RO"/>
        </w:rPr>
        <w:t>ul va fi proiectat</w:t>
      </w:r>
      <w:r w:rsidR="00F6522D" w:rsidRPr="00C7479D">
        <w:rPr>
          <w:rFonts w:cs="Arial"/>
          <w:color w:val="000000" w:themeColor="text1"/>
          <w:lang w:val="ro-RO"/>
        </w:rPr>
        <w:t xml:space="preserve"> şi </w:t>
      </w:r>
      <w:r w:rsidR="00264266" w:rsidRPr="00C7479D">
        <w:rPr>
          <w:rFonts w:cs="Arial"/>
          <w:color w:val="000000" w:themeColor="text1"/>
          <w:lang w:val="ro-RO"/>
        </w:rPr>
        <w:t>realizat pentru a func</w:t>
      </w:r>
      <w:r w:rsidR="00CC7AFC" w:rsidRPr="00C7479D">
        <w:rPr>
          <w:rFonts w:cs="Arial"/>
          <w:color w:val="000000" w:themeColor="text1"/>
          <w:lang w:val="ro-RO"/>
        </w:rPr>
        <w:t>ţ</w:t>
      </w:r>
      <w:r w:rsidR="00264266" w:rsidRPr="00C7479D">
        <w:rPr>
          <w:rFonts w:cs="Arial"/>
          <w:color w:val="000000" w:themeColor="text1"/>
          <w:lang w:val="ro-RO"/>
        </w:rPr>
        <w:t>iona at</w:t>
      </w:r>
      <w:r w:rsidR="00501714" w:rsidRPr="00C7479D">
        <w:rPr>
          <w:rFonts w:cs="Arial"/>
          <w:color w:val="000000" w:themeColor="text1"/>
          <w:lang w:val="ro-RO"/>
        </w:rPr>
        <w:t>â</w:t>
      </w:r>
      <w:r w:rsidR="00264266" w:rsidRPr="00C7479D">
        <w:rPr>
          <w:rFonts w:cs="Arial"/>
          <w:color w:val="000000" w:themeColor="text1"/>
          <w:lang w:val="ro-RO"/>
        </w:rPr>
        <w:t>t din punct de vedere tehnic c</w:t>
      </w:r>
      <w:r w:rsidR="00501714" w:rsidRPr="00C7479D">
        <w:rPr>
          <w:rFonts w:cs="Arial"/>
          <w:color w:val="000000" w:themeColor="text1"/>
          <w:lang w:val="ro-RO"/>
        </w:rPr>
        <w:t>â</w:t>
      </w:r>
      <w:r w:rsidR="00264266" w:rsidRPr="00C7479D">
        <w:rPr>
          <w:rFonts w:cs="Arial"/>
          <w:color w:val="000000" w:themeColor="text1"/>
          <w:lang w:val="ro-RO"/>
        </w:rPr>
        <w:t>t</w:t>
      </w:r>
      <w:r w:rsidR="00F6522D" w:rsidRPr="00C7479D">
        <w:rPr>
          <w:rFonts w:cs="Arial"/>
          <w:color w:val="000000" w:themeColor="text1"/>
          <w:lang w:val="ro-RO"/>
        </w:rPr>
        <w:t xml:space="preserve"> şi </w:t>
      </w:r>
      <w:r w:rsidR="00264266" w:rsidRPr="00C7479D">
        <w:rPr>
          <w:rFonts w:cs="Arial"/>
          <w:color w:val="000000" w:themeColor="text1"/>
          <w:lang w:val="ro-RO"/>
        </w:rPr>
        <w:t>din punct</w:t>
      </w:r>
      <w:r w:rsidR="00CC7AFC" w:rsidRPr="00C7479D">
        <w:rPr>
          <w:rFonts w:cs="Arial"/>
          <w:color w:val="000000" w:themeColor="text1"/>
          <w:lang w:val="ro-RO"/>
        </w:rPr>
        <w:t>ul</w:t>
      </w:r>
      <w:r w:rsidR="00264266" w:rsidRPr="00C7479D">
        <w:rPr>
          <w:rFonts w:cs="Arial"/>
          <w:color w:val="000000" w:themeColor="text1"/>
          <w:lang w:val="ro-RO"/>
        </w:rPr>
        <w:t xml:space="preserve"> de vedere al co</w:t>
      </w:r>
      <w:r w:rsidR="00501714" w:rsidRPr="00C7479D">
        <w:rPr>
          <w:rFonts w:cs="Arial"/>
          <w:color w:val="000000" w:themeColor="text1"/>
          <w:lang w:val="ro-RO"/>
        </w:rPr>
        <w:t>n</w:t>
      </w:r>
      <w:r w:rsidR="00264266" w:rsidRPr="00C7479D">
        <w:rPr>
          <w:rFonts w:cs="Arial"/>
          <w:color w:val="000000" w:themeColor="text1"/>
          <w:lang w:val="ro-RO"/>
        </w:rPr>
        <w:t>fortului asigurat pasagerilor</w:t>
      </w:r>
      <w:r w:rsidR="00F6522D" w:rsidRPr="00C7479D">
        <w:rPr>
          <w:rFonts w:cs="Arial"/>
          <w:color w:val="000000" w:themeColor="text1"/>
          <w:lang w:val="ro-RO"/>
        </w:rPr>
        <w:t xml:space="preserve"> în </w:t>
      </w:r>
      <w:r w:rsidR="004A4C23" w:rsidRPr="00C7479D">
        <w:rPr>
          <w:rFonts w:cs="Arial"/>
          <w:color w:val="000000" w:themeColor="text1"/>
          <w:lang w:val="ro-RO"/>
        </w:rPr>
        <w:t>condiţi</w:t>
      </w:r>
      <w:r w:rsidR="00501714" w:rsidRPr="00C7479D">
        <w:rPr>
          <w:rFonts w:cs="Arial"/>
          <w:color w:val="000000" w:themeColor="text1"/>
          <w:lang w:val="ro-RO"/>
        </w:rPr>
        <w:t>ile de clim</w:t>
      </w:r>
      <w:r w:rsidR="00CC7AFC" w:rsidRPr="00C7479D">
        <w:rPr>
          <w:rFonts w:cs="Arial"/>
          <w:color w:val="000000" w:themeColor="text1"/>
          <w:lang w:val="ro-RO"/>
        </w:rPr>
        <w:t>ă</w:t>
      </w:r>
      <w:r w:rsidR="00501714" w:rsidRPr="00C7479D">
        <w:rPr>
          <w:rFonts w:cs="Arial"/>
          <w:color w:val="000000" w:themeColor="text1"/>
          <w:lang w:val="ro-RO"/>
        </w:rPr>
        <w:t xml:space="preserve"> specifice m</w:t>
      </w:r>
      <w:r w:rsidR="00264266" w:rsidRPr="00C7479D">
        <w:rPr>
          <w:rFonts w:cs="Arial"/>
          <w:color w:val="000000" w:themeColor="text1"/>
          <w:lang w:val="ro-RO"/>
        </w:rPr>
        <w:t>unicipiului Oradea:</w:t>
      </w:r>
    </w:p>
    <w:p w:rsidR="006133BD" w:rsidRPr="00C7479D" w:rsidRDefault="00501714" w:rsidP="00C7479D">
      <w:pPr>
        <w:numPr>
          <w:ilvl w:val="0"/>
          <w:numId w:val="7"/>
        </w:numPr>
        <w:spacing w:before="0" w:beforeAutospacing="0" w:after="0" w:afterAutospacing="0"/>
        <w:rPr>
          <w:rFonts w:cs="Arial"/>
          <w:color w:val="000000" w:themeColor="text1"/>
          <w:lang w:val="ro-RO"/>
        </w:rPr>
      </w:pPr>
      <w:r w:rsidRPr="00C7479D">
        <w:rPr>
          <w:rFonts w:cs="Arial"/>
          <w:color w:val="000000" w:themeColor="text1"/>
          <w:lang w:val="ro-RO"/>
        </w:rPr>
        <w:t xml:space="preserve">agenţi externi: ploaie, </w:t>
      </w:r>
      <w:r w:rsidR="00DF7BA4">
        <w:rPr>
          <w:rFonts w:cs="Arial"/>
          <w:color w:val="000000" w:themeColor="text1"/>
          <w:lang w:val="ro-RO"/>
        </w:rPr>
        <w:t xml:space="preserve">grindină, </w:t>
      </w:r>
      <w:r w:rsidRPr="00C7479D">
        <w:rPr>
          <w:rFonts w:cs="Arial"/>
          <w:color w:val="000000" w:themeColor="text1"/>
          <w:lang w:val="ro-RO"/>
        </w:rPr>
        <w:t>viscol, ceaţă, praf, noroi, zăpadă, chiciură, gheaţă, soluţie salină, produse petroliere;</w:t>
      </w:r>
    </w:p>
    <w:p w:rsidR="006133BD" w:rsidRPr="00C7479D" w:rsidRDefault="00501714"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atmosferă ne</w:t>
      </w:r>
      <w:r w:rsidR="0074149B" w:rsidRPr="00C7479D">
        <w:rPr>
          <w:rFonts w:cs="Arial"/>
          <w:color w:val="000000" w:themeColor="text1"/>
          <w:lang w:val="ro-RO"/>
        </w:rPr>
        <w:t>-</w:t>
      </w:r>
      <w:r w:rsidRPr="00C7479D">
        <w:rPr>
          <w:rFonts w:cs="Arial"/>
          <w:color w:val="000000" w:themeColor="text1"/>
          <w:lang w:val="ro-RO"/>
        </w:rPr>
        <w:t>explozivă;</w:t>
      </w:r>
    </w:p>
    <w:p w:rsidR="006133BD" w:rsidRPr="00C7479D" w:rsidRDefault="00501714"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categoria de exploatare: 1;</w:t>
      </w:r>
    </w:p>
    <w:p w:rsidR="006133BD" w:rsidRPr="00C7479D" w:rsidRDefault="00501714"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domeniul temperaturilor de utilizare</w:t>
      </w:r>
      <w:r w:rsidR="006133BD" w:rsidRPr="00C7479D">
        <w:rPr>
          <w:rFonts w:cs="Arial"/>
          <w:color w:val="000000" w:themeColor="text1"/>
          <w:lang w:val="ro-RO"/>
        </w:rPr>
        <w:t>: -</w:t>
      </w:r>
      <w:r w:rsidR="005C5FD9" w:rsidRPr="00C7479D">
        <w:rPr>
          <w:rFonts w:cs="Arial"/>
          <w:color w:val="000000" w:themeColor="text1"/>
          <w:lang w:val="ro-RO"/>
        </w:rPr>
        <w:t>25</w:t>
      </w:r>
      <w:r w:rsidR="006133BD" w:rsidRPr="00C7479D">
        <w:rPr>
          <w:rFonts w:cs="Arial"/>
          <w:color w:val="000000" w:themeColor="text1"/>
          <w:lang w:val="ro-RO"/>
        </w:rPr>
        <w:t>ºC +4</w:t>
      </w:r>
      <w:r w:rsidR="00827B75" w:rsidRPr="00C7479D">
        <w:rPr>
          <w:rFonts w:cs="Arial"/>
          <w:color w:val="000000" w:themeColor="text1"/>
          <w:lang w:val="ro-RO"/>
        </w:rPr>
        <w:t>5</w:t>
      </w:r>
      <w:r w:rsidR="006133BD" w:rsidRPr="00C7479D">
        <w:rPr>
          <w:rFonts w:cs="Arial"/>
          <w:color w:val="000000" w:themeColor="text1"/>
          <w:lang w:val="ro-RO"/>
        </w:rPr>
        <w:t>ºC;</w:t>
      </w:r>
    </w:p>
    <w:p w:rsidR="006133BD" w:rsidRPr="00C7479D" w:rsidRDefault="00501714"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u</w:t>
      </w:r>
      <w:r w:rsidR="006133BD" w:rsidRPr="00C7479D">
        <w:rPr>
          <w:rFonts w:cs="Arial"/>
          <w:color w:val="000000" w:themeColor="text1"/>
          <w:lang w:val="ro-RO"/>
        </w:rPr>
        <w:t xml:space="preserve">miditatea relativă medie lunară în perioada cea mai caldă şi umedă raportată la </w:t>
      </w:r>
      <w:r w:rsidR="00247390" w:rsidRPr="00C7479D">
        <w:rPr>
          <w:rFonts w:cs="Arial"/>
          <w:color w:val="000000" w:themeColor="text1"/>
          <w:u w:val="single"/>
          <w:lang w:val="ro-RO"/>
        </w:rPr>
        <w:t>&lt;</w:t>
      </w:r>
      <w:r w:rsidR="006133BD" w:rsidRPr="00C7479D">
        <w:rPr>
          <w:rFonts w:cs="Arial"/>
          <w:color w:val="000000" w:themeColor="text1"/>
          <w:lang w:val="ro-RO"/>
        </w:rPr>
        <w:t>+2</w:t>
      </w:r>
      <w:r w:rsidR="005D4B8E" w:rsidRPr="00C7479D">
        <w:rPr>
          <w:rFonts w:cs="Arial"/>
          <w:color w:val="000000" w:themeColor="text1"/>
          <w:lang w:val="ro-RO"/>
        </w:rPr>
        <w:t>5</w:t>
      </w:r>
      <w:r w:rsidR="007A59C9" w:rsidRPr="00C7479D">
        <w:rPr>
          <w:rFonts w:cs="Arial"/>
          <w:color w:val="000000" w:themeColor="text1"/>
          <w:lang w:val="ro-RO"/>
        </w:rPr>
        <w:t>ºC</w:t>
      </w:r>
      <w:r w:rsidR="006133BD" w:rsidRPr="00C7479D">
        <w:rPr>
          <w:rFonts w:cs="Arial"/>
          <w:color w:val="000000" w:themeColor="text1"/>
          <w:lang w:val="ro-RO"/>
        </w:rPr>
        <w:t>: 90% timp de două luni;</w:t>
      </w:r>
    </w:p>
    <w:p w:rsidR="006133BD" w:rsidRPr="00C7479D" w:rsidRDefault="00501714"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v</w:t>
      </w:r>
      <w:r w:rsidR="006133BD" w:rsidRPr="00C7479D">
        <w:rPr>
          <w:rFonts w:cs="Arial"/>
          <w:color w:val="000000" w:themeColor="text1"/>
          <w:lang w:val="ro-RO"/>
        </w:rPr>
        <w:t xml:space="preserve">iteza maximă a vântului: </w:t>
      </w:r>
      <w:smartTag w:uri="urn:schemas-microsoft-com:office:smarttags" w:element="metricconverter">
        <w:smartTagPr>
          <w:attr w:name="ProductID" w:val="140 km/h"/>
        </w:smartTagPr>
        <w:r w:rsidR="006133BD" w:rsidRPr="00C7479D">
          <w:rPr>
            <w:rFonts w:cs="Arial"/>
            <w:color w:val="000000" w:themeColor="text1"/>
            <w:lang w:val="ro-RO"/>
          </w:rPr>
          <w:t>140 km/h</w:t>
        </w:r>
      </w:smartTag>
      <w:r w:rsidR="006133BD" w:rsidRPr="00C7479D">
        <w:rPr>
          <w:rFonts w:cs="Arial"/>
          <w:color w:val="000000" w:themeColor="text1"/>
          <w:lang w:val="ro-RO"/>
        </w:rPr>
        <w:t>;</w:t>
      </w:r>
    </w:p>
    <w:p w:rsidR="00264266" w:rsidRPr="00C7479D" w:rsidRDefault="006133BD"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Zona climatică: N</w:t>
      </w:r>
      <w:r w:rsidR="00DB5026" w:rsidRPr="00C7479D">
        <w:rPr>
          <w:rFonts w:cs="Arial"/>
          <w:color w:val="000000" w:themeColor="text1"/>
          <w:lang w:val="ro-RO"/>
        </w:rPr>
        <w:t>-V</w:t>
      </w:r>
      <w:r w:rsidR="00501714" w:rsidRPr="00C7479D">
        <w:rPr>
          <w:rFonts w:cs="Arial"/>
          <w:color w:val="000000" w:themeColor="text1"/>
          <w:lang w:val="ro-RO"/>
        </w:rPr>
        <w:t>.</w:t>
      </w:r>
    </w:p>
    <w:p w:rsidR="007C3630" w:rsidRPr="00C7479D" w:rsidRDefault="00693835" w:rsidP="00C7479D">
      <w:pPr>
        <w:spacing w:before="0" w:beforeAutospacing="0" w:after="0" w:afterAutospacing="0"/>
        <w:rPr>
          <w:rFonts w:cs="Arial"/>
          <w:color w:val="000000" w:themeColor="text1"/>
          <w:lang w:val="ro-RO"/>
        </w:rPr>
      </w:pPr>
      <w:r w:rsidRPr="00C7479D">
        <w:rPr>
          <w:rFonts w:cs="Arial"/>
          <w:color w:val="000000" w:themeColor="text1"/>
          <w:lang w:val="ro-RO"/>
        </w:rPr>
        <w:t>Vor fi respectate conditiile tehnice prevazute de reglementarea SR EN 60721-2-1:2014, „Clasificarea conditiilor de mediu. Conditii de mediu prezente in natura. Temperatura si umiditate” si specificatiile CEE-ONU R107, cu toate modificarile si completarile ulterioare. Ofertantul isi va asuma raspunderea privind functionalitatea autobuzelor hibrid, in parametrii declarati in conditiile de mediu existente in zona utilizatorului si va completa si semna un angajament in acest sens.</w:t>
      </w:r>
    </w:p>
    <w:p w:rsidR="0036763A" w:rsidRPr="00C7479D" w:rsidRDefault="008D7866" w:rsidP="00C7479D">
      <w:pPr>
        <w:pStyle w:val="NoSpacing"/>
        <w:ind w:firstLine="720"/>
        <w:jc w:val="both"/>
        <w:rPr>
          <w:rFonts w:ascii="Arial" w:hAnsi="Arial" w:cs="Arial"/>
          <w:color w:val="000000" w:themeColor="text1"/>
          <w:lang w:val="ro-RO"/>
        </w:rPr>
      </w:pPr>
      <w:r w:rsidRPr="00C7479D">
        <w:rPr>
          <w:rFonts w:ascii="Arial" w:hAnsi="Arial" w:cs="Arial"/>
          <w:color w:val="000000" w:themeColor="text1"/>
          <w:lang w:val="ro-RO"/>
        </w:rPr>
        <w:t>In concordanta cu Ordonanta de Urgenta Nr. 40/20.04.2011 privind promovarea vehiculelor de transport rutier nepoluante si eficiente din punct de vedere energetic, se va evalua impactul energetic si de mediu.</w:t>
      </w:r>
    </w:p>
    <w:p w:rsidR="007F1A5B" w:rsidRPr="00C7479D" w:rsidRDefault="008D7866" w:rsidP="00C7479D">
      <w:pPr>
        <w:pStyle w:val="NoSpacing"/>
        <w:jc w:val="both"/>
        <w:rPr>
          <w:rFonts w:ascii="Arial" w:hAnsi="Arial" w:cs="Arial"/>
          <w:color w:val="000000" w:themeColor="text1"/>
          <w:lang w:val="ro-RO"/>
        </w:rPr>
      </w:pPr>
      <w:r w:rsidRPr="00C7479D">
        <w:rPr>
          <w:rFonts w:ascii="Arial" w:hAnsi="Arial" w:cs="Arial"/>
          <w:color w:val="000000" w:themeColor="text1"/>
          <w:lang w:val="ro-RO"/>
        </w:rPr>
        <w:t>Aceste aspecte de impact vor constitui factori de evaluare.</w:t>
      </w:r>
    </w:p>
    <w:p w:rsidR="007F1A5B" w:rsidRPr="00C7479D" w:rsidRDefault="008D7866" w:rsidP="00C7479D">
      <w:pPr>
        <w:pStyle w:val="NoSpacing"/>
        <w:jc w:val="both"/>
        <w:rPr>
          <w:rFonts w:ascii="Arial" w:hAnsi="Arial" w:cs="Arial"/>
          <w:color w:val="000000" w:themeColor="text1"/>
          <w:lang w:val="ro-RO"/>
        </w:rPr>
      </w:pPr>
      <w:r w:rsidRPr="00C7479D">
        <w:rPr>
          <w:rFonts w:ascii="Arial" w:hAnsi="Arial" w:cs="Arial"/>
          <w:color w:val="000000" w:themeColor="text1"/>
          <w:lang w:val="ro-RO"/>
        </w:rPr>
        <w:t xml:space="preserve">1.Impactul energetic – Oferta va contine in mod obligatoriu testul SORT 2 ( cf protocolului </w:t>
      </w:r>
      <w:r w:rsidR="002B192E" w:rsidRPr="00C7479D">
        <w:rPr>
          <w:rFonts w:ascii="Arial" w:hAnsi="Arial" w:cs="Arial"/>
          <w:b/>
          <w:color w:val="000000" w:themeColor="text1"/>
          <w:lang w:val="ro-RO"/>
        </w:rPr>
        <w:t>UITP</w:t>
      </w:r>
      <w:r w:rsidRPr="00C7479D">
        <w:rPr>
          <w:rFonts w:ascii="Arial" w:hAnsi="Arial" w:cs="Arial"/>
          <w:color w:val="000000" w:themeColor="text1"/>
          <w:lang w:val="ro-RO"/>
        </w:rPr>
        <w:t xml:space="preserve">) pentru modelul de autovehicul ofertat respectand tipul de motor şi de cutie de viteze ofertate. </w:t>
      </w:r>
      <w:r w:rsidRPr="00C7479D">
        <w:rPr>
          <w:rFonts w:ascii="Arial" w:hAnsi="Arial" w:cs="Arial"/>
          <w:b/>
          <w:color w:val="000000" w:themeColor="text1"/>
          <w:lang w:val="ro-RO"/>
        </w:rPr>
        <w:t>Testul SORT 2 va fi atestat de un organism acreditat în acest sens</w:t>
      </w:r>
      <w:r w:rsidR="00DA60BC" w:rsidRPr="00C7479D">
        <w:rPr>
          <w:rFonts w:ascii="Arial" w:hAnsi="Arial" w:cs="Arial"/>
          <w:b/>
          <w:color w:val="000000" w:themeColor="text1"/>
          <w:lang w:val="ro-RO"/>
        </w:rPr>
        <w:t>(ex TUV</w:t>
      </w:r>
      <w:r w:rsidR="005D4B8E" w:rsidRPr="00C7479D">
        <w:rPr>
          <w:rFonts w:ascii="Arial" w:hAnsi="Arial" w:cs="Arial"/>
          <w:b/>
          <w:color w:val="000000" w:themeColor="text1"/>
          <w:lang w:val="ro-RO"/>
        </w:rPr>
        <w:t xml:space="preserve"> Rheinland</w:t>
      </w:r>
      <w:r w:rsidR="00DA60BC" w:rsidRPr="00C7479D">
        <w:rPr>
          <w:rFonts w:ascii="Arial" w:hAnsi="Arial" w:cs="Arial"/>
          <w:b/>
          <w:color w:val="000000" w:themeColor="text1"/>
          <w:lang w:val="ro-RO"/>
        </w:rPr>
        <w:t>) pentru autobuzul ofertat</w:t>
      </w:r>
      <w:r w:rsidRPr="00C7479D">
        <w:rPr>
          <w:rFonts w:ascii="Arial" w:hAnsi="Arial" w:cs="Arial"/>
          <w:b/>
          <w:color w:val="000000" w:themeColor="text1"/>
          <w:lang w:val="ro-RO"/>
        </w:rPr>
        <w:t>. Se vor compara consumurile de combustibil obţinute în urma testului SORT 2.</w:t>
      </w:r>
    </w:p>
    <w:p w:rsidR="007F1A5B" w:rsidRPr="00C7479D" w:rsidRDefault="008D7866" w:rsidP="00C7479D">
      <w:pPr>
        <w:pStyle w:val="NoSpacing"/>
        <w:jc w:val="both"/>
        <w:rPr>
          <w:rFonts w:ascii="Arial" w:hAnsi="Arial" w:cs="Arial"/>
          <w:color w:val="000000" w:themeColor="text1"/>
          <w:lang w:val="ro-RO"/>
        </w:rPr>
      </w:pPr>
      <w:r w:rsidRPr="00C7479D">
        <w:rPr>
          <w:rFonts w:ascii="Arial" w:hAnsi="Arial" w:cs="Arial"/>
          <w:color w:val="000000" w:themeColor="text1"/>
          <w:lang w:val="ro-RO"/>
        </w:rPr>
        <w:t xml:space="preserve">2. Impactul de mediu – se vor compara costurile cu poluanţii calculate conform modelului recomandat de UITP &amp; ACEA, </w:t>
      </w:r>
      <w:r w:rsidR="004768EE" w:rsidRPr="00C7479D">
        <w:rPr>
          <w:rFonts w:ascii="Arial" w:hAnsi="Arial" w:cs="Arial"/>
          <w:color w:val="000000" w:themeColor="text1"/>
          <w:lang w:val="ro-RO"/>
        </w:rPr>
        <w:t xml:space="preserve">si prezentat in Anexa </w:t>
      </w:r>
      <w:r w:rsidR="00E44DE7">
        <w:rPr>
          <w:rFonts w:ascii="Arial" w:hAnsi="Arial" w:cs="Arial"/>
          <w:color w:val="000000" w:themeColor="text1"/>
          <w:lang w:val="ro-RO"/>
        </w:rPr>
        <w:t>5</w:t>
      </w:r>
      <w:r w:rsidRPr="00C7479D">
        <w:rPr>
          <w:rFonts w:ascii="Arial" w:hAnsi="Arial" w:cs="Arial"/>
          <w:color w:val="000000" w:themeColor="text1"/>
          <w:lang w:val="ro-RO"/>
        </w:rPr>
        <w:t>:</w:t>
      </w:r>
    </w:p>
    <w:p w:rsidR="007F1A5B" w:rsidRPr="00C7479D" w:rsidRDefault="007F1A5B" w:rsidP="00C7479D">
      <w:pPr>
        <w:pStyle w:val="NoSpacing"/>
        <w:ind w:firstLine="708"/>
        <w:jc w:val="both"/>
        <w:rPr>
          <w:rFonts w:ascii="Arial" w:hAnsi="Arial" w:cs="Arial"/>
          <w:color w:val="000000" w:themeColor="text1"/>
          <w:lang w:val="ro-RO"/>
        </w:rPr>
      </w:pPr>
    </w:p>
    <w:p w:rsidR="00F46F7A" w:rsidRPr="00C7479D" w:rsidRDefault="00B045CF" w:rsidP="00C7479D">
      <w:pPr>
        <w:pStyle w:val="Heading2"/>
        <w:spacing w:before="0" w:after="0"/>
        <w:rPr>
          <w:noProof w:val="0"/>
          <w:color w:val="000000" w:themeColor="text1"/>
        </w:rPr>
      </w:pPr>
      <w:bookmarkStart w:id="11" w:name="_Toc30006257"/>
      <w:r w:rsidRPr="00C7479D">
        <w:rPr>
          <w:noProof w:val="0"/>
          <w:color w:val="000000" w:themeColor="text1"/>
        </w:rPr>
        <w:t>Condiţii mecanice</w:t>
      </w:r>
      <w:bookmarkEnd w:id="11"/>
    </w:p>
    <w:p w:rsidR="00B045CF" w:rsidRPr="00C7479D" w:rsidRDefault="00B045CF" w:rsidP="00C7479D">
      <w:pPr>
        <w:numPr>
          <w:ilvl w:val="0"/>
          <w:numId w:val="7"/>
        </w:numPr>
        <w:spacing w:before="0" w:beforeAutospacing="0" w:after="0" w:afterAutospacing="0"/>
        <w:rPr>
          <w:rFonts w:cs="Arial"/>
          <w:color w:val="000000" w:themeColor="text1"/>
          <w:lang w:val="ro-RO"/>
        </w:rPr>
      </w:pPr>
      <w:r w:rsidRPr="00C7479D">
        <w:rPr>
          <w:rFonts w:cs="Arial"/>
          <w:color w:val="000000" w:themeColor="text1"/>
          <w:lang w:val="ro-RO"/>
        </w:rPr>
        <w:t>şocuri şi vibraţii:conform normelor europene pentru autobuze</w:t>
      </w:r>
      <w:r w:rsidR="00DB5026" w:rsidRPr="00C7479D">
        <w:rPr>
          <w:rFonts w:cs="Arial"/>
          <w:color w:val="000000" w:themeColor="text1"/>
          <w:lang w:val="ro-RO"/>
        </w:rPr>
        <w:t xml:space="preserve"> CEE-ONU R 107</w:t>
      </w:r>
      <w:r w:rsidR="00CC7AFC" w:rsidRPr="00C7479D">
        <w:rPr>
          <w:rFonts w:cs="Arial"/>
          <w:color w:val="000000" w:themeColor="text1"/>
          <w:lang w:val="ro-RO"/>
        </w:rPr>
        <w:t>;</w:t>
      </w:r>
    </w:p>
    <w:p w:rsidR="00F05872" w:rsidRPr="00F05872" w:rsidRDefault="00B045CF" w:rsidP="00F05872">
      <w:pPr>
        <w:numPr>
          <w:ilvl w:val="0"/>
          <w:numId w:val="7"/>
        </w:numPr>
        <w:spacing w:before="0" w:beforeAutospacing="0" w:after="0" w:afterAutospacing="0"/>
        <w:rPr>
          <w:rFonts w:cs="Arial"/>
          <w:color w:val="000000" w:themeColor="text1"/>
          <w:lang w:val="ro-RO"/>
        </w:rPr>
      </w:pPr>
      <w:r w:rsidRPr="00C7479D">
        <w:rPr>
          <w:rFonts w:cs="Arial"/>
          <w:color w:val="000000" w:themeColor="text1"/>
          <w:lang w:val="ro-RO"/>
        </w:rPr>
        <w:t>nivel de zgomot:conform normelor europene pentru autobuze</w:t>
      </w:r>
      <w:r w:rsidR="00DB5026" w:rsidRPr="00C7479D">
        <w:rPr>
          <w:rFonts w:cs="Arial"/>
          <w:color w:val="000000" w:themeColor="text1"/>
          <w:lang w:val="ro-RO"/>
        </w:rPr>
        <w:t xml:space="preserve"> CEE-ONU R 51</w:t>
      </w:r>
      <w:r w:rsidR="00CC7AFC" w:rsidRPr="00C7479D">
        <w:rPr>
          <w:rFonts w:cs="Arial"/>
          <w:color w:val="000000" w:themeColor="text1"/>
          <w:lang w:val="ro-RO"/>
        </w:rPr>
        <w:t>.</w:t>
      </w:r>
    </w:p>
    <w:p w:rsidR="005973AE" w:rsidRDefault="005973AE">
      <w:pPr>
        <w:pStyle w:val="Heading2"/>
        <w:numPr>
          <w:ilvl w:val="0"/>
          <w:numId w:val="0"/>
        </w:numPr>
        <w:spacing w:before="0" w:after="0"/>
        <w:rPr>
          <w:noProof w:val="0"/>
          <w:color w:val="000000" w:themeColor="text1"/>
        </w:rPr>
      </w:pPr>
      <w:bookmarkStart w:id="12" w:name="_Toc30006258"/>
    </w:p>
    <w:p w:rsidR="00EC6A43" w:rsidRPr="00C7479D" w:rsidRDefault="008F25A0" w:rsidP="00C7479D">
      <w:pPr>
        <w:pStyle w:val="Heading2"/>
        <w:spacing w:before="0" w:after="0"/>
        <w:rPr>
          <w:noProof w:val="0"/>
          <w:color w:val="000000" w:themeColor="text1"/>
        </w:rPr>
      </w:pPr>
      <w:r w:rsidRPr="00C7479D">
        <w:rPr>
          <w:noProof w:val="0"/>
          <w:color w:val="000000" w:themeColor="text1"/>
        </w:rPr>
        <w:t>Durata normată de funcţionare şi perioada de utilizare</w:t>
      </w:r>
      <w:bookmarkEnd w:id="12"/>
    </w:p>
    <w:p w:rsidR="005973AE" w:rsidRDefault="008F25A0">
      <w:pPr>
        <w:numPr>
          <w:ilvl w:val="0"/>
          <w:numId w:val="9"/>
        </w:numPr>
        <w:tabs>
          <w:tab w:val="left" w:pos="990"/>
        </w:tabs>
        <w:spacing w:before="0" w:beforeAutospacing="0" w:after="0" w:afterAutospacing="0"/>
        <w:ind w:left="990" w:hanging="720"/>
        <w:rPr>
          <w:rFonts w:cs="Arial"/>
          <w:color w:val="000000" w:themeColor="text1"/>
          <w:lang w:val="ro-RO"/>
        </w:rPr>
      </w:pPr>
      <w:r w:rsidRPr="00C7479D">
        <w:rPr>
          <w:rFonts w:cs="Arial"/>
          <w:color w:val="000000" w:themeColor="text1"/>
          <w:lang w:val="ro-RO"/>
        </w:rPr>
        <w:t>Durata de serviciu norma</w:t>
      </w:r>
      <w:r w:rsidR="004F6789" w:rsidRPr="00C7479D">
        <w:rPr>
          <w:rFonts w:cs="Arial"/>
          <w:color w:val="000000" w:themeColor="text1"/>
          <w:lang w:val="ro-RO"/>
        </w:rPr>
        <w:t>t</w:t>
      </w:r>
      <w:r w:rsidRPr="00C7479D">
        <w:rPr>
          <w:rFonts w:cs="Arial"/>
          <w:color w:val="000000" w:themeColor="text1"/>
          <w:lang w:val="ro-RO"/>
        </w:rPr>
        <w:t xml:space="preserve">ă conform </w:t>
      </w:r>
      <w:r w:rsidR="0098183C" w:rsidRPr="00C7479D">
        <w:rPr>
          <w:rFonts w:cs="Arial"/>
          <w:color w:val="000000" w:themeColor="text1"/>
          <w:lang w:val="ro-RO"/>
        </w:rPr>
        <w:t>H</w:t>
      </w:r>
      <w:r w:rsidR="00E33A38" w:rsidRPr="00C7479D">
        <w:rPr>
          <w:rFonts w:cs="Arial"/>
          <w:color w:val="000000" w:themeColor="text1"/>
          <w:lang w:val="ro-RO"/>
        </w:rPr>
        <w:t>G</w:t>
      </w:r>
      <w:r w:rsidR="0098183C" w:rsidRPr="00C7479D">
        <w:rPr>
          <w:rFonts w:cs="Arial"/>
          <w:color w:val="000000" w:themeColor="text1"/>
          <w:lang w:val="ro-RO"/>
        </w:rPr>
        <w:t xml:space="preserve"> 2139</w:t>
      </w:r>
      <w:r w:rsidRPr="00C7479D">
        <w:rPr>
          <w:rFonts w:cs="Arial"/>
          <w:color w:val="000000" w:themeColor="text1"/>
          <w:lang w:val="ro-RO"/>
        </w:rPr>
        <w:t>/</w:t>
      </w:r>
      <w:r w:rsidR="0098183C" w:rsidRPr="00C7479D">
        <w:rPr>
          <w:rFonts w:cs="Arial"/>
          <w:color w:val="000000" w:themeColor="text1"/>
          <w:lang w:val="ro-RO"/>
        </w:rPr>
        <w:t>2004</w:t>
      </w:r>
      <w:r w:rsidR="00FB779C" w:rsidRPr="00C7479D">
        <w:rPr>
          <w:rFonts w:cs="Arial"/>
          <w:color w:val="000000" w:themeColor="text1"/>
          <w:lang w:val="ro-RO"/>
        </w:rPr>
        <w:t>.</w:t>
      </w:r>
    </w:p>
    <w:p w:rsidR="00800FAB" w:rsidRDefault="007C3630" w:rsidP="00F05872">
      <w:pPr>
        <w:numPr>
          <w:ilvl w:val="0"/>
          <w:numId w:val="8"/>
        </w:numPr>
        <w:tabs>
          <w:tab w:val="left" w:pos="990"/>
        </w:tabs>
        <w:spacing w:before="0" w:beforeAutospacing="0" w:after="0" w:afterAutospacing="0"/>
        <w:ind w:left="990" w:hanging="720"/>
        <w:rPr>
          <w:rFonts w:cs="Arial"/>
          <w:color w:val="000000" w:themeColor="text1"/>
          <w:lang w:val="ro-RO"/>
        </w:rPr>
      </w:pPr>
      <w:r w:rsidRPr="00C7479D">
        <w:rPr>
          <w:rFonts w:cs="Arial"/>
          <w:color w:val="000000" w:themeColor="text1"/>
          <w:lang w:val="ro-RO"/>
        </w:rPr>
        <w:t>Durata de funcţionare: 1</w:t>
      </w:r>
      <w:r w:rsidR="005F2752">
        <w:rPr>
          <w:rFonts w:cs="Arial"/>
          <w:color w:val="000000" w:themeColor="text1"/>
          <w:lang w:val="ro-RO"/>
        </w:rPr>
        <w:t>1</w:t>
      </w:r>
      <w:r w:rsidRPr="00C7479D">
        <w:rPr>
          <w:rFonts w:cs="Arial"/>
          <w:color w:val="000000" w:themeColor="text1"/>
          <w:lang w:val="ro-RO"/>
        </w:rPr>
        <w:t xml:space="preserve"> ani</w:t>
      </w:r>
    </w:p>
    <w:p w:rsidR="004F6789" w:rsidRPr="00C7479D" w:rsidRDefault="00800FAB" w:rsidP="00F05872">
      <w:pPr>
        <w:numPr>
          <w:ilvl w:val="0"/>
          <w:numId w:val="8"/>
        </w:numPr>
        <w:tabs>
          <w:tab w:val="left" w:pos="990"/>
        </w:tabs>
        <w:spacing w:before="0" w:beforeAutospacing="0" w:after="0" w:afterAutospacing="0"/>
        <w:ind w:left="990" w:hanging="720"/>
        <w:rPr>
          <w:rFonts w:cs="Arial"/>
          <w:color w:val="000000" w:themeColor="text1"/>
          <w:lang w:val="ro-RO"/>
        </w:rPr>
      </w:pPr>
      <w:r>
        <w:rPr>
          <w:rFonts w:cs="Arial"/>
          <w:color w:val="000000" w:themeColor="text1"/>
          <w:lang w:val="ro-RO"/>
        </w:rPr>
        <w:t xml:space="preserve">Durată de </w:t>
      </w:r>
      <w:r w:rsidRPr="00C7479D">
        <w:rPr>
          <w:rFonts w:cs="Arial"/>
          <w:color w:val="000000" w:themeColor="text1"/>
          <w:lang w:val="ro-RO"/>
        </w:rPr>
        <w:t>utilizare fără reparaţie generală</w:t>
      </w:r>
      <w:r>
        <w:rPr>
          <w:rFonts w:cs="Arial"/>
          <w:color w:val="000000" w:themeColor="text1"/>
          <w:lang w:val="ro-RO"/>
        </w:rPr>
        <w:t>: 8 ani</w:t>
      </w:r>
      <w:r w:rsidR="007C3630" w:rsidRPr="00C7479D">
        <w:rPr>
          <w:rFonts w:cs="Arial"/>
          <w:color w:val="000000" w:themeColor="text1"/>
          <w:lang w:val="ro-RO"/>
        </w:rPr>
        <w:t xml:space="preserve"> sau 500.000 km;</w:t>
      </w:r>
    </w:p>
    <w:p w:rsidR="005973AE" w:rsidRDefault="005973AE">
      <w:pPr>
        <w:pStyle w:val="Heading2"/>
        <w:numPr>
          <w:ilvl w:val="0"/>
          <w:numId w:val="0"/>
        </w:numPr>
        <w:spacing w:before="0" w:after="0"/>
        <w:ind w:left="964"/>
        <w:rPr>
          <w:noProof w:val="0"/>
          <w:color w:val="000000" w:themeColor="text1"/>
        </w:rPr>
      </w:pPr>
      <w:bookmarkStart w:id="13" w:name="_Toc30006259"/>
    </w:p>
    <w:p w:rsidR="00852907" w:rsidRPr="00C7479D" w:rsidRDefault="007C3630" w:rsidP="00C7479D">
      <w:pPr>
        <w:pStyle w:val="Heading2"/>
        <w:spacing w:before="0" w:after="0"/>
        <w:rPr>
          <w:noProof w:val="0"/>
          <w:color w:val="000000" w:themeColor="text1"/>
        </w:rPr>
      </w:pPr>
      <w:r w:rsidRPr="00C7479D">
        <w:rPr>
          <w:noProof w:val="0"/>
          <w:color w:val="000000" w:themeColor="text1"/>
        </w:rPr>
        <w:t>Condiţii pentru lucrări de întreţinere</w:t>
      </w:r>
      <w:bookmarkEnd w:id="13"/>
    </w:p>
    <w:p w:rsidR="007D16AE" w:rsidRPr="00C7479D" w:rsidRDefault="007C3630" w:rsidP="00C7479D">
      <w:pPr>
        <w:spacing w:before="0" w:beforeAutospacing="0" w:after="0" w:afterAutospacing="0"/>
        <w:rPr>
          <w:rFonts w:cs="Arial"/>
          <w:color w:val="000000" w:themeColor="text1"/>
          <w:lang w:val="ro-RO"/>
        </w:rPr>
      </w:pPr>
      <w:r w:rsidRPr="00C7479D">
        <w:rPr>
          <w:rFonts w:cs="Arial"/>
          <w:color w:val="000000" w:themeColor="text1"/>
          <w:lang w:val="ro-RO"/>
        </w:rPr>
        <w:t>Autobuzele vor fi întreţinute în perioada de garanţie fie:</w:t>
      </w:r>
    </w:p>
    <w:p w:rsidR="00C54509" w:rsidRPr="00C7479D" w:rsidRDefault="007C3630" w:rsidP="00C7479D">
      <w:pPr>
        <w:numPr>
          <w:ilvl w:val="0"/>
          <w:numId w:val="7"/>
        </w:numPr>
        <w:spacing w:before="0" w:beforeAutospacing="0" w:after="0" w:afterAutospacing="0"/>
        <w:rPr>
          <w:rFonts w:cs="Arial"/>
          <w:color w:val="000000" w:themeColor="text1"/>
          <w:lang w:val="ro-RO"/>
        </w:rPr>
      </w:pPr>
      <w:r w:rsidRPr="00C7479D">
        <w:rPr>
          <w:rFonts w:cs="Arial"/>
          <w:color w:val="000000" w:themeColor="text1"/>
          <w:lang w:val="ro-RO"/>
        </w:rPr>
        <w:t xml:space="preserve">într-un centru service autorizat de către fabricant si de către R.A.R., situat pe o rază care să nu depăşească </w:t>
      </w:r>
      <w:r w:rsidR="00311EE3" w:rsidRPr="00C7479D">
        <w:rPr>
          <w:rFonts w:cs="Arial"/>
          <w:color w:val="000000" w:themeColor="text1"/>
          <w:lang w:val="ro-RO"/>
        </w:rPr>
        <w:t>2</w:t>
      </w:r>
      <w:r w:rsidRPr="00C7479D">
        <w:rPr>
          <w:rFonts w:cs="Arial"/>
          <w:color w:val="000000" w:themeColor="text1"/>
          <w:lang w:val="ro-RO"/>
        </w:rPr>
        <w:t>0 km de municipiul Oradea;</w:t>
      </w:r>
    </w:p>
    <w:p w:rsidR="007D16AE" w:rsidRPr="00C7479D" w:rsidRDefault="007C3630" w:rsidP="00C7479D">
      <w:pPr>
        <w:spacing w:before="0" w:beforeAutospacing="0" w:after="0" w:afterAutospacing="0"/>
        <w:ind w:left="720" w:firstLine="720"/>
        <w:rPr>
          <w:rFonts w:cs="Arial"/>
          <w:color w:val="000000" w:themeColor="text1"/>
          <w:lang w:val="ro-RO"/>
        </w:rPr>
      </w:pPr>
      <w:r w:rsidRPr="00C7479D">
        <w:rPr>
          <w:rFonts w:cs="Arial"/>
          <w:color w:val="000000" w:themeColor="text1"/>
          <w:lang w:val="ro-RO"/>
        </w:rPr>
        <w:t>SAU</w:t>
      </w:r>
    </w:p>
    <w:p w:rsidR="007D16AE" w:rsidRPr="00C7479D" w:rsidRDefault="007C3630" w:rsidP="00C7479D">
      <w:pPr>
        <w:numPr>
          <w:ilvl w:val="0"/>
          <w:numId w:val="7"/>
        </w:numPr>
        <w:spacing w:before="0" w:beforeAutospacing="0" w:after="0" w:afterAutospacing="0"/>
        <w:rPr>
          <w:rFonts w:cs="Arial"/>
          <w:color w:val="000000" w:themeColor="text1"/>
          <w:lang w:val="ro-RO"/>
        </w:rPr>
      </w:pPr>
      <w:r w:rsidRPr="00C7479D">
        <w:rPr>
          <w:rFonts w:cs="Arial"/>
          <w:color w:val="000000" w:themeColor="text1"/>
          <w:lang w:val="ro-RO"/>
        </w:rPr>
        <w:t>într-un centru service organizat, dotat şi menţinut în regim permanent la sediul achizitorului din municipiul Oradea, respectiv la sediul (atelierele) OTL Oradea, de către ofertant, pe toată perioada de garanţie.</w:t>
      </w:r>
    </w:p>
    <w:p w:rsidR="002E00E5" w:rsidRPr="00C7479D" w:rsidRDefault="007C3630" w:rsidP="00C7479D">
      <w:pPr>
        <w:spacing w:before="0" w:beforeAutospacing="0" w:after="0" w:afterAutospacing="0"/>
        <w:rPr>
          <w:rFonts w:cs="Arial"/>
          <w:color w:val="000000" w:themeColor="text1"/>
          <w:lang w:val="ro-RO"/>
        </w:rPr>
      </w:pPr>
      <w:r w:rsidRPr="00C7479D">
        <w:rPr>
          <w:rFonts w:cs="Arial"/>
          <w:color w:val="000000" w:themeColor="text1"/>
          <w:lang w:val="ro-RO"/>
        </w:rPr>
        <w:t>Autobuzele vor fi parcate în aer liber.</w:t>
      </w:r>
    </w:p>
    <w:p w:rsidR="005973AE" w:rsidRDefault="00A155A3">
      <w:pPr>
        <w:pStyle w:val="Heading1"/>
        <w:spacing w:after="0"/>
        <w:ind w:left="540" w:hanging="540"/>
        <w:jc w:val="center"/>
        <w:rPr>
          <w:rFonts w:cs="Arial"/>
          <w:color w:val="000000" w:themeColor="text1"/>
          <w:lang w:val="ro-RO"/>
        </w:rPr>
      </w:pPr>
      <w:bookmarkStart w:id="14" w:name="_Toc30006260"/>
      <w:r w:rsidRPr="00C7479D">
        <w:rPr>
          <w:rFonts w:cs="Arial"/>
          <w:color w:val="000000" w:themeColor="text1"/>
          <w:lang w:val="ro-RO"/>
        </w:rPr>
        <w:lastRenderedPageBreak/>
        <w:t>Descrierea generala constructiva a autobuzelor hibrid</w:t>
      </w:r>
      <w:bookmarkEnd w:id="14"/>
    </w:p>
    <w:p w:rsidR="007C3630" w:rsidRPr="00C7479D" w:rsidRDefault="00A155A3" w:rsidP="00C7479D">
      <w:pPr>
        <w:spacing w:before="0" w:beforeAutospacing="0" w:after="0" w:afterAutospacing="0"/>
        <w:ind w:firstLine="540"/>
        <w:rPr>
          <w:rFonts w:cs="Arial"/>
          <w:color w:val="000000" w:themeColor="text1"/>
          <w:lang w:val="ro-RO"/>
        </w:rPr>
      </w:pPr>
      <w:r w:rsidRPr="00C7479D">
        <w:rPr>
          <w:rFonts w:cs="Arial"/>
          <w:color w:val="000000" w:themeColor="text1"/>
          <w:lang w:val="ro-RO"/>
        </w:rPr>
        <w:t>Autobuzele hibrid vor indeplini conditiile legate de fiabilitate, securitate, confort, protectie ambientala la nivelul normelor europene actuale si vor asigura o fiabilitate ridicata, o mentenanta scazuta si o accesibilitate usoara la agregate.Prin asigurarea functiei de autodiagnoza, prin fiab</w:t>
      </w:r>
      <w:r w:rsidR="003560D9" w:rsidRPr="00C7479D">
        <w:rPr>
          <w:rFonts w:cs="Arial"/>
          <w:color w:val="000000" w:themeColor="text1"/>
          <w:lang w:val="ro-RO"/>
        </w:rPr>
        <w:t>i</w:t>
      </w:r>
      <w:r w:rsidRPr="00C7479D">
        <w:rPr>
          <w:rFonts w:cs="Arial"/>
          <w:color w:val="000000" w:themeColor="text1"/>
          <w:lang w:val="ro-RO"/>
        </w:rPr>
        <w:t>litatea echipamentelor si prin calitatea materialelor utilizate la fabricarea si echiparea autobuzelor hibrid nu va fi necesara revizia zilnica. Vor fi admise verificari zilnice pentru integritatea autobuzelor hibrid in ansamblu si verificari ale sistemelor mecanice si electrice ce concura la siguranta circulatiei.</w:t>
      </w:r>
    </w:p>
    <w:p w:rsidR="007C3630" w:rsidRPr="00C7479D" w:rsidRDefault="00A155A3" w:rsidP="00C7479D">
      <w:pPr>
        <w:spacing w:before="0" w:beforeAutospacing="0" w:after="0" w:afterAutospacing="0"/>
        <w:ind w:firstLine="540"/>
        <w:rPr>
          <w:rFonts w:cs="Arial"/>
          <w:color w:val="000000" w:themeColor="text1"/>
          <w:lang w:val="ro-RO"/>
        </w:rPr>
      </w:pPr>
      <w:r w:rsidRPr="00C7479D">
        <w:rPr>
          <w:rFonts w:cs="Arial"/>
          <w:color w:val="000000" w:themeColor="text1"/>
          <w:lang w:val="ro-RO"/>
        </w:rPr>
        <w:t>Autobuzele hibrid vor fi realizate in conformitate cu legile adoptate cu privire la accesul in autobuzele hibrid a persoanelor cu dizabilitati locomotorii, respectiv Ordinul 189/2013 si Legea 448/2006, cu toate modificarile si completarile ulterioare.</w:t>
      </w:r>
    </w:p>
    <w:p w:rsidR="007C3630" w:rsidRPr="00C7479D" w:rsidRDefault="00A155A3" w:rsidP="00C7479D">
      <w:pPr>
        <w:spacing w:before="0" w:beforeAutospacing="0" w:after="0" w:afterAutospacing="0"/>
        <w:ind w:firstLine="540"/>
        <w:rPr>
          <w:rFonts w:cs="Arial"/>
          <w:color w:val="000000" w:themeColor="text1"/>
          <w:lang w:val="ro-RO"/>
        </w:rPr>
      </w:pPr>
      <w:r w:rsidRPr="00C7479D">
        <w:rPr>
          <w:rFonts w:cs="Arial"/>
          <w:color w:val="000000" w:themeColor="text1"/>
          <w:lang w:val="ro-RO"/>
        </w:rPr>
        <w:t>Constructia caroseriei autobuzelor hibrid va fi realizata in conformitate cu regulamentele CEE-ONU si cu directivele CE in vigoare. Designul exterior si al elementelor din interiorul compartimentului pentru calatori va fi unul modern si va oferi calatorilor, un ambient si un confort corespunzator.Caroseria va fi autoportanta de tip cheson si va avea podea coborata. Nu vor fi admise trepte pe toata suprafata disponibila pentru calatorii in picioare. Caroseria va fi garantata la coroziune minim 8 ani. Ea va fi prevazuta cu minim 3 usi de acces cu functionare automata pentru calatori, conform CEE-ONU R107, situate pe partea dreapta, cu cate 2 foi fiecare usa avand o latime de minim 1200mm. Caroseria va fi garantata impotriva fisurii, deformarii, ruperii pe toata durata de viata a autobuzelor hibrid (</w:t>
      </w:r>
      <w:r w:rsidR="005F2752">
        <w:rPr>
          <w:rFonts w:cs="Arial"/>
          <w:color w:val="000000" w:themeColor="text1"/>
          <w:lang w:val="ro-RO"/>
        </w:rPr>
        <w:t>11</w:t>
      </w:r>
      <w:r w:rsidRPr="00C7479D">
        <w:rPr>
          <w:rFonts w:cs="Arial"/>
          <w:color w:val="000000" w:themeColor="text1"/>
          <w:lang w:val="ro-RO"/>
        </w:rPr>
        <w:t xml:space="preserve"> ani)</w:t>
      </w:r>
    </w:p>
    <w:p w:rsidR="007C3630" w:rsidRPr="00C7479D" w:rsidRDefault="007C3630"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Oglinzile exterioare vor avea degivrare (încălzire electrică) şi vor avea dispozitiv de poziţionare manuală sau electrică din interior. Acestea vor fi dispuse pe stânga şi pe dreapta cabinei de conducere având posibilitatea de a fi pliate </w:t>
      </w:r>
      <w:r w:rsidR="00B820B1">
        <w:rPr>
          <w:rFonts w:cs="Arial"/>
          <w:color w:val="000000" w:themeColor="text1"/>
          <w:lang w:val="ro-RO"/>
        </w:rPr>
        <w:t>p</w:t>
      </w:r>
      <w:r w:rsidR="00B820B1" w:rsidRPr="00C7479D">
        <w:rPr>
          <w:rFonts w:cs="Arial"/>
          <w:color w:val="000000" w:themeColor="text1"/>
          <w:lang w:val="ro-RO"/>
        </w:rPr>
        <w:t xml:space="preserve">e </w:t>
      </w:r>
      <w:r w:rsidRPr="00C7479D">
        <w:rPr>
          <w:rFonts w:cs="Arial"/>
          <w:color w:val="000000" w:themeColor="text1"/>
          <w:lang w:val="ro-RO"/>
        </w:rPr>
        <w:t>caroserie , pentru trecerea prin staţia de spălare sau alte spaţii înguste. Se va ţine cont că instalaţiile de spălare au periile cu sensul de rotire invers sensului de mers al autobuzului.</w:t>
      </w:r>
      <w:r w:rsidR="00A155A3" w:rsidRPr="00C7479D">
        <w:rPr>
          <w:rFonts w:cs="Arial"/>
          <w:color w:val="000000" w:themeColor="text1"/>
          <w:lang w:val="ro-RO"/>
        </w:rPr>
        <w:t>Toate inscriptionarile din interiorul si exteriorul autobuzelor hibrid vor fi in limba romana si engleza si vor fi amplasate conform Regulamentelor CEE-ONU si a Directivelor CE si prescriptiilor impuse de legislatia romana in vigoare.</w:t>
      </w:r>
    </w:p>
    <w:p w:rsidR="007C3630" w:rsidRPr="00C7479D" w:rsidRDefault="00A155A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Vopsirea exterioara si toate inscriptionarile conform legislatiei in vigoare (presiune in pneuri, iesiri de siguranta, locuri cu destinatie pentru persoanele cu mobilitate redusa, carucioare rulante etc) vor fi realizate de catre ofertantul declarat castigator conform prescriptiilor legislative in vigoare. Elementele specifice de design privind vopsirea exterioara a caroseriei se vor stabili de comun acord cu beneficiarul</w:t>
      </w:r>
      <w:r w:rsidR="00177959" w:rsidRPr="00C7479D">
        <w:rPr>
          <w:rFonts w:cs="Arial"/>
          <w:color w:val="000000" w:themeColor="text1"/>
          <w:lang w:val="ro-RO"/>
        </w:rPr>
        <w:t>. In acest sens ofertantul va prezenta cel putin doua variante de vopsire, amenajare interioara si exterioara a autobuzului, la o scara de 1:20, in format tiparit si electonic, pentru a putea fi supuse aprobarii</w:t>
      </w:r>
      <w:r w:rsidR="00A4250A" w:rsidRPr="00C7479D">
        <w:rPr>
          <w:rFonts w:cs="Arial"/>
          <w:color w:val="000000" w:themeColor="text1"/>
          <w:lang w:val="ro-RO"/>
        </w:rPr>
        <w:t xml:space="preserve"> beneficiarului</w:t>
      </w:r>
      <w:r w:rsidRPr="00C7479D">
        <w:rPr>
          <w:rFonts w:cs="Arial"/>
          <w:color w:val="000000" w:themeColor="text1"/>
          <w:lang w:val="ro-RO"/>
        </w:rPr>
        <w:t>.</w:t>
      </w:r>
      <w:r w:rsidR="002B07A8" w:rsidRPr="00C7479D">
        <w:rPr>
          <w:rFonts w:cs="Arial"/>
          <w:color w:val="000000" w:themeColor="text1"/>
          <w:lang w:val="ro-RO"/>
        </w:rPr>
        <w:t xml:space="preserve"> Culori </w:t>
      </w:r>
      <w:r w:rsidR="00BF311D" w:rsidRPr="00C7479D">
        <w:rPr>
          <w:rFonts w:cs="Arial"/>
          <w:color w:val="000000" w:themeColor="text1"/>
          <w:lang w:val="ro-RO"/>
        </w:rPr>
        <w:t>solicitate</w:t>
      </w:r>
      <w:r w:rsidR="002B07A8" w:rsidRPr="00C7479D">
        <w:rPr>
          <w:rFonts w:cs="Arial"/>
          <w:color w:val="000000" w:themeColor="text1"/>
          <w:lang w:val="ro-RO"/>
        </w:rPr>
        <w:t xml:space="preserve"> de catre beneficiar sunt culorile albastru RAL 5002 si rosu RAL 3020.</w:t>
      </w:r>
    </w:p>
    <w:p w:rsidR="007C3630" w:rsidRPr="00C7479D" w:rsidRDefault="00A155A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Amplasamentul usilor, configuratia compartimentului pentru calatori si a rampei de urcare a persoanelor cu dizabilitati, vor asigura o buna circulatie a calatorilor si o incarcare proportionala a puntilor.</w:t>
      </w:r>
    </w:p>
    <w:p w:rsidR="007C3630" w:rsidRPr="00C7479D" w:rsidRDefault="00A155A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Postul de conducere va fi executat intr-o conceptie moderna, separat complet de compartimentul calatorilor, cu acces direct din exterior, pe partea dreapta a autobuzelor hibrid, prin usa intai(</w:t>
      </w:r>
      <w:r w:rsidR="008A2E62">
        <w:rPr>
          <w:rFonts w:cs="Arial"/>
          <w:color w:val="000000" w:themeColor="text1"/>
          <w:lang w:val="ro-RO"/>
        </w:rPr>
        <w:t>foaia</w:t>
      </w:r>
      <w:r w:rsidRPr="00C7479D">
        <w:rPr>
          <w:rFonts w:cs="Arial"/>
          <w:color w:val="000000" w:themeColor="text1"/>
          <w:lang w:val="ro-RO"/>
        </w:rPr>
        <w:t>I). Postul de conducere va fi prevazut cu instalatii care sa asigure microclimatul corespunzator si va fi realizat ca un sistem ergonomic cu respectarea normelor privind sanatatea si igiena muncii.</w:t>
      </w:r>
    </w:p>
    <w:p w:rsidR="007C3630" w:rsidRPr="00C7479D" w:rsidRDefault="00A155A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Directia va fi de tip servo-asistata cu volanul pe partea stanga (CEE-ONU R79)</w:t>
      </w:r>
    </w:p>
    <w:p w:rsidR="002639ED" w:rsidRPr="00C7479D" w:rsidRDefault="00A155A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Suspensia va fi integral pneumatica, gestionata electronic, cu posibilitatea ajustarii garzii la sol pe o singura parte pentru accesul persoanelor care se deplaseaza cu carucior rulant (functia de ingenunchiere-kneeeling), cat si integral in situatiile de drum cu denivelari cu limitarea vitezei de deplasare.</w:t>
      </w:r>
    </w:p>
    <w:p w:rsidR="002639ED" w:rsidRPr="00C7479D" w:rsidRDefault="00A155A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echipate cu sisteme electronice de control a franarii si tractiuniiABS (Anti lock Braking System)/EBS (Electronic Braking System)/ASR (Anti Slide Rotation), cu sistem de recuperare a energiei de franare, diagnoza, control si parametrizare prin reteaua CAN (Controller Area Network). Puntea fata va fi de tip rigida sau de tipul semiaxe independente</w:t>
      </w:r>
      <w:r w:rsidR="008C1384" w:rsidRPr="00C7479D">
        <w:rPr>
          <w:rFonts w:cs="Arial"/>
          <w:color w:val="000000" w:themeColor="text1"/>
          <w:lang w:val="ro-RO"/>
        </w:rPr>
        <w:t xml:space="preserve"> de tip ZF sau echivalenta</w:t>
      </w:r>
      <w:r w:rsidRPr="00C7479D">
        <w:rPr>
          <w:rFonts w:cs="Arial"/>
          <w:color w:val="000000" w:themeColor="text1"/>
          <w:lang w:val="ro-RO"/>
        </w:rPr>
        <w:t>, iar puntea spate (motoare) va fi compacta</w:t>
      </w:r>
      <w:r w:rsidR="008C1384" w:rsidRPr="00C7479D">
        <w:rPr>
          <w:rFonts w:cs="Arial"/>
          <w:color w:val="000000" w:themeColor="text1"/>
          <w:lang w:val="ro-RO"/>
        </w:rPr>
        <w:t xml:space="preserve"> de tip ZF</w:t>
      </w:r>
      <w:r w:rsidRPr="00C7479D">
        <w:rPr>
          <w:rFonts w:cs="Arial"/>
          <w:color w:val="000000" w:themeColor="text1"/>
          <w:lang w:val="ro-RO"/>
        </w:rPr>
        <w:t xml:space="preserve">, cu coroana si pinion de atac cu dantura hipoida. </w:t>
      </w:r>
      <w:r w:rsidR="008C1384" w:rsidRPr="00C7479D">
        <w:rPr>
          <w:rFonts w:cs="Arial"/>
          <w:color w:val="000000" w:themeColor="text1"/>
          <w:lang w:val="ro-RO"/>
        </w:rPr>
        <w:t>Puntea spate nu va fi de tipul: cu reductoare planetare plasate in butucii rotilor.</w:t>
      </w:r>
      <w:r w:rsidRPr="00C7479D">
        <w:rPr>
          <w:rFonts w:cs="Arial"/>
          <w:color w:val="000000" w:themeColor="text1"/>
          <w:lang w:val="ro-RO"/>
        </w:rPr>
        <w:t>Vor fi folosite numai punti utilizate la autobuzele cu podea coborata, fabricate de producatori consacrati.</w:t>
      </w:r>
    </w:p>
    <w:p w:rsidR="005973AE" w:rsidRDefault="002639ED">
      <w:pPr>
        <w:pStyle w:val="Heading1"/>
        <w:numPr>
          <w:ilvl w:val="0"/>
          <w:numId w:val="0"/>
        </w:numPr>
        <w:spacing w:after="0"/>
        <w:jc w:val="center"/>
        <w:rPr>
          <w:rFonts w:cs="Arial"/>
          <w:color w:val="000000" w:themeColor="text1"/>
          <w:lang w:val="ro-RO"/>
        </w:rPr>
      </w:pPr>
      <w:bookmarkStart w:id="15" w:name="_Toc30006261"/>
      <w:r w:rsidRPr="00C7479D">
        <w:rPr>
          <w:rFonts w:cs="Arial"/>
          <w:color w:val="000000" w:themeColor="text1"/>
          <w:lang w:val="ro-RO"/>
        </w:rPr>
        <w:lastRenderedPageBreak/>
        <w:t>5.</w:t>
      </w:r>
      <w:r w:rsidRPr="00C7479D">
        <w:rPr>
          <w:rFonts w:cs="Arial"/>
          <w:color w:val="000000" w:themeColor="text1"/>
          <w:lang w:val="ro-RO"/>
        </w:rPr>
        <w:tab/>
      </w:r>
      <w:r w:rsidR="002E00E5" w:rsidRPr="00C7479D">
        <w:rPr>
          <w:rFonts w:cs="Arial"/>
          <w:color w:val="000000" w:themeColor="text1"/>
          <w:lang w:val="ro-RO"/>
        </w:rPr>
        <w:t>DOCUMENTATIE</w:t>
      </w:r>
      <w:bookmarkEnd w:id="15"/>
    </w:p>
    <w:p w:rsidR="007C3630" w:rsidRPr="00C7479D" w:rsidRDefault="00D00F8D" w:rsidP="00C7479D">
      <w:pPr>
        <w:spacing w:before="0" w:beforeAutospacing="0" w:after="0" w:afterAutospacing="0"/>
        <w:rPr>
          <w:rFonts w:cs="Arial"/>
          <w:color w:val="000000" w:themeColor="text1"/>
          <w:lang w:val="ro-RO"/>
        </w:rPr>
      </w:pPr>
      <w:r w:rsidRPr="00C7479D">
        <w:rPr>
          <w:rFonts w:cs="Arial"/>
          <w:color w:val="000000" w:themeColor="text1"/>
          <w:lang w:val="ro-RO"/>
        </w:rPr>
        <w:t>Oferta va cuprinde</w:t>
      </w:r>
      <w:r w:rsidR="002E00E5" w:rsidRPr="00C7479D">
        <w:rPr>
          <w:rFonts w:cs="Arial"/>
          <w:color w:val="000000" w:themeColor="text1"/>
          <w:lang w:val="ro-RO"/>
        </w:rPr>
        <w:t>, in format electronic in limba romana</w:t>
      </w:r>
      <w:r w:rsidR="008D7866" w:rsidRPr="00C7479D">
        <w:rPr>
          <w:rFonts w:cs="Arial"/>
          <w:color w:val="000000" w:themeColor="text1"/>
          <w:lang w:val="ro-RO"/>
        </w:rPr>
        <w:t>, sau alta limba cu traducere autorizata in limba romana</w:t>
      </w:r>
      <w:r w:rsidR="002E00E5" w:rsidRPr="00C7479D">
        <w:rPr>
          <w:rFonts w:cs="Arial"/>
          <w:color w:val="000000" w:themeColor="text1"/>
          <w:lang w:val="ro-RO"/>
        </w:rPr>
        <w:t>, urmatoarele:</w:t>
      </w:r>
    </w:p>
    <w:p w:rsidR="007C3630" w:rsidRPr="00C7479D" w:rsidRDefault="002E00E5"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Comentarii articol ale specificatiilor tehnice continute in Caietul de Sarcini, prin care sa demonstre</w:t>
      </w:r>
      <w:r w:rsidR="003560D9" w:rsidRPr="00C7479D">
        <w:rPr>
          <w:rFonts w:cs="Arial"/>
          <w:color w:val="000000" w:themeColor="text1"/>
          <w:lang w:val="ro-RO"/>
        </w:rPr>
        <w:t>a</w:t>
      </w:r>
      <w:r w:rsidRPr="00C7479D">
        <w:rPr>
          <w:rFonts w:cs="Arial"/>
          <w:color w:val="000000" w:themeColor="text1"/>
          <w:lang w:val="ro-RO"/>
        </w:rPr>
        <w:t xml:space="preserve">za corespondenta propunerii tehnice cu specificatiile </w:t>
      </w:r>
      <w:r w:rsidR="00567DDC" w:rsidRPr="00C7479D">
        <w:rPr>
          <w:rFonts w:cs="Arial"/>
          <w:color w:val="000000" w:themeColor="text1"/>
          <w:lang w:val="ro-RO"/>
        </w:rPr>
        <w:t>respectiv</w:t>
      </w:r>
      <w:r w:rsidR="003560D9" w:rsidRPr="00C7479D">
        <w:rPr>
          <w:rFonts w:cs="Arial"/>
          <w:color w:val="000000" w:themeColor="text1"/>
          <w:lang w:val="ro-RO"/>
        </w:rPr>
        <w:t>e</w:t>
      </w:r>
      <w:r w:rsidRPr="00C7479D">
        <w:rPr>
          <w:rFonts w:cs="Arial"/>
          <w:color w:val="000000" w:themeColor="text1"/>
          <w:lang w:val="ro-RO"/>
        </w:rPr>
        <w:t>, prezentate in ordinea din Caietul de Sarcini</w:t>
      </w:r>
      <w:r w:rsidR="000279F6" w:rsidRPr="00C7479D">
        <w:rPr>
          <w:rFonts w:cs="Arial"/>
          <w:color w:val="000000" w:themeColor="text1"/>
          <w:lang w:val="ro-RO"/>
        </w:rPr>
        <w:t>;</w:t>
      </w:r>
    </w:p>
    <w:p w:rsidR="007C3630" w:rsidRPr="00C7479D" w:rsidRDefault="002E00E5"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Un raport elaborat de catre ofertant cu privire la recomandari asupra metodologiei de operare a autobuzelor hibrid</w:t>
      </w:r>
      <w:r w:rsidR="000279F6" w:rsidRPr="00C7479D">
        <w:rPr>
          <w:rFonts w:cs="Arial"/>
          <w:color w:val="000000" w:themeColor="text1"/>
          <w:lang w:val="ro-RO"/>
        </w:rPr>
        <w:t>.</w:t>
      </w:r>
    </w:p>
    <w:p w:rsidR="007C3630" w:rsidRPr="00C7479D" w:rsidRDefault="007C3630" w:rsidP="00C7479D">
      <w:pPr>
        <w:spacing w:before="0" w:beforeAutospacing="0" w:after="0" w:afterAutospacing="0"/>
        <w:ind w:left="720"/>
        <w:rPr>
          <w:rFonts w:cs="Arial"/>
          <w:color w:val="000000" w:themeColor="text1"/>
          <w:lang w:val="ro-RO"/>
        </w:rPr>
      </w:pPr>
    </w:p>
    <w:p w:rsidR="007C3630" w:rsidRPr="00C7479D" w:rsidRDefault="002E00E5" w:rsidP="00C7479D">
      <w:pPr>
        <w:spacing w:before="0" w:beforeAutospacing="0" w:after="0" w:afterAutospacing="0"/>
        <w:rPr>
          <w:rFonts w:cs="Arial"/>
          <w:color w:val="000000" w:themeColor="text1"/>
          <w:lang w:val="ro-RO"/>
        </w:rPr>
      </w:pPr>
      <w:r w:rsidRPr="00C7479D">
        <w:rPr>
          <w:rFonts w:cs="Arial"/>
          <w:color w:val="000000" w:themeColor="text1"/>
          <w:lang w:val="ro-RO"/>
        </w:rPr>
        <w:t>In cadrul specificatiilor tehnice, ofertantul va prezenta obligatoriu urmatoarele:</w:t>
      </w:r>
    </w:p>
    <w:p w:rsidR="007C3630" w:rsidRPr="00C7479D" w:rsidRDefault="002E00E5"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Desene cu vederea in plan (frontal,spate,lateral, de sus, interior) a autobuzelor hibrid cu indicarea cotelor principale si a garzii la sol;</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Desenele organizarii interioare, care vor indica dispunerea scaunelor, a usilor a butoanelor pentru solicitarea opririi, a geamurilor, a iesirii de siguranta si a pozitionarii rampei pentru accesul nelimitat al persoanelor care se deplaseaza cu carucior rulant</w:t>
      </w:r>
      <w:r w:rsidR="008C1384" w:rsidRPr="00C7479D">
        <w:rPr>
          <w:rFonts w:cs="Arial"/>
          <w:color w:val="000000" w:themeColor="text1"/>
          <w:lang w:val="ro-RO"/>
        </w:rPr>
        <w:t>, locul pentru caruciorul rulant</w:t>
      </w:r>
      <w:r w:rsidRPr="00C7479D">
        <w:rPr>
          <w:rFonts w:cs="Arial"/>
          <w:color w:val="000000" w:themeColor="text1"/>
          <w:lang w:val="ro-RO"/>
        </w:rPr>
        <w:t>;</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Documentatia completa pentru mentenanta autobuzelor hibrid (revizii-planul proceselor tehnologice planificate, periodicitate, consumabile, SDV(scule dispozitive verificatoare) specifice si aparatele de diagnoza pentr</w:t>
      </w:r>
      <w:r w:rsidR="00E33A38" w:rsidRPr="00C7479D">
        <w:rPr>
          <w:rFonts w:cs="Arial"/>
          <w:color w:val="000000" w:themeColor="text1"/>
          <w:lang w:val="ro-RO"/>
        </w:rPr>
        <w:t>u</w:t>
      </w:r>
      <w:r w:rsidRPr="00C7479D">
        <w:rPr>
          <w:rFonts w:cs="Arial"/>
          <w:color w:val="000000" w:themeColor="text1"/>
          <w:lang w:val="ro-RO"/>
        </w:rPr>
        <w:t xml:space="preserve"> realizarea acestora, calculul suprafetei pentru calatorii in picioare etc)</w:t>
      </w:r>
      <w:r w:rsidR="000279F6" w:rsidRPr="00C7479D">
        <w:rPr>
          <w:rFonts w:cs="Arial"/>
          <w:color w:val="000000" w:themeColor="text1"/>
          <w:lang w:val="ro-RO"/>
        </w:rPr>
        <w:t>;</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Amenajarea postului de conducere si a tabloului de bord, detaliat;</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circuitelor pneumatice, componentele, punctele de masura cu valorile presiunilordin circuite;</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instalatiei de ungere manuala sau centralizata(daca este cazul);</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instalatiei de incalzire a compartimentului pentru calatori si a postului de conducere;</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instalatiei de climatizare (aer conditionat) a compartimentului pentru calatori si a postului de conducere;</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completa a instalatiei de alimentare cu combustibil;</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instalatiei speciale pentru reducerea gazelor poluante in conformitate cu normele E</w:t>
      </w:r>
      <w:r w:rsidR="0060099C" w:rsidRPr="00C7479D">
        <w:rPr>
          <w:rFonts w:cs="Arial"/>
          <w:color w:val="000000" w:themeColor="text1"/>
          <w:lang w:val="ro-RO"/>
        </w:rPr>
        <w:t>Euro VI</w:t>
      </w:r>
      <w:r w:rsidRPr="00C7479D">
        <w:rPr>
          <w:rFonts w:cs="Arial"/>
          <w:color w:val="000000" w:themeColor="text1"/>
          <w:lang w:val="ro-RO"/>
        </w:rPr>
        <w:t>;</w:t>
      </w:r>
    </w:p>
    <w:p w:rsidR="007C3630" w:rsidRPr="00C7479D" w:rsidRDefault="006A2CFB" w:rsidP="00C7479D">
      <w:pPr>
        <w:pStyle w:val="ListParagraph"/>
        <w:numPr>
          <w:ilvl w:val="0"/>
          <w:numId w:val="2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de pri</w:t>
      </w:r>
      <w:r w:rsidR="000279F6" w:rsidRPr="00C7479D">
        <w:rPr>
          <w:rFonts w:cs="Arial"/>
          <w:color w:val="000000" w:themeColor="text1"/>
          <w:lang w:val="ro-RO"/>
        </w:rPr>
        <w:t>n</w:t>
      </w:r>
      <w:r w:rsidRPr="00C7479D">
        <w:rPr>
          <w:rFonts w:cs="Arial"/>
          <w:color w:val="000000" w:themeColor="text1"/>
          <w:lang w:val="ro-RO"/>
        </w:rPr>
        <w:t>cipiu a instalatiei de tractiune si de alimentare cu tensiune electrica;</w:t>
      </w:r>
    </w:p>
    <w:p w:rsidR="007C3630" w:rsidRPr="00C7479D" w:rsidRDefault="007C3630" w:rsidP="00C7479D">
      <w:pPr>
        <w:pStyle w:val="ListParagraph"/>
        <w:spacing w:before="0" w:beforeAutospacing="0" w:after="0" w:afterAutospacing="0"/>
        <w:contextualSpacing w:val="0"/>
        <w:rPr>
          <w:rFonts w:cs="Arial"/>
          <w:color w:val="000000" w:themeColor="text1"/>
          <w:lang w:val="ro-RO"/>
        </w:rPr>
      </w:pPr>
    </w:p>
    <w:p w:rsidR="007C3630" w:rsidRPr="00C7479D" w:rsidRDefault="006A2CFB" w:rsidP="00C7479D">
      <w:pPr>
        <w:spacing w:before="0" w:beforeAutospacing="0" w:after="0" w:afterAutospacing="0"/>
        <w:ind w:left="340"/>
        <w:rPr>
          <w:rFonts w:cs="Arial"/>
          <w:color w:val="000000" w:themeColor="text1"/>
          <w:lang w:val="ro-RO"/>
        </w:rPr>
      </w:pPr>
      <w:r w:rsidRPr="00C7479D">
        <w:rPr>
          <w:rFonts w:cs="Arial"/>
          <w:color w:val="000000" w:themeColor="text1"/>
          <w:lang w:val="ro-RO"/>
        </w:rPr>
        <w:t>Documentatia de oferta va contine obligatoriu si urmatoarele documente:</w:t>
      </w:r>
    </w:p>
    <w:p w:rsidR="007C3630" w:rsidRPr="00C7479D" w:rsidRDefault="006A2CFB"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-Copiile marcate „Conform cu originalul” a documentatiei de omologare a autobuzelor hibrid ofertate</w:t>
      </w:r>
      <w:r w:rsidR="002B192E" w:rsidRPr="00C7479D">
        <w:rPr>
          <w:rFonts w:cs="Arial"/>
          <w:color w:val="000000" w:themeColor="text1"/>
          <w:lang w:val="ro-RO"/>
        </w:rPr>
        <w:t xml:space="preserve"> insotite de dovada testarilor efectuate si acreditate de catre un organism european(ex:TUV sau echivalent)</w:t>
      </w:r>
      <w:r w:rsidR="0011235F" w:rsidRPr="00C7479D">
        <w:rPr>
          <w:rFonts w:cs="Arial"/>
          <w:color w:val="000000" w:themeColor="text1"/>
          <w:lang w:val="ro-RO"/>
        </w:rPr>
        <w:t xml:space="preserve"> din care sa rezulte ca acestea sunt omologate cu certificat de omologare emise de catre RAR sau de catre autoritatile abilitate in unul dintre statele membre ale UE. In situatia in care ofertantul provine din afara UE, autobuzele hibrid ofertate vor detine omologarea de tip pentru exploatare pe drumurile publicepentru transportul urban de calatori, specifica tarii de provenienta, urmand ca in termen  de 60 zile sa obtina omologarea de tip de la RAR. In situatia in care documentele mentionate mai sus nu sunt obtinute in term</w:t>
      </w:r>
      <w:r w:rsidR="00BB7DA7" w:rsidRPr="00C7479D">
        <w:rPr>
          <w:rFonts w:cs="Arial"/>
          <w:color w:val="000000" w:themeColor="text1"/>
          <w:lang w:val="ro-RO"/>
        </w:rPr>
        <w:t>e</w:t>
      </w:r>
      <w:r w:rsidR="0011235F" w:rsidRPr="00C7479D">
        <w:rPr>
          <w:rFonts w:cs="Arial"/>
          <w:color w:val="000000" w:themeColor="text1"/>
          <w:lang w:val="ro-RO"/>
        </w:rPr>
        <w:t>n de 60 de zile, contractul semnat cu ofertantul se reziliaza de drept si se vor percepe daune interese;</w:t>
      </w:r>
    </w:p>
    <w:p w:rsidR="008D25CC" w:rsidRPr="00C7479D" w:rsidRDefault="003701B2" w:rsidP="00C7479D">
      <w:pPr>
        <w:spacing w:before="0" w:beforeAutospacing="0" w:after="0" w:afterAutospacing="0"/>
        <w:ind w:left="1080"/>
        <w:rPr>
          <w:rFonts w:cs="Arial"/>
          <w:lang w:val="ro-RO"/>
        </w:rPr>
      </w:pPr>
      <w:r w:rsidRPr="00C7479D">
        <w:rPr>
          <w:rFonts w:cs="Arial"/>
          <w:color w:val="000000" w:themeColor="text1"/>
          <w:lang w:val="ro-RO"/>
        </w:rPr>
        <w:t>-</w:t>
      </w:r>
      <w:r w:rsidR="00247390" w:rsidRPr="00C7479D">
        <w:rPr>
          <w:rFonts w:cs="Arial"/>
          <w:lang w:val="ro-RO"/>
        </w:rPr>
        <w:t>Copie a certificatului de atestare privind încadrarea în normele de poluare din gazele de evacuare EURO VI, conform prevederilor Regulamentului (CE) nr. 595/2009, a Regulamentului (UE) nr. 582/2011 de punere în aplicare si modificare a Regulamentului (CE) nr. 595/2009, modificat prin Regulamentul (UE) nr. 64/2012</w:t>
      </w:r>
      <w:r w:rsidR="00247390" w:rsidRPr="00C7479D">
        <w:rPr>
          <w:rFonts w:cs="Arial"/>
        </w:rPr>
        <w:t>;</w:t>
      </w:r>
    </w:p>
    <w:p w:rsidR="007C3630" w:rsidRPr="00C7479D" w:rsidRDefault="0011235F"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-Copia marcata”Conform cu originalul” a certificatului de conformitate emis de catre producator pentru tipul de autobuze hibride ofertate;</w:t>
      </w:r>
    </w:p>
    <w:p w:rsidR="007C3630" w:rsidRPr="00C7479D" w:rsidRDefault="0011235F"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-Angajamentul ferm al ofertantului, prin care se obliga ca, in cazul in care oferta sa va fi declarata castigatoare, va prezenta autobuzele hibrid livrate la RAR, inaintea livrarii, pentru obtinerea numarului national de registru, a cartii de identitate a autovehiculului pe care s-a aplicat folia de securitate, pe cheltuiala si riscul sau, fara obligatii din partea beneficiarului;</w:t>
      </w:r>
    </w:p>
    <w:p w:rsidR="008D25CC" w:rsidRPr="00C7479D" w:rsidRDefault="00AC0961" w:rsidP="00C7479D">
      <w:pPr>
        <w:spacing w:before="0" w:beforeAutospacing="0" w:after="0" w:afterAutospacing="0"/>
        <w:ind w:left="1080"/>
        <w:rPr>
          <w:rFonts w:cs="Arial"/>
          <w:lang w:val="ro-RO"/>
        </w:rPr>
      </w:pPr>
      <w:r w:rsidRPr="00C7479D">
        <w:rPr>
          <w:rFonts w:cs="Arial"/>
          <w:lang w:val="ro-RO"/>
        </w:rPr>
        <w:lastRenderedPageBreak/>
        <w:t>-</w:t>
      </w:r>
      <w:r w:rsidR="00247390" w:rsidRPr="00C7479D">
        <w:rPr>
          <w:rFonts w:cs="Arial"/>
          <w:lang w:val="ro-RO"/>
        </w:rPr>
        <w:t>Declaratie privind asigurarea consumabilelor necesare activitătii de întretinere si mentenanta planificată a autobuzelor livrate pe cheltuiala furnizorului pentru toată perioada de garantie;</w:t>
      </w:r>
    </w:p>
    <w:p w:rsidR="007C3630" w:rsidRPr="00C7479D" w:rsidRDefault="0011235F"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-Declaratia angajament pe propria raspundere, ca va face pe costurile sale si cu personalul asigurat de el instruirea personalului pentru exploatarea, intretinerea si repararea autobuzelor hibrid;</w:t>
      </w:r>
    </w:p>
    <w:p w:rsidR="007C3630" w:rsidRPr="00C7479D" w:rsidRDefault="0011235F"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-Declaratia angajament pe proprie raspundere din partea producatorului referitoare la viciile ascunse;</w:t>
      </w:r>
    </w:p>
    <w:p w:rsidR="007C3630" w:rsidRPr="00C7479D" w:rsidRDefault="0011235F"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-Angajamentul ferm al ofertantului ca dispune de personalul si dotarea tehnica necesara asigurarii asistentei tehnice in garantie si service-ului in perioada de garantie a autobuzelor hibrid. Ofertantul va prezenta un document valabil in ca</w:t>
      </w:r>
      <w:r w:rsidR="00E125FC" w:rsidRPr="00C7479D">
        <w:rPr>
          <w:rFonts w:cs="Arial"/>
          <w:color w:val="000000" w:themeColor="text1"/>
          <w:lang w:val="ro-RO"/>
        </w:rPr>
        <w:t>re va fi specificat atelierul service-autorizat, aflat pe raza utilizatorului</w:t>
      </w:r>
      <w:r w:rsidR="00AC0961" w:rsidRPr="00C7479D">
        <w:rPr>
          <w:rFonts w:cs="Arial"/>
          <w:color w:val="000000" w:themeColor="text1"/>
          <w:lang w:val="ro-RO"/>
        </w:rPr>
        <w:t>(</w:t>
      </w:r>
      <w:r w:rsidR="008A2E62">
        <w:rPr>
          <w:rFonts w:cs="Arial"/>
          <w:color w:val="000000" w:themeColor="text1"/>
          <w:lang w:val="ro-RO"/>
        </w:rPr>
        <w:t>o raza de 20 km de la sediul utilizatorului</w:t>
      </w:r>
      <w:r w:rsidR="00AC0961" w:rsidRPr="00C7479D">
        <w:rPr>
          <w:rFonts w:cs="Arial"/>
          <w:color w:val="000000" w:themeColor="text1"/>
          <w:lang w:val="ro-RO"/>
        </w:rPr>
        <w:t>)</w:t>
      </w:r>
      <w:r w:rsidR="00E125FC" w:rsidRPr="00C7479D">
        <w:rPr>
          <w:rFonts w:cs="Arial"/>
          <w:color w:val="000000" w:themeColor="text1"/>
          <w:lang w:val="ro-RO"/>
        </w:rPr>
        <w:t>, responsabil cu efectuarea intretinerii si reparatiilor, astfel incat sa se asigure toate conditiile necesare unei bune desfasurari a activitatilor de service pe toata durata perioadei de garantie;</w:t>
      </w:r>
    </w:p>
    <w:p w:rsidR="007C3630" w:rsidRPr="00C7479D" w:rsidRDefault="00E125FC"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-Angajamentul ferm al producatorului ca va aut</w:t>
      </w:r>
      <w:r w:rsidR="00E33A38" w:rsidRPr="00C7479D">
        <w:rPr>
          <w:rFonts w:cs="Arial"/>
          <w:color w:val="000000" w:themeColor="text1"/>
          <w:lang w:val="ro-RO"/>
        </w:rPr>
        <w:t>o</w:t>
      </w:r>
      <w:r w:rsidRPr="00C7479D">
        <w:rPr>
          <w:rFonts w:cs="Arial"/>
          <w:color w:val="000000" w:themeColor="text1"/>
          <w:lang w:val="ro-RO"/>
        </w:rPr>
        <w:t>riza atelierul de service al utilizatorului pentru efectuarea reviziilor si reparatiilor la autobuzele hibrid ofertate</w:t>
      </w:r>
      <w:r w:rsidR="00F2447A">
        <w:rPr>
          <w:rFonts w:cs="Arial"/>
          <w:color w:val="000000" w:themeColor="text1"/>
          <w:lang w:val="ro-RO"/>
        </w:rPr>
        <w:t xml:space="preserve"> dacă nu dispune de service autorizat pe o raza de 20 km</w:t>
      </w:r>
      <w:r w:rsidRPr="00C7479D">
        <w:rPr>
          <w:rFonts w:cs="Arial"/>
          <w:color w:val="000000" w:themeColor="text1"/>
          <w:lang w:val="ro-RO"/>
        </w:rPr>
        <w:t>;</w:t>
      </w:r>
    </w:p>
    <w:p w:rsidR="002E4D55" w:rsidRPr="00C7479D" w:rsidRDefault="002E4D55"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 xml:space="preserve">- Certificate/ documente sau alte dovezi care sa ateste faptul ca ofertantul/producatorul au implementat si mentinut reglementarile europene </w:t>
      </w:r>
      <w:r w:rsidR="00A12992" w:rsidRPr="00C7479D">
        <w:rPr>
          <w:rFonts w:cs="Arial"/>
          <w:color w:val="000000" w:themeColor="text1"/>
          <w:lang w:val="ro-RO"/>
        </w:rPr>
        <w:t xml:space="preserve">privind zgomotul interior </w:t>
      </w:r>
      <w:r w:rsidRPr="00C7479D">
        <w:rPr>
          <w:rFonts w:cs="Arial"/>
          <w:color w:val="000000" w:themeColor="text1"/>
          <w:lang w:val="ro-RO"/>
        </w:rPr>
        <w:t xml:space="preserve">conform  </w:t>
      </w:r>
      <w:r w:rsidR="00A12992" w:rsidRPr="00C7479D">
        <w:rPr>
          <w:rFonts w:cs="Arial"/>
          <w:color w:val="000000" w:themeColor="text1"/>
          <w:lang w:val="ro-RO"/>
        </w:rPr>
        <w:t>CEE-ONU R51 cu amendamentele ulterioare</w:t>
      </w:r>
      <w:r w:rsidR="004A7C7B" w:rsidRPr="00C7479D">
        <w:rPr>
          <w:rFonts w:cs="Arial"/>
          <w:color w:val="000000" w:themeColor="text1"/>
          <w:lang w:val="ro-RO"/>
        </w:rPr>
        <w:t xml:space="preserve">precum si reglementarile europene privind rezistenta in trafic la socuri si vibratii conform </w:t>
      </w:r>
      <w:r w:rsidR="0060099C" w:rsidRPr="00C7479D">
        <w:rPr>
          <w:rFonts w:cs="Arial"/>
          <w:color w:val="000000" w:themeColor="text1"/>
          <w:lang w:val="ro-RO"/>
        </w:rPr>
        <w:t>regulamentului</w:t>
      </w:r>
      <w:r w:rsidR="004A7C7B" w:rsidRPr="00C7479D">
        <w:rPr>
          <w:rFonts w:cs="Arial"/>
          <w:color w:val="000000" w:themeColor="text1"/>
          <w:lang w:val="ro-RO"/>
        </w:rPr>
        <w:t xml:space="preserve"> CEE-ONU R66 cu amendamentele ulterioare</w:t>
      </w:r>
    </w:p>
    <w:p w:rsidR="007C3630" w:rsidRPr="00C7479D" w:rsidRDefault="00E125FC"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w:t>
      </w:r>
      <w:r w:rsidR="00864F82" w:rsidRPr="00C7479D">
        <w:rPr>
          <w:rFonts w:cs="Arial"/>
          <w:color w:val="000000" w:themeColor="text1"/>
          <w:lang w:val="ro-RO"/>
        </w:rPr>
        <w:t xml:space="preserve">Declaratie pe proprie raspundere a ofertantului ca va asigura consumabilele </w:t>
      </w:r>
      <w:r w:rsidR="00C829F5">
        <w:rPr>
          <w:rFonts w:cs="Arial"/>
          <w:color w:val="000000" w:themeColor="text1"/>
          <w:lang w:val="ro-RO"/>
        </w:rPr>
        <w:t>(</w:t>
      </w:r>
      <w:r w:rsidR="00864F82" w:rsidRPr="00C7479D">
        <w:rPr>
          <w:rFonts w:cs="Arial"/>
          <w:color w:val="000000" w:themeColor="text1"/>
          <w:lang w:val="ro-RO"/>
        </w:rPr>
        <w:t>inclusiv anvelopele</w:t>
      </w:r>
      <w:r w:rsidR="00C829F5">
        <w:rPr>
          <w:rFonts w:cs="Arial"/>
          <w:color w:val="000000" w:themeColor="text1"/>
          <w:lang w:val="ro-RO"/>
        </w:rPr>
        <w:t>)</w:t>
      </w:r>
      <w:r w:rsidR="00864F82" w:rsidRPr="00C7479D">
        <w:rPr>
          <w:rFonts w:cs="Arial"/>
          <w:color w:val="000000" w:themeColor="text1"/>
          <w:lang w:val="ro-RO"/>
        </w:rPr>
        <w:t xml:space="preserve"> pe toata perioada de garantie;</w:t>
      </w:r>
    </w:p>
    <w:p w:rsidR="00855492" w:rsidRPr="00C7479D" w:rsidRDefault="00855492"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w:t>
      </w:r>
      <w:r w:rsidR="00247390" w:rsidRPr="00C7479D">
        <w:rPr>
          <w:rFonts w:cs="Arial"/>
          <w:lang w:val="ro-RO"/>
        </w:rPr>
        <w:t xml:space="preserve">Un document centralizator care să contină valorile tuturor parametrilor tehnici care vor fi analizati de comisia de evaluare si care se vor putea lua în calculul criteriilor de evaluare conform anexa </w:t>
      </w:r>
      <w:r w:rsidR="00BE421B">
        <w:rPr>
          <w:rFonts w:cs="Arial"/>
          <w:lang w:val="ro-RO"/>
        </w:rPr>
        <w:t>2</w:t>
      </w:r>
      <w:r w:rsidR="00247390" w:rsidRPr="00C7479D">
        <w:rPr>
          <w:rFonts w:cs="Arial"/>
          <w:lang w:val="ro-RO"/>
        </w:rPr>
        <w:t>;</w:t>
      </w:r>
    </w:p>
    <w:p w:rsidR="007C3630" w:rsidRPr="00C7479D" w:rsidRDefault="00864F82" w:rsidP="00C7479D">
      <w:pPr>
        <w:pStyle w:val="ListParagraph"/>
        <w:spacing w:before="0" w:beforeAutospacing="0" w:after="0" w:afterAutospacing="0"/>
        <w:ind w:left="1060"/>
        <w:contextualSpacing w:val="0"/>
        <w:rPr>
          <w:rFonts w:cs="Arial"/>
          <w:color w:val="000000" w:themeColor="text1"/>
          <w:lang w:val="ro-RO"/>
        </w:rPr>
      </w:pPr>
      <w:r w:rsidRPr="00C7479D">
        <w:rPr>
          <w:rFonts w:cs="Arial"/>
          <w:color w:val="000000" w:themeColor="text1"/>
          <w:lang w:val="ro-RO"/>
        </w:rPr>
        <w:t>-Opisul documentelor ofertei.</w:t>
      </w:r>
    </w:p>
    <w:p w:rsidR="005973AE" w:rsidRDefault="00E7232D" w:rsidP="00612E7C">
      <w:pPr>
        <w:pStyle w:val="Heading1"/>
        <w:numPr>
          <w:ilvl w:val="0"/>
          <w:numId w:val="57"/>
        </w:numPr>
        <w:spacing w:after="0"/>
        <w:jc w:val="center"/>
        <w:rPr>
          <w:rFonts w:cs="Arial"/>
          <w:color w:val="000000" w:themeColor="text1"/>
          <w:lang w:val="ro-RO"/>
        </w:rPr>
      </w:pPr>
      <w:bookmarkStart w:id="16" w:name="_Toc30006262"/>
      <w:r w:rsidRPr="00C7479D">
        <w:rPr>
          <w:rFonts w:cs="Arial"/>
          <w:color w:val="000000" w:themeColor="text1"/>
          <w:lang w:val="ro-RO"/>
        </w:rPr>
        <w:lastRenderedPageBreak/>
        <w:t>CONDITII TEHNICE DE CALITATE</w:t>
      </w:r>
      <w:bookmarkEnd w:id="16"/>
    </w:p>
    <w:p w:rsidR="005973AE" w:rsidRDefault="00E7232D" w:rsidP="00612E7C">
      <w:pPr>
        <w:pStyle w:val="Heading2"/>
        <w:spacing w:before="0" w:after="0"/>
        <w:jc w:val="center"/>
        <w:rPr>
          <w:color w:val="000000" w:themeColor="text1"/>
        </w:rPr>
      </w:pPr>
      <w:bookmarkStart w:id="17" w:name="_Toc30006263"/>
      <w:r w:rsidRPr="00C7479D">
        <w:rPr>
          <w:color w:val="000000" w:themeColor="text1"/>
        </w:rPr>
        <w:t>Specificatii constructive</w:t>
      </w:r>
      <w:bookmarkEnd w:id="17"/>
    </w:p>
    <w:p w:rsidR="00E7232D" w:rsidRPr="00C7479D" w:rsidRDefault="00E7232D" w:rsidP="00C7479D">
      <w:pPr>
        <w:spacing w:before="0" w:beforeAutospacing="0" w:after="0" w:afterAutospacing="0"/>
        <w:rPr>
          <w:rFonts w:cs="Arial"/>
          <w:color w:val="000000" w:themeColor="text1"/>
          <w:lang w:val="ro-RO"/>
        </w:rPr>
      </w:pPr>
    </w:p>
    <w:p w:rsidR="008D25CC" w:rsidRPr="00C7479D" w:rsidRDefault="00773B3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w:t>
      </w:r>
      <w:r w:rsidR="00E7232D" w:rsidRPr="00C7479D">
        <w:rPr>
          <w:rFonts w:cs="Arial"/>
          <w:color w:val="000000" w:themeColor="text1"/>
          <w:lang w:val="ro-RO"/>
        </w:rPr>
        <w:t xml:space="preserve"> hibrid ce fac obiectul Caietului de Sarcini v</w:t>
      </w:r>
      <w:r w:rsidRPr="00C7479D">
        <w:rPr>
          <w:rFonts w:cs="Arial"/>
          <w:color w:val="000000" w:themeColor="text1"/>
          <w:lang w:val="ro-RO"/>
        </w:rPr>
        <w:t>oravea</w:t>
      </w:r>
      <w:r w:rsidR="00E7232D" w:rsidRPr="00C7479D">
        <w:rPr>
          <w:rFonts w:cs="Arial"/>
          <w:color w:val="000000" w:themeColor="text1"/>
          <w:lang w:val="ro-RO"/>
        </w:rPr>
        <w:t xml:space="preserve"> o solutie unitara pentru </w:t>
      </w:r>
      <w:r w:rsidRPr="00C7479D">
        <w:rPr>
          <w:rFonts w:cs="Arial"/>
          <w:color w:val="000000" w:themeColor="text1"/>
          <w:lang w:val="ro-RO"/>
        </w:rPr>
        <w:t>toate autobuzele care fac obiectul acestui caiet de sarcini</w:t>
      </w:r>
      <w:r w:rsidR="00E7232D" w:rsidRPr="00C7479D">
        <w:rPr>
          <w:rFonts w:cs="Arial"/>
          <w:color w:val="000000" w:themeColor="text1"/>
          <w:lang w:val="ro-RO"/>
        </w:rPr>
        <w:t>. Toate subansamblele si piesele componente vor fi de serie, interschimbabile la intregul lot livrat.Originea si producatorul subansamblelor, agregatelor si echipamentelor din dotarea autobuzelor hibrid se vor pastra pentru intregul lot de autobuze livrat. In cazuri exceptionale, schimbarea producatorului se va face numai cu acordul scris al beneficiarului.</w:t>
      </w:r>
    </w:p>
    <w:p w:rsidR="00E7232D"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Subansamblele importante (puntea motoare, puntea fata, compresorul, caseta de directie, pompa de servodirectie, electromotorul, motorul termic, alternatoarele, caroseria, echipamentele de incalzire, climatizare) vor fi garantate de ofertantul autobuzelor hibrid prin certificate de garantie insotite de certificate de conformitate(CEE-ONU R 339 cu toate modificarile si completarile ulterioare).</w:t>
      </w:r>
    </w:p>
    <w:p w:rsidR="00E7232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Toate subansamblele si componentele care echipeaza autobuzele hibrid vor avea o functionare normala, fara a-si modifica performantele in conditiile de mediu specifice in care vor functiona autobuzele hibrid</w:t>
      </w:r>
      <w:r w:rsidR="00855492" w:rsidRPr="00C7479D">
        <w:rPr>
          <w:rFonts w:cs="Arial"/>
          <w:color w:val="000000" w:themeColor="text1"/>
          <w:lang w:val="ro-RO"/>
        </w:rPr>
        <w:t>, conditii definite la punctul 3.1</w:t>
      </w:r>
      <w:r w:rsidR="0016140B">
        <w:rPr>
          <w:rFonts w:cs="Arial"/>
          <w:color w:val="000000" w:themeColor="text1"/>
          <w:lang w:val="ro-RO"/>
        </w:rPr>
        <w:t>.</w:t>
      </w:r>
    </w:p>
    <w:p w:rsidR="00E923B9" w:rsidRPr="00C7479D" w:rsidRDefault="00E923B9" w:rsidP="00C7479D">
      <w:pPr>
        <w:spacing w:before="0" w:beforeAutospacing="0" w:after="0" w:afterAutospacing="0"/>
        <w:rPr>
          <w:rFonts w:cs="Arial"/>
          <w:color w:val="000000" w:themeColor="text1"/>
          <w:lang w:val="ro-RO"/>
        </w:rPr>
      </w:pPr>
    </w:p>
    <w:p w:rsidR="005973AE" w:rsidRDefault="00E7232D">
      <w:pPr>
        <w:pStyle w:val="Heading2"/>
        <w:spacing w:before="0" w:after="0"/>
        <w:jc w:val="center"/>
        <w:rPr>
          <w:color w:val="000000" w:themeColor="text1"/>
        </w:rPr>
      </w:pPr>
      <w:bookmarkStart w:id="18" w:name="_Toc30006264"/>
      <w:r w:rsidRPr="00C7479D">
        <w:rPr>
          <w:color w:val="000000" w:themeColor="text1"/>
        </w:rPr>
        <w:t>Materiale</w:t>
      </w:r>
      <w:bookmarkEnd w:id="18"/>
    </w:p>
    <w:p w:rsidR="00E7232D" w:rsidRPr="00C7479D" w:rsidRDefault="00E7232D" w:rsidP="00C7479D">
      <w:pPr>
        <w:spacing w:before="0" w:beforeAutospacing="0" w:after="0" w:afterAutospacing="0"/>
        <w:ind w:firstLine="720"/>
        <w:rPr>
          <w:rFonts w:cs="Arial"/>
          <w:color w:val="000000" w:themeColor="text1"/>
          <w:lang w:val="ro-RO"/>
        </w:rPr>
      </w:pPr>
    </w:p>
    <w:p w:rsidR="00E7232D"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Materialele utilizate se vor incadra in reglementarile in vigoare in Romania si Uniunea Europeana privind comportarea la flacara si foc, cu degajare redusa de fum, gaze toxice si/sau corozive, fiind realizate din componente care nu sunt interzise prin reglementarile in vigoare. Materialele utilizate se vor incadra in prescriptiile internationale privind reciclarea.</w:t>
      </w:r>
    </w:p>
    <w:p w:rsidR="00E7232D"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Pentru principalele materiale utilizate la amenajarea interioara a compartimentului de calatori si a platformei pentru calatori, a cabinei de conducere si a instalatiei elect</w:t>
      </w:r>
      <w:r w:rsidR="00773B39" w:rsidRPr="00C7479D">
        <w:rPr>
          <w:rFonts w:cs="Arial"/>
          <w:color w:val="000000" w:themeColor="text1"/>
          <w:lang w:val="ro-RO"/>
        </w:rPr>
        <w:t>rice (cablaje)</w:t>
      </w:r>
      <w:r w:rsidRPr="00C7479D">
        <w:rPr>
          <w:rFonts w:cs="Arial"/>
          <w:color w:val="000000" w:themeColor="text1"/>
          <w:lang w:val="ro-RO"/>
        </w:rPr>
        <w:t xml:space="preserve">, se vor prezenta buletine de incercari emise de laboratoare autorizate UE, RAR sau laboratoare autorizate da catre organismele acreditate de certificare din Romania </w:t>
      </w:r>
      <w:r w:rsidR="00E923B9">
        <w:rPr>
          <w:rFonts w:cs="Arial"/>
          <w:color w:val="000000" w:themeColor="text1"/>
          <w:lang w:val="ro-RO"/>
        </w:rPr>
        <w:t>p</w:t>
      </w:r>
      <w:r w:rsidR="00E923B9" w:rsidRPr="00C7479D">
        <w:rPr>
          <w:rFonts w:cs="Arial"/>
          <w:color w:val="000000" w:themeColor="text1"/>
          <w:lang w:val="ro-RO"/>
        </w:rPr>
        <w:t xml:space="preserve">rivind </w:t>
      </w:r>
      <w:r w:rsidRPr="00C7479D">
        <w:rPr>
          <w:rFonts w:cs="Arial"/>
          <w:color w:val="000000" w:themeColor="text1"/>
          <w:lang w:val="ro-RO"/>
        </w:rPr>
        <w:t xml:space="preserve">comportarea acestora la flacara si foc, degajarile de fum, compusi halogenati, gazele toxice precum si privind lipsa componentelor interzise pentru utilizare la mijloacele de transport public. Acestea vor fi prezentate impreuna cu oferta in copie si traducere </w:t>
      </w:r>
      <w:r w:rsidR="000279F6" w:rsidRPr="00C7479D">
        <w:rPr>
          <w:rFonts w:cs="Arial"/>
          <w:color w:val="000000" w:themeColor="text1"/>
          <w:lang w:val="ro-RO"/>
        </w:rPr>
        <w:t>l</w:t>
      </w:r>
      <w:r w:rsidRPr="00C7479D">
        <w:rPr>
          <w:rFonts w:cs="Arial"/>
          <w:color w:val="000000" w:themeColor="text1"/>
          <w:lang w:val="ro-RO"/>
        </w:rPr>
        <w:t>egalizata in limba romana. Materialele utilizate pentru amenajarea interiorului si platformei vor fi usor lavabile, rezistente la solutiile utilizate pentru spalare si curatarea, inclusiv diluanti si dizolvanti pentru curatarea petelor, folosite in mod uzual in domeniul transportului public.</w:t>
      </w:r>
    </w:p>
    <w:p w:rsidR="00773B39"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Materialele vor fi rezistente antivandalism, antigraffiti si in caz de deteriorare nu vor produce aschii si/sau muchii taioase care sa afecteze integritatea si sanatatea calatorilor.</w:t>
      </w:r>
    </w:p>
    <w:p w:rsidR="00773B39"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Componentele din cauciuc vor fi rezistente la conditiile de lucru, respectiv la agentii climatici si la produse petroliere, la variatiile de temperatura si presiune, lumina solara si ultraviolete si vor avea o durata minima de viata estimata la 8 ani.</w:t>
      </w:r>
    </w:p>
    <w:p w:rsidR="000279F6"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Recepţia se face individual la fiecare autobuz livrat pe bază de Proces Verbal de Recepţie.</w:t>
      </w:r>
    </w:p>
    <w:p w:rsidR="00E7232D" w:rsidRPr="00C7479D" w:rsidRDefault="00E7232D" w:rsidP="00C7479D">
      <w:pPr>
        <w:spacing w:before="0" w:beforeAutospacing="0" w:after="0" w:afterAutospacing="0"/>
        <w:rPr>
          <w:rFonts w:cs="Arial"/>
          <w:color w:val="000000" w:themeColor="text1"/>
          <w:lang w:val="ro-RO"/>
        </w:rPr>
      </w:pPr>
    </w:p>
    <w:p w:rsidR="005973AE" w:rsidRDefault="00E7232D">
      <w:pPr>
        <w:pStyle w:val="Heading2"/>
        <w:spacing w:before="0" w:after="0"/>
        <w:jc w:val="center"/>
        <w:rPr>
          <w:color w:val="000000" w:themeColor="text1"/>
        </w:rPr>
      </w:pPr>
      <w:bookmarkStart w:id="19" w:name="_Toc30006265"/>
      <w:r w:rsidRPr="00C7479D">
        <w:rPr>
          <w:color w:val="000000" w:themeColor="text1"/>
        </w:rPr>
        <w:t>Dimensiuni generale constructive ale autobuzelor hibrid</w:t>
      </w:r>
      <w:bookmarkEnd w:id="19"/>
    </w:p>
    <w:p w:rsidR="000279F6" w:rsidRPr="00C7479D" w:rsidRDefault="000279F6" w:rsidP="00C7479D">
      <w:pPr>
        <w:spacing w:before="0" w:beforeAutospacing="0" w:after="0" w:afterAutospacing="0"/>
        <w:rPr>
          <w:rFonts w:cs="Arial"/>
          <w:color w:val="000000" w:themeColor="text1"/>
          <w:lang w:val="ro-RO"/>
        </w:rPr>
      </w:pPr>
    </w:p>
    <w:p w:rsidR="00E7232D"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Caracteristicile dimensionale ale autobuzelor hibrid vor fi urmatoarele:</w:t>
      </w:r>
    </w:p>
    <w:p w:rsidR="00E7232D" w:rsidRPr="00C7479D" w:rsidRDefault="00E7232D" w:rsidP="00C7479D">
      <w:pPr>
        <w:pStyle w:val="ListParagraph"/>
        <w:numPr>
          <w:ilvl w:val="1"/>
          <w:numId w:val="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Dimensiuni exterioare:</w:t>
      </w:r>
    </w:p>
    <w:p w:rsidR="00E7232D" w:rsidRPr="00C7479D" w:rsidRDefault="00E7232D" w:rsidP="00C7479D">
      <w:pPr>
        <w:pStyle w:val="ListParagraph"/>
        <w:numPr>
          <w:ilvl w:val="0"/>
          <w:numId w:val="1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-Lungime totala: minim 11500mm,respectiv maxim 12500mm</w:t>
      </w:r>
    </w:p>
    <w:p w:rsidR="00E7232D" w:rsidRPr="00C7479D" w:rsidRDefault="00E7232D" w:rsidP="00C7479D">
      <w:pPr>
        <w:pStyle w:val="ListParagraph"/>
        <w:numPr>
          <w:ilvl w:val="0"/>
          <w:numId w:val="1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-Inaltime totala:maxim </w:t>
      </w:r>
      <w:r w:rsidR="002D2B3D" w:rsidRPr="00C7479D">
        <w:rPr>
          <w:rFonts w:cs="Arial"/>
          <w:color w:val="000000" w:themeColor="text1"/>
          <w:lang w:val="ro-RO"/>
        </w:rPr>
        <w:t>3300mm</w:t>
      </w:r>
    </w:p>
    <w:p w:rsidR="00E7232D" w:rsidRPr="00C7479D" w:rsidRDefault="00E7232D" w:rsidP="00C7479D">
      <w:pPr>
        <w:pStyle w:val="ListParagraph"/>
        <w:numPr>
          <w:ilvl w:val="0"/>
          <w:numId w:val="1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-Latime totala: maxim 2550mm(fara oglinzi exterioare)</w:t>
      </w:r>
    </w:p>
    <w:p w:rsidR="00E7232D" w:rsidRPr="00C7479D" w:rsidRDefault="00E7232D" w:rsidP="00C7479D">
      <w:pPr>
        <w:pStyle w:val="ListParagraph"/>
        <w:numPr>
          <w:ilvl w:val="0"/>
          <w:numId w:val="1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-Inaltimea podelei de la nivelul drumului va respecta prevederile CEE-ONU R107, inclusiv cele referitoare la accesul nelimitat al persoanelor cu mobilitate redusa.</w:t>
      </w:r>
    </w:p>
    <w:p w:rsidR="00E7232D" w:rsidRPr="00C7479D" w:rsidRDefault="00E7232D" w:rsidP="00C7479D">
      <w:pPr>
        <w:pStyle w:val="ListParagraph"/>
        <w:numPr>
          <w:ilvl w:val="1"/>
          <w:numId w:val="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Dimensiuni interioare:</w:t>
      </w:r>
    </w:p>
    <w:p w:rsidR="00E7232D" w:rsidRPr="00C7479D" w:rsidRDefault="00E7232D" w:rsidP="00C7479D">
      <w:pPr>
        <w:pStyle w:val="ListParagraph"/>
        <w:numPr>
          <w:ilvl w:val="2"/>
          <w:numId w:val="1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-Inaltimea interioara a compartimentului pentru calatori: minim 2</w:t>
      </w:r>
      <w:r w:rsidR="00BA3CA4" w:rsidRPr="00C7479D">
        <w:rPr>
          <w:rFonts w:cs="Arial"/>
          <w:color w:val="000000" w:themeColor="text1"/>
          <w:lang w:val="ro-RO"/>
        </w:rPr>
        <w:t>0</w:t>
      </w:r>
      <w:r w:rsidRPr="00C7479D">
        <w:rPr>
          <w:rFonts w:cs="Arial"/>
          <w:color w:val="000000" w:themeColor="text1"/>
          <w:lang w:val="ro-RO"/>
        </w:rPr>
        <w:t>00mm</w:t>
      </w:r>
    </w:p>
    <w:p w:rsidR="00E7232D" w:rsidRPr="00C7479D" w:rsidRDefault="00E7232D" w:rsidP="00C7479D">
      <w:pPr>
        <w:pStyle w:val="ListParagraph"/>
        <w:numPr>
          <w:ilvl w:val="2"/>
          <w:numId w:val="1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-Deschiderea libera a usilor pentru calatori: minim 1200mm</w:t>
      </w:r>
    </w:p>
    <w:p w:rsidR="00E7232D" w:rsidRPr="00C7479D" w:rsidRDefault="00E7232D" w:rsidP="00C7479D">
      <w:pPr>
        <w:pStyle w:val="ListParagraph"/>
        <w:numPr>
          <w:ilvl w:val="2"/>
          <w:numId w:val="1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-Pasul sc</w:t>
      </w:r>
      <w:r w:rsidR="00773B39" w:rsidRPr="00C7479D">
        <w:rPr>
          <w:rFonts w:cs="Arial"/>
          <w:color w:val="000000" w:themeColor="text1"/>
          <w:lang w:val="ro-RO"/>
        </w:rPr>
        <w:t>a</w:t>
      </w:r>
      <w:r w:rsidRPr="00C7479D">
        <w:rPr>
          <w:rFonts w:cs="Arial"/>
          <w:color w:val="000000" w:themeColor="text1"/>
          <w:lang w:val="ro-RO"/>
        </w:rPr>
        <w:t>unelor:minim 650mm</w:t>
      </w:r>
    </w:p>
    <w:p w:rsidR="00E7232D" w:rsidRDefault="00E7232D" w:rsidP="00C7479D">
      <w:pPr>
        <w:pStyle w:val="ListParagraph"/>
        <w:numPr>
          <w:ilvl w:val="2"/>
          <w:numId w:val="1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-Panta interioara a podelei va respecta prevederile CEE-ONU R107.</w:t>
      </w:r>
    </w:p>
    <w:p w:rsidR="005973AE" w:rsidRDefault="005973AE">
      <w:pPr>
        <w:pStyle w:val="ListParagraph"/>
        <w:spacing w:before="0" w:beforeAutospacing="0" w:after="0" w:afterAutospacing="0"/>
        <w:ind w:left="2160"/>
        <w:contextualSpacing w:val="0"/>
        <w:rPr>
          <w:rFonts w:cs="Arial"/>
          <w:color w:val="000000" w:themeColor="text1"/>
          <w:lang w:val="ro-RO"/>
        </w:rPr>
      </w:pPr>
    </w:p>
    <w:p w:rsidR="005973AE" w:rsidRDefault="00E7232D">
      <w:pPr>
        <w:pStyle w:val="Heading2"/>
        <w:spacing w:before="0" w:after="0"/>
        <w:jc w:val="center"/>
        <w:rPr>
          <w:color w:val="000000" w:themeColor="text1"/>
        </w:rPr>
      </w:pPr>
      <w:bookmarkStart w:id="20" w:name="_Toc30006266"/>
      <w:r w:rsidRPr="00C7479D">
        <w:rPr>
          <w:color w:val="000000" w:themeColor="text1"/>
        </w:rPr>
        <w:t>Caracteristicile functionale ale autobuzelor hibrid (manevrabilitate)</w:t>
      </w:r>
      <w:bookmarkEnd w:id="20"/>
    </w:p>
    <w:p w:rsidR="00E7232D"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Caracteristicile minime functionale ale autobuzelor hibrid vor fi urmatoarele:</w:t>
      </w:r>
    </w:p>
    <w:p w:rsidR="00E7232D" w:rsidRPr="00C7479D" w:rsidRDefault="00E7232D" w:rsidP="00C7479D">
      <w:pPr>
        <w:pStyle w:val="ListParagraph"/>
        <w:numPr>
          <w:ilvl w:val="0"/>
          <w:numId w:val="13"/>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Stabilitatea in rampa si panta: minim 12% (la incarcare maxima)</w:t>
      </w:r>
    </w:p>
    <w:p w:rsidR="00E7232D" w:rsidRPr="00C7479D" w:rsidRDefault="00E7232D" w:rsidP="00C7479D">
      <w:pPr>
        <w:pStyle w:val="ListParagraph"/>
        <w:numPr>
          <w:ilvl w:val="0"/>
          <w:numId w:val="1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Performantele la viraj (manevrabilitatea): autobuzele se vor inscrie in oricare sens de bracaj, in interiorul unui cerc cu raza de 12,5m, fara ca vreunul din punctele sale extreme sa depaseasca perimetrul cercului, conform CEE-ONU R107</w:t>
      </w:r>
    </w:p>
    <w:p w:rsidR="00E7232D" w:rsidRPr="00C7479D" w:rsidRDefault="00E7232D" w:rsidP="00C7479D">
      <w:pPr>
        <w:pStyle w:val="ListParagraph"/>
        <w:numPr>
          <w:ilvl w:val="0"/>
          <w:numId w:val="1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Cand punctele extreme ale autobuzelor hibrid se deplaseaza , in oricare sens de bracaj, pe un cerc cu raza de 12,5m, autobuzele hibrid se vor inscrie in interiorul unei coroane cu latimea de 7,5m, conform CEE-ONU R107</w:t>
      </w:r>
    </w:p>
    <w:p w:rsidR="00E7232D" w:rsidRPr="00C7479D" w:rsidRDefault="00E7232D" w:rsidP="00C7479D">
      <w:pPr>
        <w:pStyle w:val="ListParagraph"/>
        <w:numPr>
          <w:ilvl w:val="0"/>
          <w:numId w:val="1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Unghiul de atac: minim 7gr</w:t>
      </w:r>
    </w:p>
    <w:p w:rsidR="00E7232D" w:rsidRPr="00C7479D" w:rsidRDefault="00E7232D" w:rsidP="00C7479D">
      <w:pPr>
        <w:pStyle w:val="ListParagraph"/>
        <w:numPr>
          <w:ilvl w:val="0"/>
          <w:numId w:val="1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Unghiul de degajare: minim 7gr</w:t>
      </w:r>
    </w:p>
    <w:p w:rsidR="001002A6" w:rsidRPr="00C7479D" w:rsidRDefault="008D7866" w:rsidP="00C7479D">
      <w:pPr>
        <w:pStyle w:val="NoSpacing"/>
        <w:numPr>
          <w:ilvl w:val="0"/>
          <w:numId w:val="13"/>
        </w:numPr>
        <w:jc w:val="both"/>
        <w:rPr>
          <w:rFonts w:ascii="Arial" w:hAnsi="Arial" w:cs="Arial"/>
          <w:color w:val="000000" w:themeColor="text1"/>
          <w:lang w:val="ro-RO"/>
        </w:rPr>
      </w:pPr>
      <w:r w:rsidRPr="00C7479D">
        <w:rPr>
          <w:rFonts w:ascii="Arial" w:hAnsi="Arial" w:cs="Arial"/>
          <w:color w:val="000000" w:themeColor="text1"/>
          <w:lang w:val="ro-RO"/>
        </w:rPr>
        <w:t xml:space="preserve">Deceleratia medie garantata, in regim de franare de la </w:t>
      </w:r>
      <w:r w:rsidR="001002A6" w:rsidRPr="00C7479D">
        <w:rPr>
          <w:rFonts w:ascii="Arial" w:hAnsi="Arial" w:cs="Arial"/>
          <w:color w:val="000000" w:themeColor="text1"/>
          <w:lang w:val="ro-RO"/>
        </w:rPr>
        <w:t>5</w:t>
      </w:r>
      <w:r w:rsidRPr="00C7479D">
        <w:rPr>
          <w:rFonts w:ascii="Arial" w:hAnsi="Arial" w:cs="Arial"/>
          <w:color w:val="000000" w:themeColor="text1"/>
          <w:lang w:val="ro-RO"/>
        </w:rPr>
        <w:t>0 km/h p</w:t>
      </w:r>
      <w:r w:rsidR="00EA5791" w:rsidRPr="00C7479D">
        <w:rPr>
          <w:rFonts w:ascii="Arial" w:hAnsi="Arial" w:cs="Arial"/>
          <w:color w:val="000000" w:themeColor="text1"/>
          <w:lang w:val="ro-RO"/>
        </w:rPr>
        <w:t>ana la oprire, va fi de minimum</w:t>
      </w:r>
      <w:r w:rsidRPr="00C7479D">
        <w:rPr>
          <w:rFonts w:ascii="Arial" w:hAnsi="Arial" w:cs="Arial"/>
          <w:color w:val="000000" w:themeColor="text1"/>
          <w:lang w:val="ro-RO"/>
        </w:rPr>
        <w:t>5 m/s</w:t>
      </w:r>
      <w:r w:rsidRPr="00C7479D">
        <w:rPr>
          <w:rFonts w:ascii="Arial" w:hAnsi="Arial" w:cs="Arial"/>
          <w:color w:val="000000" w:themeColor="text1"/>
          <w:vertAlign w:val="superscript"/>
          <w:lang w:val="ro-RO"/>
        </w:rPr>
        <w:t>2</w:t>
      </w:r>
      <w:r w:rsidRPr="00C7479D">
        <w:rPr>
          <w:rFonts w:ascii="Arial" w:hAnsi="Arial" w:cs="Arial"/>
          <w:color w:val="000000" w:themeColor="text1"/>
          <w:lang w:val="ro-RO"/>
        </w:rPr>
        <w:t>.</w:t>
      </w:r>
    </w:p>
    <w:p w:rsidR="001002A6" w:rsidRPr="00C7479D" w:rsidRDefault="008D7866" w:rsidP="00C7479D">
      <w:pPr>
        <w:pStyle w:val="NoSpacing"/>
        <w:numPr>
          <w:ilvl w:val="0"/>
          <w:numId w:val="13"/>
        </w:numPr>
        <w:jc w:val="both"/>
        <w:rPr>
          <w:rFonts w:ascii="Arial" w:hAnsi="Arial" w:cs="Arial"/>
          <w:color w:val="000000" w:themeColor="text1"/>
          <w:lang w:val="ro-RO"/>
        </w:rPr>
      </w:pPr>
      <w:r w:rsidRPr="00C7479D">
        <w:rPr>
          <w:rFonts w:ascii="Arial" w:hAnsi="Arial" w:cs="Arial"/>
          <w:color w:val="000000" w:themeColor="text1"/>
          <w:lang w:val="ro-RO"/>
        </w:rPr>
        <w:t>Frana de stationare va permite mentinerea vehiculului oprit, incarcat la sarcina maxima, pe o panta sau rampa de minimum 18 %.</w:t>
      </w:r>
    </w:p>
    <w:p w:rsidR="00E7232D" w:rsidRDefault="00E7232D" w:rsidP="00C7479D">
      <w:pPr>
        <w:spacing w:before="0" w:beforeAutospacing="0" w:after="0" w:afterAutospacing="0"/>
        <w:ind w:left="340"/>
        <w:rPr>
          <w:rFonts w:cs="Arial"/>
          <w:color w:val="000000" w:themeColor="text1"/>
          <w:lang w:val="ro-RO"/>
        </w:rPr>
      </w:pPr>
      <w:r w:rsidRPr="00C7479D">
        <w:rPr>
          <w:rFonts w:cs="Arial"/>
          <w:color w:val="000000" w:themeColor="text1"/>
          <w:lang w:val="ro-RO"/>
        </w:rPr>
        <w:t>Manevrabilitatea va fi sustinuta prin documentatia depusa la oferta.</w:t>
      </w:r>
    </w:p>
    <w:p w:rsidR="00E923B9" w:rsidRPr="00C7479D" w:rsidRDefault="00E923B9" w:rsidP="00C7479D">
      <w:pPr>
        <w:spacing w:before="0" w:beforeAutospacing="0" w:after="0" w:afterAutospacing="0"/>
        <w:ind w:left="340"/>
        <w:rPr>
          <w:rFonts w:cs="Arial"/>
          <w:color w:val="000000" w:themeColor="text1"/>
          <w:lang w:val="ro-RO"/>
        </w:rPr>
      </w:pPr>
    </w:p>
    <w:p w:rsidR="005973AE" w:rsidRDefault="00E7232D">
      <w:pPr>
        <w:pStyle w:val="Heading2"/>
        <w:spacing w:before="0" w:after="0"/>
        <w:jc w:val="center"/>
        <w:rPr>
          <w:color w:val="000000" w:themeColor="text1"/>
        </w:rPr>
      </w:pPr>
      <w:bookmarkStart w:id="21" w:name="_Toc30006267"/>
      <w:r w:rsidRPr="00C7479D">
        <w:rPr>
          <w:color w:val="000000" w:themeColor="text1"/>
        </w:rPr>
        <w:t>Caracteristici masice ale autobuzelor hibrid</w:t>
      </w:r>
      <w:bookmarkEnd w:id="21"/>
    </w:p>
    <w:p w:rsidR="00E7232D"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Ofertantul va detalia prin documentatie caracteristicile de masa si repartitia pe toate puntile autobuzelor hibrid, astfel:</w:t>
      </w:r>
    </w:p>
    <w:p w:rsidR="00E7232D" w:rsidRPr="00C7479D" w:rsidRDefault="00E7232D" w:rsidP="00C7479D">
      <w:pPr>
        <w:pStyle w:val="ListParagraph"/>
        <w:numPr>
          <w:ilvl w:val="0"/>
          <w:numId w:val="1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Masa utila (kg)</w:t>
      </w:r>
    </w:p>
    <w:p w:rsidR="00E7232D" w:rsidRPr="00C7479D" w:rsidRDefault="00E7232D" w:rsidP="00C7479D">
      <w:pPr>
        <w:pStyle w:val="ListParagraph"/>
        <w:numPr>
          <w:ilvl w:val="0"/>
          <w:numId w:val="1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Masa proprie a autobuzelor hibrid conform Regulamentului 661/2009 (kg)</w:t>
      </w:r>
      <w:r w:rsidR="00BA3CA4" w:rsidRPr="00C7479D">
        <w:rPr>
          <w:rFonts w:cs="Arial"/>
          <w:color w:val="000000" w:themeColor="text1"/>
          <w:lang w:val="ro-RO"/>
        </w:rPr>
        <w:t xml:space="preserve"> si a directivei 97/27 CE (kg)</w:t>
      </w:r>
    </w:p>
    <w:p w:rsidR="00E7232D" w:rsidRPr="00C7479D" w:rsidRDefault="00E7232D" w:rsidP="00C7479D">
      <w:pPr>
        <w:pStyle w:val="ListParagraph"/>
        <w:numPr>
          <w:ilvl w:val="0"/>
          <w:numId w:val="1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Masa totala (maxima autorizata) a autobuzelor hibrid (kg). Se va specifica obligatoriu repartitia sarcinilor pe punti</w:t>
      </w:r>
      <w:r w:rsidR="001002A6" w:rsidRPr="00C7479D">
        <w:rPr>
          <w:rFonts w:cs="Arial"/>
          <w:color w:val="000000" w:themeColor="text1"/>
          <w:lang w:val="ro-RO"/>
        </w:rPr>
        <w:t>.</w:t>
      </w:r>
      <w:r w:rsidR="008D7866" w:rsidRPr="00C7479D">
        <w:rPr>
          <w:rFonts w:cs="Arial"/>
          <w:color w:val="000000" w:themeColor="text1"/>
        </w:rPr>
        <w:t>Se va asigura repartitia sarcinilor pe punti astfel: cca. 40 % - axa fata si cca. 60 %- axa spate;</w:t>
      </w:r>
    </w:p>
    <w:p w:rsidR="00E7232D" w:rsidRPr="00C7479D" w:rsidRDefault="00E7232D" w:rsidP="00C7479D">
      <w:pPr>
        <w:pStyle w:val="ListParagraph"/>
        <w:numPr>
          <w:ilvl w:val="0"/>
          <w:numId w:val="1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Capacitatea transport calatori: minim 9</w:t>
      </w:r>
      <w:r w:rsidR="00D75676" w:rsidRPr="00C7479D">
        <w:rPr>
          <w:rFonts w:cs="Arial"/>
          <w:color w:val="000000" w:themeColor="text1"/>
          <w:lang w:val="ro-RO"/>
        </w:rPr>
        <w:t>0</w:t>
      </w:r>
      <w:r w:rsidRPr="00C7479D">
        <w:rPr>
          <w:rFonts w:cs="Arial"/>
          <w:color w:val="000000" w:themeColor="text1"/>
          <w:lang w:val="ro-RO"/>
        </w:rPr>
        <w:t xml:space="preserve"> perso</w:t>
      </w:r>
      <w:r w:rsidR="00D14FE3" w:rsidRPr="00C7479D">
        <w:rPr>
          <w:rFonts w:cs="Arial"/>
          <w:color w:val="000000" w:themeColor="text1"/>
          <w:lang w:val="ro-RO"/>
        </w:rPr>
        <w:t>a</w:t>
      </w:r>
      <w:r w:rsidRPr="00C7479D">
        <w:rPr>
          <w:rFonts w:cs="Arial"/>
          <w:color w:val="000000" w:themeColor="text1"/>
          <w:lang w:val="ro-RO"/>
        </w:rPr>
        <w:t>ne din care minim 2</w:t>
      </w:r>
      <w:r w:rsidR="008B25B1" w:rsidRPr="00C7479D">
        <w:rPr>
          <w:rFonts w:cs="Arial"/>
          <w:color w:val="000000" w:themeColor="text1"/>
          <w:lang w:val="ro-RO"/>
        </w:rPr>
        <w:t>6</w:t>
      </w:r>
      <w:r w:rsidRPr="00C7479D">
        <w:rPr>
          <w:rFonts w:cs="Arial"/>
          <w:color w:val="000000" w:themeColor="text1"/>
          <w:lang w:val="ro-RO"/>
        </w:rPr>
        <w:t xml:space="preserve"> pe sc</w:t>
      </w:r>
      <w:r w:rsidR="001002A6" w:rsidRPr="00C7479D">
        <w:rPr>
          <w:rFonts w:cs="Arial"/>
          <w:color w:val="000000" w:themeColor="text1"/>
          <w:lang w:val="ro-RO"/>
        </w:rPr>
        <w:t>a</w:t>
      </w:r>
      <w:r w:rsidRPr="00C7479D">
        <w:rPr>
          <w:rFonts w:cs="Arial"/>
          <w:color w:val="000000" w:themeColor="text1"/>
          <w:lang w:val="ro-RO"/>
        </w:rPr>
        <w:t>une + conducatorul auto(2</w:t>
      </w:r>
      <w:r w:rsidR="008B25B1" w:rsidRPr="00C7479D">
        <w:rPr>
          <w:rFonts w:cs="Arial"/>
          <w:color w:val="000000" w:themeColor="text1"/>
          <w:lang w:val="ro-RO"/>
        </w:rPr>
        <w:t>6</w:t>
      </w:r>
      <w:r w:rsidRPr="00C7479D">
        <w:rPr>
          <w:rFonts w:cs="Arial"/>
          <w:color w:val="000000" w:themeColor="text1"/>
          <w:lang w:val="ro-RO"/>
        </w:rPr>
        <w:t>+1) (calculata la 0,125m2/calator in picioare, conform Directivei 2007/46/CE, respectiv CEE-ONU R107)</w:t>
      </w:r>
    </w:p>
    <w:p w:rsidR="00E7232D" w:rsidRDefault="00E7232D" w:rsidP="00C7479D">
      <w:pPr>
        <w:pStyle w:val="ListParagraph"/>
        <w:numPr>
          <w:ilvl w:val="0"/>
          <w:numId w:val="1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Raportul masa utila/masa totala (maxim autorizata).</w:t>
      </w:r>
    </w:p>
    <w:p w:rsidR="005973AE" w:rsidRDefault="005973AE">
      <w:pPr>
        <w:pStyle w:val="ListParagraph"/>
        <w:spacing w:before="0" w:beforeAutospacing="0" w:after="0" w:afterAutospacing="0"/>
        <w:contextualSpacing w:val="0"/>
        <w:rPr>
          <w:rFonts w:cs="Arial"/>
          <w:color w:val="000000" w:themeColor="text1"/>
          <w:lang w:val="ro-RO"/>
        </w:rPr>
      </w:pPr>
    </w:p>
    <w:p w:rsidR="005973AE" w:rsidRDefault="00E7232D">
      <w:pPr>
        <w:pStyle w:val="Heading2"/>
        <w:spacing w:before="0" w:after="0"/>
        <w:jc w:val="center"/>
        <w:rPr>
          <w:color w:val="000000" w:themeColor="text1"/>
        </w:rPr>
      </w:pPr>
      <w:bookmarkStart w:id="22" w:name="_Toc30006268"/>
      <w:r w:rsidRPr="00C7479D">
        <w:rPr>
          <w:color w:val="000000" w:themeColor="text1"/>
        </w:rPr>
        <w:t>Specificatiile functionale ale autobuzelor hibrid (performante dinamice)</w:t>
      </w:r>
      <w:bookmarkEnd w:id="22"/>
    </w:p>
    <w:p w:rsidR="00E7232D"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Performantele dinamice ale autobuzelor hibrid vor fi urmatoarele:</w:t>
      </w:r>
    </w:p>
    <w:p w:rsidR="00E7232D" w:rsidRPr="00C7479D" w:rsidRDefault="00E7232D" w:rsidP="00C7479D">
      <w:pPr>
        <w:pStyle w:val="ListParagraph"/>
        <w:numPr>
          <w:ilvl w:val="0"/>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Viteza maxima (cu dispozitiv limitator de viteza reglabil) limitata la 70km/h (CEE-ONU R68, R89, Directiva 92/24/CE, HG899/2003, cu toate modificarile si completarile ulterioare)</w:t>
      </w:r>
    </w:p>
    <w:p w:rsidR="00E7232D" w:rsidRPr="00C7479D" w:rsidRDefault="00E7232D" w:rsidP="00C7479D">
      <w:pPr>
        <w:pStyle w:val="ListParagraph"/>
        <w:numPr>
          <w:ilvl w:val="0"/>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Acceleratia medie de la 0 la 40 km/h:</w:t>
      </w:r>
    </w:p>
    <w:p w:rsidR="00E7232D" w:rsidRPr="00C7479D" w:rsidRDefault="00E7232D" w:rsidP="00C7479D">
      <w:pPr>
        <w:pStyle w:val="ListParagraph"/>
        <w:numPr>
          <w:ilvl w:val="1"/>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La sarcina maxima 0,9-1,1 m/s2</w:t>
      </w:r>
    </w:p>
    <w:p w:rsidR="00E7232D" w:rsidRPr="00C7479D" w:rsidRDefault="00E7232D" w:rsidP="00C7479D">
      <w:pPr>
        <w:pStyle w:val="ListParagraph"/>
        <w:numPr>
          <w:ilvl w:val="1"/>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La autovehicul gol 1,1-1,3 m/s2</w:t>
      </w:r>
    </w:p>
    <w:p w:rsidR="00E7232D" w:rsidRPr="00C7479D" w:rsidRDefault="00E7232D" w:rsidP="00C7479D">
      <w:pPr>
        <w:pStyle w:val="ListParagraph"/>
        <w:numPr>
          <w:ilvl w:val="0"/>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Deceleratia garantata, in regim de franare de urgenta de la </w:t>
      </w:r>
      <w:r w:rsidR="004A711E" w:rsidRPr="00C7479D">
        <w:rPr>
          <w:rFonts w:cs="Arial"/>
          <w:color w:val="000000" w:themeColor="text1"/>
          <w:lang w:val="ro-RO"/>
        </w:rPr>
        <w:t>5</w:t>
      </w:r>
      <w:r w:rsidRPr="00C7479D">
        <w:rPr>
          <w:rFonts w:cs="Arial"/>
          <w:color w:val="000000" w:themeColor="text1"/>
          <w:lang w:val="ro-RO"/>
        </w:rPr>
        <w:t>0 km/h pana la oprire, va fi minim de 5m/s2</w:t>
      </w:r>
    </w:p>
    <w:p w:rsidR="00E7232D" w:rsidRPr="00C7479D" w:rsidRDefault="00E7232D" w:rsidP="00C7479D">
      <w:pPr>
        <w:pStyle w:val="ListParagraph"/>
        <w:numPr>
          <w:ilvl w:val="0"/>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Frana de stationare va permite mentinerea autovehiculului oprit, incarcat la sarcina maxima, pe o panta sau rampa de minim 18%</w:t>
      </w:r>
    </w:p>
    <w:p w:rsidR="00E7232D" w:rsidRPr="00C7479D" w:rsidRDefault="00E7232D" w:rsidP="00C7479D">
      <w:pPr>
        <w:pStyle w:val="ListParagraph"/>
        <w:numPr>
          <w:ilvl w:val="0"/>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Timpul de raspuns al franei de stationare va fi de maxim 0,8 secunde</w:t>
      </w:r>
    </w:p>
    <w:p w:rsidR="00E7232D" w:rsidRPr="00C7479D" w:rsidRDefault="00E7232D" w:rsidP="00C7479D">
      <w:pPr>
        <w:pStyle w:val="ListParagraph"/>
        <w:numPr>
          <w:ilvl w:val="0"/>
          <w:numId w:val="1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Viteza maxima de mers inapoi va fi de 5 km/h</w:t>
      </w:r>
    </w:p>
    <w:p w:rsidR="00E7232D" w:rsidRPr="00C7479D" w:rsidRDefault="00E7232D" w:rsidP="00C7479D">
      <w:pPr>
        <w:pStyle w:val="ListParagraph"/>
        <w:spacing w:before="0" w:beforeAutospacing="0" w:after="0" w:afterAutospacing="0"/>
        <w:contextualSpacing w:val="0"/>
        <w:rPr>
          <w:rFonts w:cs="Arial"/>
          <w:color w:val="000000" w:themeColor="text1"/>
          <w:lang w:val="ro-RO"/>
        </w:rPr>
      </w:pPr>
    </w:p>
    <w:p w:rsidR="00962F3A" w:rsidRPr="00C7479D" w:rsidRDefault="00962F3A" w:rsidP="00C7479D">
      <w:pPr>
        <w:pStyle w:val="ListParagraph"/>
        <w:spacing w:before="0" w:beforeAutospacing="0" w:after="0" w:afterAutospacing="0"/>
        <w:contextualSpacing w:val="0"/>
        <w:rPr>
          <w:rFonts w:cs="Arial"/>
          <w:color w:val="000000" w:themeColor="text1"/>
          <w:lang w:val="ro-RO"/>
        </w:rPr>
      </w:pPr>
    </w:p>
    <w:p w:rsidR="00970BA1" w:rsidRPr="00C7479D" w:rsidRDefault="00970BA1" w:rsidP="00C7479D">
      <w:pPr>
        <w:pStyle w:val="ListParagraph"/>
        <w:spacing w:before="0" w:beforeAutospacing="0" w:after="0" w:afterAutospacing="0"/>
        <w:contextualSpacing w:val="0"/>
        <w:rPr>
          <w:rFonts w:cs="Arial"/>
          <w:color w:val="000000" w:themeColor="text1"/>
          <w:lang w:val="ro-RO"/>
        </w:rPr>
      </w:pPr>
    </w:p>
    <w:p w:rsidR="005973AE" w:rsidRDefault="00E7232D">
      <w:pPr>
        <w:pStyle w:val="Heading2"/>
        <w:spacing w:before="0" w:after="0"/>
        <w:jc w:val="center"/>
        <w:rPr>
          <w:color w:val="000000" w:themeColor="text1"/>
        </w:rPr>
      </w:pPr>
      <w:bookmarkStart w:id="23" w:name="_Toc30006269"/>
      <w:r w:rsidRPr="00C7479D">
        <w:rPr>
          <w:color w:val="000000" w:themeColor="text1"/>
        </w:rPr>
        <w:t>Specificatiile operationale ale autobuzelor hibrid</w:t>
      </w:r>
      <w:bookmarkEnd w:id="23"/>
    </w:p>
    <w:p w:rsidR="00E7232D"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Specificatiile operationale ale autobuzelor hibrid vor fi urmatoarele:</w:t>
      </w:r>
    </w:p>
    <w:p w:rsidR="00E7232D"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-Durata de functionare de minim </w:t>
      </w:r>
      <w:r w:rsidR="005F2752">
        <w:rPr>
          <w:rFonts w:cs="Arial"/>
          <w:color w:val="000000" w:themeColor="text1"/>
          <w:lang w:val="ro-RO"/>
        </w:rPr>
        <w:t>11</w:t>
      </w:r>
      <w:r w:rsidRPr="00C7479D">
        <w:rPr>
          <w:rFonts w:cs="Arial"/>
          <w:color w:val="000000" w:themeColor="text1"/>
          <w:lang w:val="ro-RO"/>
        </w:rPr>
        <w:t xml:space="preserve"> ani;</w:t>
      </w:r>
    </w:p>
    <w:p w:rsidR="00970BA1"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-Durata de utilizare fara reparatie generala de minim 8 ani;</w:t>
      </w:r>
    </w:p>
    <w:p w:rsidR="008D25CC"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-Durata de utilizare a </w:t>
      </w:r>
      <w:r w:rsidR="009D3806" w:rsidRPr="00C7479D">
        <w:rPr>
          <w:rFonts w:cs="Arial"/>
          <w:color w:val="000000" w:themeColor="text1"/>
          <w:lang w:val="ro-RO"/>
        </w:rPr>
        <w:t>capacitorilor</w:t>
      </w:r>
      <w:r w:rsidRPr="00C7479D">
        <w:rPr>
          <w:rFonts w:cs="Arial"/>
          <w:color w:val="000000" w:themeColor="text1"/>
          <w:lang w:val="ro-RO"/>
        </w:rPr>
        <w:t xml:space="preserve"> de minim 5 ani. </w:t>
      </w:r>
      <w:r w:rsidR="009D3806" w:rsidRPr="00C7479D">
        <w:rPr>
          <w:rFonts w:cs="Arial"/>
          <w:color w:val="000000" w:themeColor="text1"/>
          <w:lang w:val="ro-RO"/>
        </w:rPr>
        <w:t>Daca dupa o luna de zile de incarcare la capacitatea maxima, in conditii de exploatare normala, capacitatea de incarcare scade sub valoarea de 80%, valoare rezultata din analiza datelor comunicate pr</w:t>
      </w:r>
      <w:r w:rsidR="000C28C7" w:rsidRPr="00C7479D">
        <w:rPr>
          <w:rFonts w:cs="Arial"/>
          <w:color w:val="000000" w:themeColor="text1"/>
          <w:lang w:val="ro-RO"/>
        </w:rPr>
        <w:t>i</w:t>
      </w:r>
      <w:r w:rsidR="009D3806" w:rsidRPr="00C7479D">
        <w:rPr>
          <w:rFonts w:cs="Arial"/>
          <w:color w:val="000000" w:themeColor="text1"/>
          <w:lang w:val="ro-RO"/>
        </w:rPr>
        <w:t>n sistemul de monitorizare a energiei inmagazinate in capacitori, acestia vor fi clasificati neconformi, iar ofertantul declarat castigator va avea obligatia de a inlocui capacitorii respectivi, in perioada de garantie.</w:t>
      </w:r>
    </w:p>
    <w:p w:rsidR="008D25CC" w:rsidRPr="00C7479D" w:rsidRDefault="000C28C7" w:rsidP="00C7479D">
      <w:pPr>
        <w:spacing w:before="0" w:beforeAutospacing="0" w:after="0" w:afterAutospacing="0"/>
        <w:rPr>
          <w:rFonts w:cs="Arial"/>
          <w:color w:val="000000" w:themeColor="text1"/>
          <w:lang w:val="ro-RO"/>
        </w:rPr>
      </w:pPr>
      <w:r w:rsidRPr="00C7479D">
        <w:rPr>
          <w:rFonts w:cs="Arial"/>
          <w:color w:val="000000" w:themeColor="text1"/>
          <w:lang w:val="ro-RO"/>
        </w:rPr>
        <w:lastRenderedPageBreak/>
        <w:t>-</w:t>
      </w:r>
      <w:r w:rsidR="00247390" w:rsidRPr="00C7479D">
        <w:rPr>
          <w:rFonts w:cs="Arial"/>
          <w:noProof/>
          <w:lang w:val="ro-RO"/>
        </w:rPr>
        <w:t>Indicatorul de disponibilitate pentru autobuzul livrat de minim 90%(adica minim 329 de zile), în perioada de garantie pentru tot lotul. Nerealizarea acestui indicator va duce la aplicarea penalitatilor contractuale</w:t>
      </w:r>
    </w:p>
    <w:p w:rsidR="00E7232D" w:rsidRPr="00C7479D" w:rsidRDefault="00E7232D" w:rsidP="00C7479D">
      <w:pPr>
        <w:spacing w:before="0" w:beforeAutospacing="0" w:after="0" w:afterAutospacing="0"/>
        <w:rPr>
          <w:rFonts w:cs="Arial"/>
          <w:color w:val="000000" w:themeColor="text1"/>
          <w:lang w:val="ro-RO"/>
        </w:rPr>
      </w:pPr>
      <w:r w:rsidRPr="00C7479D">
        <w:rPr>
          <w:rFonts w:cs="Arial"/>
          <w:color w:val="000000" w:themeColor="text1"/>
          <w:lang w:val="ro-RO"/>
        </w:rPr>
        <w:t>Ofertantul va preciza valorile urmatorilor indicatori de fiabilitate:</w:t>
      </w:r>
    </w:p>
    <w:p w:rsidR="00E7232D" w:rsidRPr="00C7479D" w:rsidRDefault="00E7232D"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Timpul total de imobilizare pentru toate reviziile planificate la un interval de </w:t>
      </w:r>
      <w:r w:rsidR="00B71AC7" w:rsidRPr="00C7479D">
        <w:rPr>
          <w:rFonts w:cs="Arial"/>
          <w:color w:val="000000" w:themeColor="text1"/>
          <w:lang w:val="ro-RO"/>
        </w:rPr>
        <w:t>7</w:t>
      </w:r>
      <w:r w:rsidRPr="00C7479D">
        <w:rPr>
          <w:rFonts w:cs="Arial"/>
          <w:color w:val="000000" w:themeColor="text1"/>
          <w:lang w:val="ro-RO"/>
        </w:rPr>
        <w:t xml:space="preserve">0.000 km in ore (suma timpilor tuturor reviziilor tehnice planificate la un interval de </w:t>
      </w:r>
      <w:r w:rsidR="00B71AC7" w:rsidRPr="00C7479D">
        <w:rPr>
          <w:rFonts w:cs="Arial"/>
          <w:color w:val="000000" w:themeColor="text1"/>
          <w:lang w:val="ro-RO"/>
        </w:rPr>
        <w:t>7</w:t>
      </w:r>
      <w:r w:rsidRPr="00C7479D">
        <w:rPr>
          <w:rFonts w:cs="Arial"/>
          <w:color w:val="000000" w:themeColor="text1"/>
          <w:lang w:val="ro-RO"/>
        </w:rPr>
        <w:t>0.000 km-ore)</w:t>
      </w:r>
    </w:p>
    <w:p w:rsidR="00E7232D" w:rsidRPr="00C7479D" w:rsidRDefault="00E7232D"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Manopera totala aferenta executarii tuturor reviziilor tehnice planificate la intervalul de </w:t>
      </w:r>
      <w:r w:rsidR="00B71AC7" w:rsidRPr="00C7479D">
        <w:rPr>
          <w:rFonts w:cs="Arial"/>
          <w:color w:val="000000" w:themeColor="text1"/>
          <w:lang w:val="ro-RO"/>
        </w:rPr>
        <w:t>7</w:t>
      </w:r>
      <w:r w:rsidRPr="00C7479D">
        <w:rPr>
          <w:rFonts w:cs="Arial"/>
          <w:color w:val="000000" w:themeColor="text1"/>
          <w:lang w:val="ro-RO"/>
        </w:rPr>
        <w:t xml:space="preserve">0.000 km in ore, suma manoperei (suma timpilor normati ai muncitorilor) aferenta tuturor reviziilor tehnice planificate la un interval de </w:t>
      </w:r>
      <w:r w:rsidR="00B71AC7" w:rsidRPr="00C7479D">
        <w:rPr>
          <w:rFonts w:cs="Arial"/>
          <w:color w:val="000000" w:themeColor="text1"/>
          <w:lang w:val="ro-RO"/>
        </w:rPr>
        <w:t>7</w:t>
      </w:r>
      <w:r w:rsidRPr="00C7479D">
        <w:rPr>
          <w:rFonts w:cs="Arial"/>
          <w:color w:val="000000" w:themeColor="text1"/>
          <w:lang w:val="ro-RO"/>
        </w:rPr>
        <w:t>0.000 km;</w:t>
      </w:r>
    </w:p>
    <w:p w:rsidR="00E7232D" w:rsidRPr="00C7479D" w:rsidRDefault="00E7232D"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Consumabile aferente si alte repere ce sunt specificate in planul de revizii tehnice planificate necesare efectuarii tuturor reviziilor planificate la un interval de </w:t>
      </w:r>
      <w:r w:rsidR="00B71AC7" w:rsidRPr="00C7479D">
        <w:rPr>
          <w:rFonts w:cs="Arial"/>
          <w:color w:val="000000" w:themeColor="text1"/>
          <w:lang w:val="ro-RO"/>
        </w:rPr>
        <w:t>7</w:t>
      </w:r>
      <w:r w:rsidRPr="00C7479D">
        <w:rPr>
          <w:rFonts w:cs="Arial"/>
          <w:color w:val="000000" w:themeColor="text1"/>
          <w:lang w:val="ro-RO"/>
        </w:rPr>
        <w:t>0000 km</w:t>
      </w:r>
    </w:p>
    <w:p w:rsidR="00E7232D" w:rsidRDefault="00E7232D" w:rsidP="00C7479D">
      <w:pPr>
        <w:spacing w:before="0" w:beforeAutospacing="0" w:after="0" w:afterAutospacing="0"/>
        <w:ind w:left="340"/>
        <w:rPr>
          <w:rFonts w:cs="Arial"/>
          <w:color w:val="000000" w:themeColor="text1"/>
          <w:lang w:val="ro-RO"/>
        </w:rPr>
      </w:pPr>
      <w:r w:rsidRPr="00C7479D">
        <w:rPr>
          <w:rFonts w:cs="Arial"/>
          <w:color w:val="000000" w:themeColor="text1"/>
          <w:lang w:val="ro-RO"/>
        </w:rPr>
        <w:t>Ofertantul va furniza aceste date impreuna cu planul de revizii tehnice planificate.</w:t>
      </w:r>
    </w:p>
    <w:p w:rsidR="00127A9E" w:rsidRPr="00C7479D" w:rsidRDefault="00127A9E" w:rsidP="00C7479D">
      <w:pPr>
        <w:spacing w:before="0" w:beforeAutospacing="0" w:after="0" w:afterAutospacing="0"/>
        <w:ind w:left="340"/>
        <w:rPr>
          <w:rFonts w:cs="Arial"/>
          <w:color w:val="000000" w:themeColor="text1"/>
          <w:lang w:val="ro-RO"/>
        </w:rPr>
      </w:pPr>
    </w:p>
    <w:p w:rsidR="005973AE" w:rsidRDefault="00E7232D">
      <w:pPr>
        <w:pStyle w:val="Heading2"/>
        <w:spacing w:before="0" w:after="0"/>
        <w:jc w:val="center"/>
        <w:rPr>
          <w:color w:val="000000" w:themeColor="text1"/>
        </w:rPr>
      </w:pPr>
      <w:bookmarkStart w:id="24" w:name="_Toc30006270"/>
      <w:r w:rsidRPr="00C7479D">
        <w:rPr>
          <w:color w:val="000000" w:themeColor="text1"/>
        </w:rPr>
        <w:t>Conditiile privind protectia anticoroziva</w:t>
      </w:r>
      <w:bookmarkEnd w:id="24"/>
    </w:p>
    <w:p w:rsidR="005973AE" w:rsidRDefault="005973AE"/>
    <w:p w:rsidR="00E7232D"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Ofertantul va descrie detaliat sistemul de protectie antic</w:t>
      </w:r>
      <w:r w:rsidR="009D3806" w:rsidRPr="00C7479D">
        <w:rPr>
          <w:rFonts w:cs="Arial"/>
          <w:color w:val="000000" w:themeColor="text1"/>
          <w:lang w:val="ro-RO"/>
        </w:rPr>
        <w:t>o</w:t>
      </w:r>
      <w:r w:rsidRPr="00C7479D">
        <w:rPr>
          <w:rFonts w:cs="Arial"/>
          <w:color w:val="000000" w:themeColor="text1"/>
          <w:lang w:val="ro-RO"/>
        </w:rPr>
        <w:t>roziva aplicat pentru a realiza durata de viata a caroseriei de minim 1</w:t>
      </w:r>
      <w:r w:rsidR="005F2752">
        <w:rPr>
          <w:rFonts w:cs="Arial"/>
          <w:color w:val="000000" w:themeColor="text1"/>
          <w:lang w:val="ro-RO"/>
        </w:rPr>
        <w:t>1</w:t>
      </w:r>
      <w:r w:rsidRPr="00C7479D">
        <w:rPr>
          <w:rFonts w:cs="Arial"/>
          <w:color w:val="000000" w:themeColor="text1"/>
          <w:lang w:val="ro-RO"/>
        </w:rPr>
        <w:t xml:space="preserve"> ani. In cazul utilizarii de profil inchis, se va detalia protectia la interior a acestuia. Sistemul de vopsire si protectie anticoroziva va permite spalarea cu sistem de perii rotative cu jet de apa si substante de curatare, fiind</w:t>
      </w:r>
      <w:r w:rsidR="00962F3A" w:rsidRPr="00C7479D">
        <w:rPr>
          <w:rFonts w:cs="Arial"/>
          <w:color w:val="000000" w:themeColor="text1"/>
          <w:lang w:val="ro-RO"/>
        </w:rPr>
        <w:t xml:space="preserve"> rezistent la radiatiile solare</w:t>
      </w:r>
      <w:r w:rsidRPr="00C7479D">
        <w:rPr>
          <w:rFonts w:cs="Arial"/>
          <w:color w:val="000000" w:themeColor="text1"/>
          <w:lang w:val="ro-RO"/>
        </w:rPr>
        <w:t>, UV, la agentii poluanti si conditiile de mediu</w:t>
      </w:r>
      <w:r w:rsidR="000C28C7" w:rsidRPr="00C7479D">
        <w:rPr>
          <w:rFonts w:cs="Arial"/>
          <w:color w:val="000000" w:themeColor="text1"/>
          <w:lang w:val="ro-RO"/>
        </w:rPr>
        <w:t xml:space="preserve"> Prezentate la punctul 3.1</w:t>
      </w:r>
    </w:p>
    <w:p w:rsidR="00E7232D"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Sistemul de acoperire va permite aplicarea de reclame pe folie autoadeziva fara a deteriora vopseaua la inlocuirea repetata a acestora. Ofertantul va stabili conditiile tehnice si metodologia privind aplicarea si neutralizarea reclamelor pe folii autoadezive. Ofertantul nu va putea scoate din garantie autobuzele hibrid ca urmare a utlizarii repetate a reclamelor pe folie autoadeziva. Ofertantul va atasa la oferta o tehnologie de refacere a protectiei anticorozive si a vopsirii in cazul producerii unor accidente de circulatie cu precizarea atat a materialelor ce vor fi folosite cat si a specificatiilor tehnice a acestora.</w:t>
      </w:r>
    </w:p>
    <w:p w:rsidR="00E7232D"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Protectia anticoroziva la partea inferioara a caroseriei si a sasiului va asigura rezistenta la lovire cu pietre, nisip, gheata, materiale antiderapant etc. Ofertantul va descrie procedeul specific si fisa tehnica a materialelor folosite. Materialele utilizate la vopsire vor respecta obligatoriu Directiva 2004/42/CE privind limitarea emisiilor de compusi organici volatili datorate utilizarii solventilor organici, cu toate modificarile si completarile ulterioare.</w:t>
      </w:r>
    </w:p>
    <w:p w:rsidR="00E7232D" w:rsidRPr="00C7479D" w:rsidRDefault="00E723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Acoperirile, atat cele de protectie anticoroziva (numar straturi, grosime, strat etc) cat si cele decorative, vor fi specificate in documentatia constructiva si tehnologica a autobuzelor hibrid</w:t>
      </w:r>
      <w:r w:rsidR="00ED3570">
        <w:rPr>
          <w:rFonts w:cs="Arial"/>
          <w:color w:val="000000" w:themeColor="text1"/>
          <w:lang w:val="ro-RO"/>
        </w:rPr>
        <w:t xml:space="preserve"> regăsită în cadrul ofertei tehnice depuse</w:t>
      </w:r>
      <w:r w:rsidRPr="00C7479D">
        <w:rPr>
          <w:rFonts w:cs="Arial"/>
          <w:color w:val="000000" w:themeColor="text1"/>
          <w:lang w:val="ro-RO"/>
        </w:rPr>
        <w:t>. Acestea vor asigura o garantie de minim 8 ani pentru caroserie in ansamblu, fara operatii de intretinere.</w:t>
      </w:r>
    </w:p>
    <w:p w:rsidR="00962F3A" w:rsidRPr="00C7479D" w:rsidRDefault="00962F3A" w:rsidP="00C7479D">
      <w:pPr>
        <w:spacing w:before="0" w:beforeAutospacing="0" w:after="0" w:afterAutospacing="0"/>
        <w:ind w:firstLine="720"/>
        <w:rPr>
          <w:rFonts w:cs="Arial"/>
          <w:color w:val="000000" w:themeColor="text1"/>
          <w:lang w:val="ro-RO"/>
        </w:rPr>
      </w:pPr>
    </w:p>
    <w:p w:rsidR="005973AE" w:rsidRDefault="00DD376C">
      <w:pPr>
        <w:pStyle w:val="Heading1"/>
        <w:spacing w:after="0"/>
        <w:ind w:left="540" w:hanging="540"/>
        <w:jc w:val="center"/>
        <w:rPr>
          <w:rFonts w:cs="Arial"/>
          <w:color w:val="000000" w:themeColor="text1"/>
          <w:lang w:val="ro-RO"/>
        </w:rPr>
      </w:pPr>
      <w:bookmarkStart w:id="25" w:name="_Toc30006271"/>
      <w:r w:rsidRPr="00C7479D">
        <w:rPr>
          <w:rFonts w:cs="Arial"/>
          <w:color w:val="000000" w:themeColor="text1"/>
          <w:lang w:val="ro-RO"/>
        </w:rPr>
        <w:lastRenderedPageBreak/>
        <w:t>Caracteristici tehnice generale ale agregatelor, subansamblelor si componentelor</w:t>
      </w:r>
      <w:bookmarkEnd w:id="25"/>
    </w:p>
    <w:p w:rsidR="005973AE" w:rsidRDefault="005973AE">
      <w:pPr>
        <w:rPr>
          <w:lang w:val="ro-RO"/>
        </w:rPr>
      </w:pPr>
    </w:p>
    <w:p w:rsidR="005973AE" w:rsidRDefault="00DD376C">
      <w:pPr>
        <w:pStyle w:val="Heading2"/>
        <w:spacing w:before="0" w:after="0"/>
        <w:jc w:val="center"/>
        <w:rPr>
          <w:noProof w:val="0"/>
          <w:color w:val="000000" w:themeColor="text1"/>
        </w:rPr>
      </w:pPr>
      <w:bookmarkStart w:id="26" w:name="_Toc30006272"/>
      <w:r w:rsidRPr="00C7479D">
        <w:rPr>
          <w:noProof w:val="0"/>
          <w:color w:val="000000" w:themeColor="text1"/>
        </w:rPr>
        <w:t>Unitatea de tractiune</w:t>
      </w:r>
      <w:r w:rsidR="00970BA1" w:rsidRPr="00C7479D">
        <w:rPr>
          <w:noProof w:val="0"/>
          <w:color w:val="000000" w:themeColor="text1"/>
        </w:rPr>
        <w:t>(motorul)</w:t>
      </w:r>
      <w:bookmarkEnd w:id="26"/>
    </w:p>
    <w:p w:rsidR="007C3630" w:rsidRPr="00C7479D" w:rsidRDefault="00DD376C" w:rsidP="00C7479D">
      <w:pPr>
        <w:spacing w:before="0" w:beforeAutospacing="0" w:after="0" w:afterAutospacing="0"/>
        <w:ind w:left="270"/>
        <w:rPr>
          <w:rFonts w:cs="Arial"/>
          <w:color w:val="000000" w:themeColor="text1"/>
          <w:lang w:val="ro-RO"/>
        </w:rPr>
      </w:pPr>
      <w:r w:rsidRPr="00C7479D">
        <w:rPr>
          <w:rFonts w:cs="Arial"/>
          <w:color w:val="000000" w:themeColor="text1"/>
          <w:lang w:val="ro-RO"/>
        </w:rPr>
        <w:t>Solutia constructiva a unitatii de tractiune  a autobuzelor hibrid poate fi din punct de vedere constructiv:</w:t>
      </w:r>
    </w:p>
    <w:p w:rsidR="007C3630" w:rsidRPr="00C7479D" w:rsidRDefault="00DD376C" w:rsidP="00C7479D">
      <w:pPr>
        <w:pStyle w:val="ListParagraph"/>
        <w:numPr>
          <w:ilvl w:val="0"/>
          <w:numId w:val="2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Cu transmisie hibrida in serie, cu motor electric de tractiune in</w:t>
      </w:r>
      <w:r w:rsidR="00E33A38" w:rsidRPr="00C7479D">
        <w:rPr>
          <w:rFonts w:cs="Arial"/>
          <w:color w:val="000000" w:themeColor="text1"/>
          <w:lang w:val="ro-RO"/>
        </w:rPr>
        <w:t>g</w:t>
      </w:r>
      <w:r w:rsidRPr="00C7479D">
        <w:rPr>
          <w:rFonts w:cs="Arial"/>
          <w:color w:val="000000" w:themeColor="text1"/>
          <w:lang w:val="ro-RO"/>
        </w:rPr>
        <w:t>lobat in rotile de pe puntea din spate (tip „h</w:t>
      </w:r>
      <w:r w:rsidR="00BB3D50" w:rsidRPr="00C7479D">
        <w:rPr>
          <w:rFonts w:cs="Arial"/>
          <w:color w:val="000000" w:themeColor="text1"/>
          <w:lang w:val="ro-RO"/>
        </w:rPr>
        <w:t>u</w:t>
      </w:r>
      <w:r w:rsidRPr="00C7479D">
        <w:rPr>
          <w:rFonts w:cs="Arial"/>
          <w:color w:val="000000" w:themeColor="text1"/>
          <w:lang w:val="ro-RO"/>
        </w:rPr>
        <w:t>b”);</w:t>
      </w:r>
    </w:p>
    <w:p w:rsidR="007C3630" w:rsidRPr="00C7479D" w:rsidRDefault="00DD376C" w:rsidP="00C7479D">
      <w:pPr>
        <w:pStyle w:val="ListParagraph"/>
        <w:numPr>
          <w:ilvl w:val="0"/>
          <w:numId w:val="2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Cu transmisie hibrida in paralel, unde sunt cuplate la acelasi sistem de transmisie si motorul cu ardere interna si motorul electric. Motorul electric are rolul de a suplimenta cu energie intregul sistem de propulsie;</w:t>
      </w:r>
    </w:p>
    <w:p w:rsidR="007C3630" w:rsidRPr="00C7479D" w:rsidRDefault="00DD376C" w:rsidP="00C7479D">
      <w:pPr>
        <w:pStyle w:val="ListParagraph"/>
        <w:numPr>
          <w:ilvl w:val="0"/>
          <w:numId w:val="2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Pentru unitatea de tractiune se admite si solutia a doua motoare electrice cuplate prin reductoare mecanice rotile de pe puntea spate pentru a  elimina problemele legate de socuri si vibratii;</w:t>
      </w:r>
    </w:p>
    <w:p w:rsidR="007C3630" w:rsidRPr="00C7479D" w:rsidRDefault="00DD376C" w:rsidP="00C7479D">
      <w:pPr>
        <w:spacing w:before="0" w:beforeAutospacing="0" w:after="0" w:afterAutospacing="0"/>
        <w:rPr>
          <w:rFonts w:cs="Arial"/>
          <w:color w:val="000000" w:themeColor="text1"/>
          <w:lang w:val="ro-RO"/>
        </w:rPr>
      </w:pPr>
      <w:r w:rsidRPr="00C7479D">
        <w:rPr>
          <w:rFonts w:cs="Arial"/>
          <w:color w:val="000000" w:themeColor="text1"/>
          <w:lang w:val="ro-RO"/>
        </w:rPr>
        <w:t>Motoarele de tractiune/hub-urile vor asigura conditiile prevazute in cele ce urmeaza:</w:t>
      </w:r>
    </w:p>
    <w:p w:rsidR="007C3630" w:rsidRPr="00C7479D" w:rsidRDefault="00DD376C" w:rsidP="00C7479D">
      <w:pPr>
        <w:pStyle w:val="ListParagraph"/>
        <w:numPr>
          <w:ilvl w:val="0"/>
          <w:numId w:val="2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Motorul de tractiune/hub-urile vor fi motoare electrice asincrone/sincrone trifazate cu randament ridicat, alimentate de la un invertor.</w:t>
      </w:r>
      <w:r w:rsidR="00023E0F" w:rsidRPr="00C7479D">
        <w:rPr>
          <w:rFonts w:cs="Arial"/>
          <w:color w:val="000000" w:themeColor="text1"/>
          <w:lang w:val="ro-RO"/>
        </w:rPr>
        <w:t xml:space="preserve"> Motoarele/hub-urile vor avea o constructie simpla, robusta si usor de intretinut, cu racire exterioara cu aer ventilat si cu o durata de functionare de minim 500.000 km fara interventii de intretinere si reparatii;</w:t>
      </w:r>
    </w:p>
    <w:p w:rsidR="007C3630" w:rsidRPr="00C7479D" w:rsidRDefault="00023E0F" w:rsidP="00C7479D">
      <w:pPr>
        <w:pStyle w:val="ListParagraph"/>
        <w:numPr>
          <w:ilvl w:val="0"/>
          <w:numId w:val="2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Motorul Diesel va fi asezat vertical pentru a facilita accesul si mentenanta, cu aprindere prin compresie, alimentate cu motorina, supraalimentate, cu intercooler, care sa corespunda normelor de poluare Euro VI, fapt dovedit prin prezentarea certificatului de omologare tip emis de RAR sau printr-un certificat de omologare UE, impreuna cu certificatul de conformitate(CoC) emis de producator.</w:t>
      </w:r>
    </w:p>
    <w:p w:rsidR="007C3630" w:rsidRPr="00C7479D" w:rsidRDefault="00023E0F" w:rsidP="00C7479D">
      <w:pPr>
        <w:pStyle w:val="ListParagraph"/>
        <w:numPr>
          <w:ilvl w:val="0"/>
          <w:numId w:val="2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Motorul Diesel nu trebuie sa aiba o capacitate clindrica mai mica de </w:t>
      </w:r>
      <w:r w:rsidR="00072624" w:rsidRPr="00C7479D">
        <w:rPr>
          <w:rFonts w:cs="Arial"/>
          <w:color w:val="000000" w:themeColor="text1"/>
          <w:lang w:val="ro-RO"/>
        </w:rPr>
        <w:t>7</w:t>
      </w:r>
      <w:r w:rsidR="00962F3A" w:rsidRPr="00C7479D">
        <w:rPr>
          <w:rFonts w:cs="Arial"/>
          <w:color w:val="000000" w:themeColor="text1"/>
          <w:lang w:val="ro-RO"/>
        </w:rPr>
        <w:t xml:space="preserve"> litr</w:t>
      </w:r>
      <w:r w:rsidRPr="00C7479D">
        <w:rPr>
          <w:rFonts w:cs="Arial"/>
          <w:color w:val="000000" w:themeColor="text1"/>
          <w:lang w:val="ro-RO"/>
        </w:rPr>
        <w:t>i;</w:t>
      </w:r>
    </w:p>
    <w:p w:rsidR="00072624" w:rsidRPr="00C7479D" w:rsidRDefault="00072624" w:rsidP="00C7479D">
      <w:pPr>
        <w:pStyle w:val="ListParagraph"/>
        <w:numPr>
          <w:ilvl w:val="0"/>
          <w:numId w:val="2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Puterea motorului termic(Diesel) nu trebuie sa fie sub 200kw;</w:t>
      </w:r>
    </w:p>
    <w:p w:rsidR="007C3630" w:rsidRPr="00C7479D" w:rsidRDefault="00023E0F" w:rsidP="00C7479D">
      <w:pPr>
        <w:pStyle w:val="ListParagraph"/>
        <w:numPr>
          <w:ilvl w:val="0"/>
          <w:numId w:val="2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Motorul va fi compatibil pentru functionare cu combustibil diesel conform legislatiei europene. Compartimentul motor va fi realizat astfel incat sa asigure spatii suficiente pentru accesul usor si demontarea facila a agregatelor anexe ale motorului, a cutiei de viteze cat si a celorlalte subansamble si agregate.</w:t>
      </w:r>
    </w:p>
    <w:p w:rsidR="007C3630" w:rsidRPr="00C7479D" w:rsidRDefault="00023E0F" w:rsidP="00C7479D">
      <w:pPr>
        <w:pStyle w:val="ListParagraph"/>
        <w:numPr>
          <w:ilvl w:val="0"/>
          <w:numId w:val="2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Transmisia miscarii la roti se va realiza prin reductor mecanic diferential</w:t>
      </w:r>
      <w:r w:rsidR="00CC293D" w:rsidRPr="00C7479D">
        <w:rPr>
          <w:rFonts w:cs="Arial"/>
          <w:color w:val="000000" w:themeColor="text1"/>
          <w:lang w:val="ro-RO"/>
        </w:rPr>
        <w:t>. Se admite si motor cu magneti permanenti, cu o garantie din partea producatorului ca magnetii nu se demagnetizeaza si motorul nu isi pierde caracterisiticile pe toata durata de utilizare a autobuzelor hibrid(minim 1</w:t>
      </w:r>
      <w:r w:rsidR="005F2752">
        <w:rPr>
          <w:rFonts w:cs="Arial"/>
          <w:color w:val="000000" w:themeColor="text1"/>
          <w:lang w:val="ro-RO"/>
        </w:rPr>
        <w:t>1</w:t>
      </w:r>
      <w:r w:rsidR="00CC293D" w:rsidRPr="00C7479D">
        <w:rPr>
          <w:rFonts w:cs="Arial"/>
          <w:color w:val="000000" w:themeColor="text1"/>
          <w:lang w:val="ro-RO"/>
        </w:rPr>
        <w:t xml:space="preserve"> ani). Motorul/hub-urile vor functiona si ca generator electric, in regim de franare electrica, situatie in care acestea vor recupera pana la minim 80% din energia de franare. Franarea electrica recuperativa de energie va genera energie electrica pe perioada de franare sau de coborare a unor pante, energie care va fi inmagazinata in </w:t>
      </w:r>
      <w:r w:rsidR="002D20F1" w:rsidRPr="00C7479D">
        <w:rPr>
          <w:rFonts w:cs="Arial"/>
          <w:color w:val="000000" w:themeColor="text1"/>
          <w:lang w:val="ro-RO"/>
        </w:rPr>
        <w:t>capacitori electrici</w:t>
      </w:r>
      <w:r w:rsidR="00CC293D" w:rsidRPr="00C7479D">
        <w:rPr>
          <w:rFonts w:cs="Arial"/>
          <w:color w:val="000000" w:themeColor="text1"/>
          <w:lang w:val="ro-RO"/>
        </w:rPr>
        <w:t xml:space="preserve"> in cazul in care energia recuperata depaseste nivelul consumului instantaneu sau va fi utilizata local pentru alimentarea unor sisteme auxiliare;</w:t>
      </w:r>
    </w:p>
    <w:p w:rsidR="007C3630" w:rsidRPr="00C7479D" w:rsidRDefault="00CC293D" w:rsidP="00C7479D">
      <w:pPr>
        <w:pStyle w:val="ListParagraph"/>
        <w:numPr>
          <w:ilvl w:val="0"/>
          <w:numId w:val="1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Motorul de tractiune/hub-urile vor fi fara perii, realizate cu lagare izolate electric, fara intretiner</w:t>
      </w:r>
      <w:r w:rsidR="00C842B1" w:rsidRPr="00C7479D">
        <w:rPr>
          <w:rFonts w:cs="Arial"/>
          <w:color w:val="000000" w:themeColor="text1"/>
          <w:lang w:val="ro-RO"/>
        </w:rPr>
        <w:t>e</w:t>
      </w:r>
      <w:r w:rsidRPr="00C7479D">
        <w:rPr>
          <w:rFonts w:cs="Arial"/>
          <w:color w:val="000000" w:themeColor="text1"/>
          <w:lang w:val="ro-RO"/>
        </w:rPr>
        <w:t xml:space="preserve"> si echipate cu senzori pentru sesizarea depasirii temperaturii normale de functionare, montati in stator;</w:t>
      </w:r>
    </w:p>
    <w:p w:rsidR="007C3630" w:rsidRPr="00C7479D" w:rsidRDefault="00CC293D" w:rsidP="00C7479D">
      <w:pPr>
        <w:pStyle w:val="ListParagraph"/>
        <w:numPr>
          <w:ilvl w:val="0"/>
          <w:numId w:val="1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Motorul de tractiune/hub-urile vor avea un circuit de ae</w:t>
      </w:r>
      <w:r w:rsidR="00C5409C" w:rsidRPr="00C7479D">
        <w:rPr>
          <w:rFonts w:cs="Arial"/>
          <w:color w:val="000000" w:themeColor="text1"/>
          <w:lang w:val="ro-RO"/>
        </w:rPr>
        <w:t>r</w:t>
      </w:r>
      <w:r w:rsidRPr="00C7479D">
        <w:rPr>
          <w:rFonts w:cs="Arial"/>
          <w:color w:val="000000" w:themeColor="text1"/>
          <w:lang w:val="ro-RO"/>
        </w:rPr>
        <w:t xml:space="preserve"> pentru racire realizat astfel incat apa care poate patrunde accidental sa nu intre in contact cu bobinajele.</w:t>
      </w:r>
    </w:p>
    <w:p w:rsidR="007C3630" w:rsidRPr="00C7479D" w:rsidRDefault="00CC293D" w:rsidP="00C7479D">
      <w:pPr>
        <w:spacing w:before="0" w:beforeAutospacing="0" w:after="0" w:afterAutospacing="0"/>
        <w:rPr>
          <w:rFonts w:cs="Arial"/>
          <w:color w:val="000000" w:themeColor="text1"/>
          <w:lang w:val="ro-RO"/>
        </w:rPr>
      </w:pPr>
      <w:r w:rsidRPr="00C7479D">
        <w:rPr>
          <w:rFonts w:cs="Arial"/>
          <w:color w:val="000000" w:themeColor="text1"/>
          <w:lang w:val="ro-RO"/>
        </w:rPr>
        <w:t>Gradul de protectie al motoarelor va fi minim IP65. Bobinajul va fi realizat in cl</w:t>
      </w:r>
      <w:r w:rsidR="00C5409C" w:rsidRPr="00C7479D">
        <w:rPr>
          <w:rFonts w:cs="Arial"/>
          <w:color w:val="000000" w:themeColor="text1"/>
          <w:lang w:val="ro-RO"/>
        </w:rPr>
        <w:t>a</w:t>
      </w:r>
      <w:r w:rsidRPr="00C7479D">
        <w:rPr>
          <w:rFonts w:cs="Arial"/>
          <w:color w:val="000000" w:themeColor="text1"/>
          <w:lang w:val="ro-RO"/>
        </w:rPr>
        <w:t>sa C200.</w:t>
      </w:r>
    </w:p>
    <w:p w:rsidR="007C3630" w:rsidRPr="00C7479D" w:rsidRDefault="00CC293D" w:rsidP="00C7479D">
      <w:pPr>
        <w:spacing w:before="0" w:beforeAutospacing="0" w:after="0" w:afterAutospacing="0"/>
        <w:rPr>
          <w:rFonts w:cs="Arial"/>
          <w:color w:val="000000" w:themeColor="text1"/>
          <w:lang w:val="ro-RO"/>
        </w:rPr>
      </w:pPr>
      <w:r w:rsidRPr="00C7479D">
        <w:rPr>
          <w:rFonts w:cs="Arial"/>
          <w:color w:val="000000" w:themeColor="text1"/>
          <w:lang w:val="ro-RO"/>
        </w:rPr>
        <w:t>Motorul de tractiune/hub-urile vor fi echipate cu:</w:t>
      </w:r>
    </w:p>
    <w:p w:rsidR="007C3630" w:rsidRPr="00C7479D" w:rsidRDefault="00CC293D" w:rsidP="00C7479D">
      <w:pPr>
        <w:pStyle w:val="ListParagraph"/>
        <w:numPr>
          <w:ilvl w:val="0"/>
          <w:numId w:val="1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Rulmenti capsulati(fara intretinere);</w:t>
      </w:r>
    </w:p>
    <w:p w:rsidR="007C3630" w:rsidRPr="00C7479D" w:rsidRDefault="00CC293D" w:rsidP="00C7479D">
      <w:pPr>
        <w:pStyle w:val="ListParagraph"/>
        <w:numPr>
          <w:ilvl w:val="0"/>
          <w:numId w:val="1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Traductor de turatie incorporat;</w:t>
      </w:r>
    </w:p>
    <w:p w:rsidR="007C3630" w:rsidRPr="00C7479D" w:rsidRDefault="00CC293D" w:rsidP="00C7479D">
      <w:pPr>
        <w:pStyle w:val="ListParagraph"/>
        <w:numPr>
          <w:ilvl w:val="0"/>
          <w:numId w:val="1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Senzori de temperatura incorporati.</w:t>
      </w:r>
    </w:p>
    <w:p w:rsidR="007C3630" w:rsidRPr="00C7479D" w:rsidRDefault="00CC293D" w:rsidP="00C7479D">
      <w:pPr>
        <w:spacing w:before="0" w:beforeAutospacing="0" w:after="0" w:afterAutospacing="0"/>
        <w:rPr>
          <w:rFonts w:cs="Arial"/>
          <w:color w:val="000000" w:themeColor="text1"/>
          <w:lang w:val="ro-RO"/>
        </w:rPr>
      </w:pPr>
      <w:r w:rsidRPr="00C7479D">
        <w:rPr>
          <w:rFonts w:cs="Arial"/>
          <w:color w:val="000000" w:themeColor="text1"/>
          <w:lang w:val="ro-RO"/>
        </w:rPr>
        <w:t>Montajul motorului de tractiune se va face cu dispozitive de prindere cu amortizoare de vibratii electroizolante. Incinta motorului va permite racirea corespunzatoare a acestuia si va asigura</w:t>
      </w:r>
      <w:r w:rsidR="00391B90" w:rsidRPr="00C7479D">
        <w:rPr>
          <w:rFonts w:cs="Arial"/>
          <w:color w:val="000000" w:themeColor="text1"/>
          <w:lang w:val="ro-RO"/>
        </w:rPr>
        <w:t xml:space="preserve"> protectia motorului (in special zona lagarelor) impotriva patrunderii agentilor poluanti (apa, noroi, zapada etc)</w:t>
      </w:r>
    </w:p>
    <w:p w:rsidR="0036763A" w:rsidRPr="00C7479D" w:rsidRDefault="00391B90"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Compartimentul de amplasare al motoruluiva asigura spatiisuficiente pentru accesul usor si demontarea facila a motorului si a agregatelor anexe ale acestuia.</w:t>
      </w:r>
    </w:p>
    <w:p w:rsidR="007C3630" w:rsidRPr="00C7479D" w:rsidRDefault="00391B90" w:rsidP="00C7479D">
      <w:pPr>
        <w:spacing w:before="0" w:beforeAutospacing="0" w:after="0" w:afterAutospacing="0"/>
        <w:rPr>
          <w:rFonts w:cs="Arial"/>
          <w:color w:val="000000" w:themeColor="text1"/>
          <w:lang w:val="ro-RO"/>
        </w:rPr>
      </w:pPr>
      <w:r w:rsidRPr="00C7479D">
        <w:rPr>
          <w:rFonts w:cs="Arial"/>
          <w:color w:val="000000" w:themeColor="text1"/>
          <w:lang w:val="ro-RO"/>
        </w:rPr>
        <w:lastRenderedPageBreak/>
        <w:t xml:space="preserve">In cazul utilizarii unor motoare </w:t>
      </w:r>
      <w:r w:rsidR="00435B21" w:rsidRPr="00C7479D">
        <w:rPr>
          <w:rFonts w:cs="Arial"/>
          <w:color w:val="000000" w:themeColor="text1"/>
          <w:lang w:val="ro-RO"/>
        </w:rPr>
        <w:t xml:space="preserve">de tractiune inglobate inroti (hub-uri) solutia constructiva va </w:t>
      </w:r>
      <w:r w:rsidR="00C5409C" w:rsidRPr="00C7479D">
        <w:rPr>
          <w:rFonts w:cs="Arial"/>
          <w:color w:val="000000" w:themeColor="text1"/>
          <w:lang w:val="ro-RO"/>
        </w:rPr>
        <w:t>a</w:t>
      </w:r>
      <w:r w:rsidR="00435B21" w:rsidRPr="00C7479D">
        <w:rPr>
          <w:rFonts w:cs="Arial"/>
          <w:color w:val="000000" w:themeColor="text1"/>
          <w:lang w:val="ro-RO"/>
        </w:rPr>
        <w:t>sigura protectia acestora impotriva patrunderii agentilor poluanti (apa, noroi, zapada etc), in conditiile de mediu de exploatare specifice utilizatorului.</w:t>
      </w:r>
    </w:p>
    <w:p w:rsidR="0036763A" w:rsidRPr="00C7479D" w:rsidRDefault="001021A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Ciclu de intretinere si revizie va avea obligatoriu intervale mai mari de 5 ani pentru revizia generala a unitatii electrice de tractiune.</w:t>
      </w:r>
    </w:p>
    <w:p w:rsidR="007C3630" w:rsidRPr="00C7479D" w:rsidRDefault="001021A3" w:rsidP="00C7479D">
      <w:pPr>
        <w:spacing w:before="0" w:beforeAutospacing="0" w:after="0" w:afterAutospacing="0"/>
        <w:rPr>
          <w:rFonts w:cs="Arial"/>
          <w:color w:val="000000" w:themeColor="text1"/>
          <w:lang w:val="ro-RO"/>
        </w:rPr>
      </w:pPr>
      <w:r w:rsidRPr="00C7479D">
        <w:rPr>
          <w:rFonts w:cs="Arial"/>
          <w:color w:val="000000" w:themeColor="text1"/>
          <w:lang w:val="ro-RO"/>
        </w:rPr>
        <w:t>Principalele caracteristici ale unitatii electrice de tractiune se vor incadra obligatoriu in limitele:</w:t>
      </w:r>
    </w:p>
    <w:p w:rsidR="007C3630" w:rsidRPr="00C7479D" w:rsidRDefault="001021A3" w:rsidP="00C7479D">
      <w:pPr>
        <w:pStyle w:val="ListParagraph"/>
        <w:numPr>
          <w:ilvl w:val="0"/>
          <w:numId w:val="1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Puterea nominala totala a unitatii electrice de tractiune va fi de minim 1</w:t>
      </w:r>
      <w:r w:rsidR="00A677F5" w:rsidRPr="00C7479D">
        <w:rPr>
          <w:rFonts w:cs="Arial"/>
          <w:color w:val="000000" w:themeColor="text1"/>
          <w:lang w:val="ro-RO"/>
        </w:rPr>
        <w:t>4</w:t>
      </w:r>
      <w:r w:rsidRPr="00C7479D">
        <w:rPr>
          <w:rFonts w:cs="Arial"/>
          <w:color w:val="000000" w:themeColor="text1"/>
          <w:lang w:val="ro-RO"/>
        </w:rPr>
        <w:t>kW;</w:t>
      </w:r>
    </w:p>
    <w:p w:rsidR="007C3630" w:rsidRPr="00C7479D" w:rsidRDefault="001021A3" w:rsidP="00C7479D">
      <w:pPr>
        <w:pStyle w:val="ListParagraph"/>
        <w:numPr>
          <w:ilvl w:val="0"/>
          <w:numId w:val="1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Cuplu motor maxim se va obtine la turatii reduse.</w:t>
      </w:r>
    </w:p>
    <w:p w:rsidR="007C3630" w:rsidRPr="00C7479D" w:rsidRDefault="001021A3" w:rsidP="00C7479D">
      <w:pPr>
        <w:spacing w:before="0" w:beforeAutospacing="0" w:after="0" w:afterAutospacing="0"/>
        <w:rPr>
          <w:rFonts w:cs="Arial"/>
          <w:color w:val="000000" w:themeColor="text1"/>
          <w:lang w:val="ro-RO"/>
        </w:rPr>
      </w:pPr>
      <w:r w:rsidRPr="00C7479D">
        <w:rPr>
          <w:rFonts w:cs="Arial"/>
          <w:color w:val="000000" w:themeColor="text1"/>
          <w:lang w:val="ro-RO"/>
        </w:rPr>
        <w:t>Ofertantul va prezenta principalii indici de performanta ai unitatii electrice de tractiune:</w:t>
      </w:r>
    </w:p>
    <w:p w:rsidR="007C3630" w:rsidRPr="00C7479D" w:rsidRDefault="006705FE" w:rsidP="00C7479D">
      <w:pPr>
        <w:pStyle w:val="ListParagraph"/>
        <w:numPr>
          <w:ilvl w:val="0"/>
          <w:numId w:val="1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w:t>
      </w:r>
      <w:r w:rsidR="00582A3A" w:rsidRPr="00C7479D">
        <w:rPr>
          <w:rFonts w:cs="Arial"/>
          <w:color w:val="000000" w:themeColor="text1"/>
          <w:lang w:val="ro-RO"/>
        </w:rPr>
        <w:t>uterea maxima (</w:t>
      </w:r>
      <w:r w:rsidR="00C842B1" w:rsidRPr="00C7479D">
        <w:rPr>
          <w:rFonts w:cs="Arial"/>
          <w:color w:val="000000" w:themeColor="text1"/>
          <w:lang w:val="ro-RO"/>
        </w:rPr>
        <w:t>kW</w:t>
      </w:r>
      <w:r w:rsidR="00582A3A" w:rsidRPr="00C7479D">
        <w:rPr>
          <w:rFonts w:cs="Arial"/>
          <w:color w:val="000000" w:themeColor="text1"/>
          <w:lang w:val="ro-RO"/>
        </w:rPr>
        <w:t>), turatia de putere maxima (rot/min);</w:t>
      </w:r>
    </w:p>
    <w:p w:rsidR="007C3630" w:rsidRPr="00C7479D" w:rsidRDefault="00582A3A" w:rsidP="00C7479D">
      <w:pPr>
        <w:pStyle w:val="ListParagraph"/>
        <w:numPr>
          <w:ilvl w:val="0"/>
          <w:numId w:val="1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Cuplu motor maxim (Nm), turatia minima de cuplu maxim (rot/min).</w:t>
      </w:r>
    </w:p>
    <w:p w:rsidR="007C3630" w:rsidRPr="00C7479D" w:rsidRDefault="00582A3A" w:rsidP="00C7479D">
      <w:pPr>
        <w:spacing w:before="0" w:beforeAutospacing="0" w:after="0" w:afterAutospacing="0"/>
        <w:rPr>
          <w:rFonts w:cs="Arial"/>
          <w:color w:val="000000" w:themeColor="text1"/>
          <w:lang w:val="ro-RO"/>
        </w:rPr>
      </w:pPr>
      <w:r w:rsidRPr="00C7479D">
        <w:rPr>
          <w:rFonts w:cs="Arial"/>
          <w:color w:val="000000" w:themeColor="text1"/>
          <w:lang w:val="ro-RO"/>
        </w:rPr>
        <w:t>Comanda si controlul functionarii electrice de tractiune se va realiza de catre unitatea electronica de comanda a actionarii. Aceasta va fi integrata in sistemul de gestiune electronica al autobuzelor hibrid. Unitatea electronica va furniza informatii privind valorile parametrilor de functionare ale unitatii electrice de tractiune. Sistemul de comanda si control va oferi informatii conducatorului auto, intervenind automat in timp real in cazurile de avarii cu consecinte grave (supraincalzire)</w:t>
      </w:r>
      <w:r w:rsidR="006705FE" w:rsidRPr="00C7479D">
        <w:rPr>
          <w:rFonts w:cs="Arial"/>
          <w:color w:val="000000" w:themeColor="text1"/>
          <w:lang w:val="ro-RO"/>
        </w:rPr>
        <w:t>. Unitatea electrica de tractiune va functiona cu nivel de zgomot cat mai redus si va fi un produs de serie omologat, certificat CE sau certificat de catre laboratoarele autorizate de organismele acreditate de certificare (CEE-ONU R100, Directiva 92/53/CE, 70/156/CE, cu toate modificarile si completarile ulterioare).</w:t>
      </w:r>
    </w:p>
    <w:p w:rsidR="0036763A" w:rsidRDefault="006705FE"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Durata de viata a unitatii electrice de tractiune va fi de minim 1</w:t>
      </w:r>
      <w:r w:rsidR="005F2752">
        <w:rPr>
          <w:rFonts w:cs="Arial"/>
          <w:color w:val="000000" w:themeColor="text1"/>
          <w:lang w:val="ro-RO"/>
        </w:rPr>
        <w:t>1</w:t>
      </w:r>
      <w:r w:rsidRPr="00C7479D">
        <w:rPr>
          <w:rFonts w:cs="Arial"/>
          <w:color w:val="000000" w:themeColor="text1"/>
          <w:lang w:val="ro-RO"/>
        </w:rPr>
        <w:t xml:space="preserve"> ani. Durata de buna functionare fara reparatie generala va fi de minim 500.000 km.</w:t>
      </w:r>
    </w:p>
    <w:p w:rsidR="00A97D44" w:rsidRPr="00C7479D" w:rsidRDefault="00A97D44" w:rsidP="00C7479D">
      <w:pPr>
        <w:spacing w:before="0" w:beforeAutospacing="0" w:after="0" w:afterAutospacing="0"/>
        <w:ind w:firstLine="720"/>
        <w:rPr>
          <w:rFonts w:cs="Arial"/>
          <w:color w:val="000000" w:themeColor="text1"/>
          <w:lang w:val="ro-RO"/>
        </w:rPr>
      </w:pPr>
    </w:p>
    <w:p w:rsidR="005973AE" w:rsidRDefault="006705FE">
      <w:pPr>
        <w:pStyle w:val="Heading2"/>
        <w:spacing w:before="0" w:after="0"/>
        <w:jc w:val="center"/>
        <w:rPr>
          <w:color w:val="000000" w:themeColor="text1"/>
        </w:rPr>
      </w:pPr>
      <w:bookmarkStart w:id="27" w:name="_Toc30006273"/>
      <w:r w:rsidRPr="00C7479D">
        <w:rPr>
          <w:color w:val="000000" w:themeColor="text1"/>
        </w:rPr>
        <w:t>Echipamentul de tractiune</w:t>
      </w:r>
      <w:bookmarkEnd w:id="27"/>
    </w:p>
    <w:p w:rsidR="007C3630" w:rsidRPr="00C7479D" w:rsidRDefault="006705FE" w:rsidP="00C7479D">
      <w:pPr>
        <w:spacing w:before="0" w:beforeAutospacing="0" w:after="0" w:afterAutospacing="0"/>
        <w:rPr>
          <w:rFonts w:cs="Arial"/>
          <w:color w:val="000000" w:themeColor="text1"/>
          <w:lang w:val="ro-RO"/>
        </w:rPr>
      </w:pPr>
      <w:r w:rsidRPr="00C7479D">
        <w:rPr>
          <w:rFonts w:cs="Arial"/>
          <w:color w:val="000000" w:themeColor="text1"/>
          <w:lang w:val="ro-RO"/>
        </w:rPr>
        <w:t>Echipamentulde tractiune va asigura controlul tractiunii prin reglarea continua a alimentarii unitatii electrice de tractiune, realizand urmatoarele functii:</w:t>
      </w:r>
    </w:p>
    <w:p w:rsidR="007C3630" w:rsidRPr="00C7479D" w:rsidRDefault="006705FE" w:rsidP="00C7479D">
      <w:pPr>
        <w:pStyle w:val="ListParagraph"/>
        <w:numPr>
          <w:ilvl w:val="0"/>
          <w:numId w:val="2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Demaraj si franare lina fara socuri in functionare;</w:t>
      </w:r>
    </w:p>
    <w:p w:rsidR="007C3630" w:rsidRPr="00C7479D" w:rsidRDefault="006705FE" w:rsidP="00C7479D">
      <w:pPr>
        <w:pStyle w:val="ListParagraph"/>
        <w:numPr>
          <w:ilvl w:val="0"/>
          <w:numId w:val="2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Franare electrica si recuperativa si inmagazinarea la bord a enegiei recuperate. Se solicita </w:t>
      </w:r>
      <w:r w:rsidR="00072624" w:rsidRPr="00C7479D">
        <w:rPr>
          <w:rFonts w:cs="Arial"/>
          <w:color w:val="000000" w:themeColor="text1"/>
          <w:lang w:val="ro-RO"/>
        </w:rPr>
        <w:t xml:space="preserve">ca prin </w:t>
      </w:r>
      <w:r w:rsidRPr="00C7479D">
        <w:rPr>
          <w:rFonts w:cs="Arial"/>
          <w:color w:val="000000" w:themeColor="text1"/>
          <w:lang w:val="ro-RO"/>
        </w:rPr>
        <w:t xml:space="preserve">recuperarea energiei </w:t>
      </w:r>
      <w:r w:rsidR="00072624" w:rsidRPr="00C7479D">
        <w:rPr>
          <w:rFonts w:cs="Arial"/>
          <w:color w:val="000000" w:themeColor="text1"/>
          <w:lang w:val="ro-RO"/>
        </w:rPr>
        <w:t>de franare , consumul mediu de combustibil sa se reduca cu minim 7%</w:t>
      </w:r>
      <w:r w:rsidRPr="00C7479D">
        <w:rPr>
          <w:rFonts w:cs="Arial"/>
          <w:color w:val="000000" w:themeColor="text1"/>
          <w:lang w:val="ro-RO"/>
        </w:rPr>
        <w:t>;</w:t>
      </w:r>
    </w:p>
    <w:p w:rsidR="007C3630" w:rsidRPr="00C7479D" w:rsidRDefault="006705FE" w:rsidP="00C7479D">
      <w:pPr>
        <w:spacing w:before="0" w:beforeAutospacing="0" w:after="0" w:afterAutospacing="0"/>
        <w:ind w:left="360"/>
        <w:rPr>
          <w:rFonts w:cs="Arial"/>
          <w:color w:val="000000" w:themeColor="text1"/>
          <w:lang w:val="ro-RO"/>
        </w:rPr>
      </w:pPr>
      <w:r w:rsidRPr="00C7479D">
        <w:rPr>
          <w:rFonts w:cs="Arial"/>
          <w:color w:val="000000" w:themeColor="text1"/>
          <w:lang w:val="ro-RO"/>
        </w:rPr>
        <w:t>Echipamentul de tractiune va fi realizat utilizand tehnologia IGBT(Insulated – Gate Bipolar Transistor) si va fi comandat de unitatea de comanda si control cu microprocesor.</w:t>
      </w:r>
    </w:p>
    <w:p w:rsidR="007C3630" w:rsidRPr="00C7479D" w:rsidRDefault="006705FE" w:rsidP="00C7479D">
      <w:pPr>
        <w:spacing w:before="0" w:beforeAutospacing="0" w:after="0" w:afterAutospacing="0"/>
        <w:ind w:left="360"/>
        <w:rPr>
          <w:rFonts w:cs="Arial"/>
          <w:color w:val="000000" w:themeColor="text1"/>
          <w:lang w:val="ro-RO"/>
        </w:rPr>
      </w:pPr>
      <w:r w:rsidRPr="00C7479D">
        <w:rPr>
          <w:rFonts w:cs="Arial"/>
          <w:color w:val="000000" w:themeColor="text1"/>
          <w:lang w:val="ro-RO"/>
        </w:rPr>
        <w:t>Componentele de forta IGBT vor fi montate izolat pe radiatoare, racirea acestora se va face prin ventilatie fortata cu ventilatoare fara perii si fara intretinere. Tunelul de racire va fi complet separat de componentele alimentate cu tensiune, fara ca vaporii de apa din aerul folosit la racire sa poata produce deteriorarea echipamentului.Carcasele echipamentelor amplasate pe acoperis vor avea gradul de protectie minim IP65.</w:t>
      </w:r>
    </w:p>
    <w:p w:rsidR="007C3630" w:rsidRPr="00C7479D" w:rsidRDefault="006705FE" w:rsidP="00C7479D">
      <w:pPr>
        <w:spacing w:before="0" w:beforeAutospacing="0" w:after="0" w:afterAutospacing="0"/>
        <w:ind w:left="360"/>
        <w:rPr>
          <w:rFonts w:cs="Arial"/>
          <w:color w:val="000000" w:themeColor="text1"/>
          <w:lang w:val="ro-RO"/>
        </w:rPr>
      </w:pPr>
      <w:r w:rsidRPr="00C7479D">
        <w:rPr>
          <w:rFonts w:cs="Arial"/>
          <w:color w:val="000000" w:themeColor="text1"/>
          <w:lang w:val="ro-RO"/>
        </w:rPr>
        <w:t>Si</w:t>
      </w:r>
      <w:r w:rsidR="00C91976" w:rsidRPr="00C7479D">
        <w:rPr>
          <w:rFonts w:cs="Arial"/>
          <w:color w:val="000000" w:themeColor="text1"/>
          <w:lang w:val="ro-RO"/>
        </w:rPr>
        <w:t>s</w:t>
      </w:r>
      <w:r w:rsidRPr="00C7479D">
        <w:rPr>
          <w:rFonts w:cs="Arial"/>
          <w:color w:val="000000" w:themeColor="text1"/>
          <w:lang w:val="ro-RO"/>
        </w:rPr>
        <w:t>temul de tractiune va putea fi reglat pentru schimbarea parametrilor privind performantele autobuzelor hibrid, in vederea optimizarii consumului de energie electrica.</w:t>
      </w:r>
    </w:p>
    <w:p w:rsidR="007C3630" w:rsidRPr="00C7479D" w:rsidRDefault="006705FE" w:rsidP="00C7479D">
      <w:pPr>
        <w:spacing w:before="0" w:beforeAutospacing="0" w:after="0" w:afterAutospacing="0"/>
        <w:ind w:left="360"/>
        <w:rPr>
          <w:rFonts w:cs="Arial"/>
          <w:color w:val="000000" w:themeColor="text1"/>
          <w:lang w:val="ro-RO"/>
        </w:rPr>
      </w:pPr>
      <w:r w:rsidRPr="00C7479D">
        <w:rPr>
          <w:rFonts w:cs="Arial"/>
          <w:color w:val="000000" w:themeColor="text1"/>
          <w:lang w:val="ro-RO"/>
        </w:rPr>
        <w:t>Instalatia electrica va contine obligatoriu, pe langa echipamentele de tractiune si franare, urmatoarele:</w:t>
      </w:r>
    </w:p>
    <w:p w:rsidR="007C3630" w:rsidRPr="00C7479D" w:rsidRDefault="006705FE"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Intrerupator automat de protectie;</w:t>
      </w:r>
    </w:p>
    <w:p w:rsidR="007C3630" w:rsidRPr="00C7479D" w:rsidRDefault="006705FE"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Filtru de paraziti radio (Directiva 72/245</w:t>
      </w:r>
      <w:r w:rsidR="00BC5F93" w:rsidRPr="00C7479D">
        <w:rPr>
          <w:rFonts w:cs="Arial"/>
          <w:color w:val="000000" w:themeColor="text1"/>
          <w:lang w:val="ro-RO"/>
        </w:rPr>
        <w:t>/CE);</w:t>
      </w:r>
    </w:p>
    <w:p w:rsidR="007C3630" w:rsidRPr="00C7479D" w:rsidRDefault="00BC5F93"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Dispozitiv de sesizare a tensiunii periculoase pe caroserie care va avea ca referinta diferenta de potential intre caroserie si carosabil, controlat de microprocesor (conform CEE-ONU R107, Directiva 70/221/CE, Ordinul 1147/2009, cu toate modificarile si completarile ulterioare) si va fi monitorizat de computerul de bord. Dispozitivul trebuie sa deconecteze circuitele de inalta tensiune in cazul in care scurgerea de curent depaseste 3</w:t>
      </w:r>
      <w:r w:rsidR="00C842B1" w:rsidRPr="00C7479D">
        <w:rPr>
          <w:rFonts w:cs="Arial"/>
          <w:color w:val="000000" w:themeColor="text1"/>
          <w:lang w:val="ro-RO"/>
        </w:rPr>
        <w:t>mA</w:t>
      </w:r>
      <w:r w:rsidRPr="00C7479D">
        <w:rPr>
          <w:rFonts w:cs="Arial"/>
          <w:color w:val="000000" w:themeColor="text1"/>
          <w:lang w:val="ro-RO"/>
        </w:rPr>
        <w:t xml:space="preserve"> la o tensiune de 750Vcc, sau daca tensiunea masurata este mai mare de 40V.</w:t>
      </w:r>
    </w:p>
    <w:p w:rsidR="007C3630" w:rsidRPr="00C7479D" w:rsidRDefault="00BC5F93" w:rsidP="00C7479D">
      <w:pPr>
        <w:spacing w:before="0" w:beforeAutospacing="0" w:after="0" w:afterAutospacing="0"/>
        <w:ind w:left="340"/>
        <w:rPr>
          <w:rFonts w:cs="Arial"/>
          <w:color w:val="000000" w:themeColor="text1"/>
          <w:lang w:val="ro-RO"/>
        </w:rPr>
      </w:pPr>
      <w:r w:rsidRPr="00C7479D">
        <w:rPr>
          <w:rFonts w:cs="Arial"/>
          <w:color w:val="000000" w:themeColor="text1"/>
          <w:lang w:val="ro-RO"/>
        </w:rPr>
        <w:t>Pentru aceste componente se impun urmatoarele conditii:</w:t>
      </w:r>
    </w:p>
    <w:p w:rsidR="007C3630" w:rsidRPr="00C7479D" w:rsidRDefault="00BC5F93" w:rsidP="00C7479D">
      <w:pPr>
        <w:pStyle w:val="ListParagraph"/>
        <w:numPr>
          <w:ilvl w:val="0"/>
          <w:numId w:val="2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Toate echipamentele electrice din dotarea autobuzelor hibrid vor respecta conditiile tehnice mentionate in Caietul de Sarcini si vor avea un grad de fiabilitate ridicat;</w:t>
      </w:r>
    </w:p>
    <w:p w:rsidR="007C3630" w:rsidRPr="00C7479D" w:rsidRDefault="00BC5F93" w:rsidP="00C7479D">
      <w:pPr>
        <w:pStyle w:val="ListParagraph"/>
        <w:numPr>
          <w:ilvl w:val="0"/>
          <w:numId w:val="2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Amplasarea lor pe autovehicul va asigura un acces usor pentru lucrarile de intretinere;</w:t>
      </w:r>
    </w:p>
    <w:p w:rsidR="007C3630" w:rsidRPr="00C7479D" w:rsidRDefault="00BC5F93" w:rsidP="00C7479D">
      <w:pPr>
        <w:pStyle w:val="ListParagraph"/>
        <w:numPr>
          <w:ilvl w:val="0"/>
          <w:numId w:val="2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Toate componentele vor fi de serie, usor de achizitionat de pe piata interna sau internationala si vor respecta prevederile HG 457/2003, 119/2004 </w:t>
      </w:r>
      <w:r w:rsidR="00C842B1" w:rsidRPr="00C7479D">
        <w:rPr>
          <w:rFonts w:cs="Arial"/>
          <w:color w:val="000000" w:themeColor="text1"/>
          <w:lang w:val="ro-RO"/>
        </w:rPr>
        <w:t>siOG</w:t>
      </w:r>
      <w:r w:rsidRPr="00C7479D">
        <w:rPr>
          <w:rFonts w:cs="Arial"/>
          <w:color w:val="000000" w:themeColor="text1"/>
          <w:lang w:val="ro-RO"/>
        </w:rPr>
        <w:t xml:space="preserve"> 20/2010, cu toate modificarile si completarile ulterioare;</w:t>
      </w:r>
    </w:p>
    <w:p w:rsidR="007C3630" w:rsidRPr="00C7479D" w:rsidRDefault="00BC5F93" w:rsidP="00C7479D">
      <w:pPr>
        <w:pStyle w:val="ListParagraph"/>
        <w:numPr>
          <w:ilvl w:val="0"/>
          <w:numId w:val="23"/>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Sevor re</w:t>
      </w:r>
      <w:r w:rsidR="00C5409C" w:rsidRPr="00C7479D">
        <w:rPr>
          <w:rFonts w:cs="Arial"/>
          <w:color w:val="000000" w:themeColor="text1"/>
          <w:lang w:val="ro-RO"/>
        </w:rPr>
        <w:t>spe</w:t>
      </w:r>
      <w:r w:rsidRPr="00C7479D">
        <w:rPr>
          <w:rFonts w:cs="Arial"/>
          <w:color w:val="000000" w:themeColor="text1"/>
          <w:lang w:val="ro-RO"/>
        </w:rPr>
        <w:t>cta conditiile de compatibilitate electromagnetica (CEE-ONU R10, HG 487/2015, cu toate modificarile si completarile ulterioare).</w:t>
      </w:r>
    </w:p>
    <w:p w:rsidR="007C3630" w:rsidRPr="00C7479D" w:rsidRDefault="00BC5F93" w:rsidP="00C7479D">
      <w:pPr>
        <w:spacing w:before="0" w:beforeAutospacing="0" w:after="0" w:afterAutospacing="0"/>
        <w:ind w:left="700"/>
        <w:rPr>
          <w:rFonts w:cs="Arial"/>
          <w:color w:val="000000" w:themeColor="text1"/>
          <w:lang w:val="ro-RO"/>
        </w:rPr>
      </w:pPr>
      <w:r w:rsidRPr="00C7479D">
        <w:rPr>
          <w:rFonts w:cs="Arial"/>
          <w:color w:val="000000" w:themeColor="text1"/>
          <w:lang w:val="ro-RO"/>
        </w:rPr>
        <w:t>Elementele echipamentului electric vor fi inscriptionate cu simbolul respectiv din schemele electrice, iar cutiile vor fi inscriptionate conform reglementarilor privind electro-securitatea.</w:t>
      </w:r>
    </w:p>
    <w:p w:rsidR="007C3630" w:rsidRPr="00C7479D" w:rsidRDefault="00BC5F93" w:rsidP="00C7479D">
      <w:pPr>
        <w:spacing w:before="0" w:beforeAutospacing="0" w:after="0" w:afterAutospacing="0"/>
        <w:ind w:left="700"/>
        <w:rPr>
          <w:rFonts w:cs="Arial"/>
          <w:color w:val="000000" w:themeColor="text1"/>
          <w:lang w:val="ro-RO"/>
        </w:rPr>
      </w:pPr>
      <w:r w:rsidRPr="00C7479D">
        <w:rPr>
          <w:rFonts w:cs="Arial"/>
          <w:color w:val="000000" w:themeColor="text1"/>
          <w:lang w:val="ro-RO"/>
        </w:rPr>
        <w:t>Cablajul va fi inscriptionat obligatoriu la fiecare loc de conexiune cu eticheta continand numarul circuitului, respectiv locul de plecare si de destinatie al cablului. Inscriptionarile vor fi usor lizibile, realizate intr-o varianta industriala, rezistente in timp si vor permite identificarea circuitelor electrice si a componentelor conform schemelor electrice si de cablare.</w:t>
      </w:r>
    </w:p>
    <w:p w:rsidR="007C3630" w:rsidRPr="00C7479D" w:rsidRDefault="00BC5F93" w:rsidP="00C7479D">
      <w:pPr>
        <w:spacing w:before="0" w:beforeAutospacing="0" w:after="0" w:afterAutospacing="0"/>
        <w:ind w:left="700"/>
        <w:rPr>
          <w:rFonts w:cs="Arial"/>
          <w:color w:val="000000" w:themeColor="text1"/>
          <w:lang w:val="ro-RO"/>
        </w:rPr>
      </w:pPr>
      <w:r w:rsidRPr="00C7479D">
        <w:rPr>
          <w:rFonts w:cs="Arial"/>
          <w:color w:val="000000" w:themeColor="text1"/>
          <w:lang w:val="ro-RO"/>
        </w:rPr>
        <w:t>Cablurile de forta vor fi de tipul flexibil, cu izolatie si manta de protectie si vor fi dimensionate sa reziste la o tensiune de 3000 Vcc.</w:t>
      </w:r>
    </w:p>
    <w:p w:rsidR="007C3630" w:rsidRPr="00C7479D" w:rsidRDefault="00BC5F93" w:rsidP="00C7479D">
      <w:pPr>
        <w:spacing w:before="0" w:beforeAutospacing="0" w:after="0" w:afterAutospacing="0"/>
        <w:ind w:left="700"/>
        <w:rPr>
          <w:rFonts w:cs="Arial"/>
          <w:color w:val="000000" w:themeColor="text1"/>
          <w:lang w:val="ro-RO"/>
        </w:rPr>
      </w:pPr>
      <w:r w:rsidRPr="00C7479D">
        <w:rPr>
          <w:rFonts w:cs="Arial"/>
          <w:color w:val="000000" w:themeColor="text1"/>
          <w:lang w:val="ro-RO"/>
        </w:rPr>
        <w:t xml:space="preserve">Contactele auxiliare, releele de comanda si microintrerupatoarele vor fi de tipul capsulat, protejate corespunzator impotriva prafului. Pentru circuitele de comanda, contactele auxiliare vor fi cu grad inalt de fiabilitate (minim </w:t>
      </w:r>
      <m:oMath>
        <m:sSup>
          <m:sSupPr>
            <m:ctrlPr>
              <w:rPr>
                <w:rFonts w:ascii="Cambria Math" w:hAnsi="Cambria Math" w:cs="Arial"/>
                <w:i/>
                <w:color w:val="000000" w:themeColor="text1"/>
                <w:lang w:val="ro-RO"/>
              </w:rPr>
            </m:ctrlPr>
          </m:sSupPr>
          <m:e>
            <m:r>
              <w:rPr>
                <w:rFonts w:ascii="Cambria Math" w:cs="Arial"/>
                <w:color w:val="000000" w:themeColor="text1"/>
                <w:lang w:val="ro-RO"/>
              </w:rPr>
              <m:t>10</m:t>
            </m:r>
          </m:e>
          <m:sup>
            <m:r>
              <w:rPr>
                <w:rFonts w:ascii="Cambria Math" w:cs="Arial"/>
                <w:color w:val="000000" w:themeColor="text1"/>
                <w:lang w:val="ro-RO"/>
              </w:rPr>
              <m:t>6</m:t>
            </m:r>
          </m:sup>
        </m:sSup>
      </m:oMath>
      <w:r w:rsidRPr="00C7479D">
        <w:rPr>
          <w:rFonts w:cs="Arial"/>
          <w:color w:val="000000" w:themeColor="text1"/>
          <w:lang w:val="ro-RO"/>
        </w:rPr>
        <w:t xml:space="preserve"> actionari). Componentele de forta vor fi de clasa speciala, de serie mare. Nu se vor accepta componente dedicate. Se vor livra aplicatiile software de operare, respectiv de diagnoza. Durata de viata va fi de minim 1</w:t>
      </w:r>
      <w:r w:rsidR="005F2752">
        <w:rPr>
          <w:rFonts w:cs="Arial"/>
          <w:color w:val="000000" w:themeColor="text1"/>
          <w:lang w:val="ro-RO"/>
        </w:rPr>
        <w:t>1</w:t>
      </w:r>
      <w:r w:rsidRPr="00C7479D">
        <w:rPr>
          <w:rFonts w:cs="Arial"/>
          <w:color w:val="000000" w:themeColor="text1"/>
          <w:lang w:val="ro-RO"/>
        </w:rPr>
        <w:t xml:space="preserve"> ani.</w:t>
      </w:r>
    </w:p>
    <w:p w:rsidR="007C3630" w:rsidRPr="00C7479D" w:rsidRDefault="007C3630" w:rsidP="00C7479D">
      <w:pPr>
        <w:spacing w:before="0" w:beforeAutospacing="0" w:after="0" w:afterAutospacing="0"/>
        <w:rPr>
          <w:rFonts w:cs="Arial"/>
          <w:color w:val="000000" w:themeColor="text1"/>
          <w:lang w:val="ro-RO"/>
        </w:rPr>
      </w:pPr>
    </w:p>
    <w:p w:rsidR="005973AE" w:rsidRDefault="00152129">
      <w:pPr>
        <w:pStyle w:val="Heading2"/>
        <w:spacing w:before="0" w:after="0"/>
        <w:jc w:val="center"/>
        <w:rPr>
          <w:color w:val="000000" w:themeColor="text1"/>
        </w:rPr>
      </w:pPr>
      <w:bookmarkStart w:id="28" w:name="_Toc30006274"/>
      <w:r w:rsidRPr="00C7479D">
        <w:rPr>
          <w:color w:val="000000" w:themeColor="text1"/>
        </w:rPr>
        <w:t>Capacitorii electrici</w:t>
      </w:r>
      <w:bookmarkEnd w:id="28"/>
    </w:p>
    <w:p w:rsidR="0036763A" w:rsidRPr="00C7479D" w:rsidRDefault="0015212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Acestia vor avea capacitatea de maxim 20kWh si vor asigura autonomia ceruta pentru autobuzele hibrid conform specificatiilor din capitolul 3.1 cu privire la cerintele mediului inconjurator (CEE-ONU R24)</w:t>
      </w:r>
    </w:p>
    <w:p w:rsidR="0036763A" w:rsidRPr="00C7479D" w:rsidRDefault="0015212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Capacitorii vor fi de ultima generatie, cu o densitate mare a energiei inmagazinate, respectiv cu un volum si o masa minima (maxim 1000kg) pentru realizarea autonomiei solicitate</w:t>
      </w:r>
      <w:r w:rsidR="00EE2D94" w:rsidRPr="00C7479D">
        <w:rPr>
          <w:rFonts w:cs="Arial"/>
          <w:color w:val="000000" w:themeColor="text1"/>
          <w:lang w:val="ro-RO"/>
        </w:rPr>
        <w:t>(minim 300km)</w:t>
      </w:r>
      <w:r w:rsidRPr="00C7479D">
        <w:rPr>
          <w:rFonts w:cs="Arial"/>
          <w:color w:val="000000" w:themeColor="text1"/>
          <w:lang w:val="ro-RO"/>
        </w:rPr>
        <w:t>, cu o siguranta maxima in exploatare in conditiile climatice in care vor functiona. Timpul de utilizare va fi de minim 5 ani in care acestia isi vor pastra o capacitate de inmagazinare a energiei de minim 80% din capacitatea initiala.</w:t>
      </w:r>
    </w:p>
    <w:p w:rsidR="0036763A" w:rsidRPr="00C7479D" w:rsidRDefault="0015212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Ofertantul va prezenta un buletin </w:t>
      </w:r>
      <w:r w:rsidR="00720B3C" w:rsidRPr="00C7479D">
        <w:rPr>
          <w:rFonts w:cs="Arial"/>
          <w:color w:val="000000" w:themeColor="text1"/>
          <w:lang w:val="ro-RO"/>
        </w:rPr>
        <w:t>de masuratori din care sa reiasa consumul specific pentru ciclul de deplasare SORT2(„Standardised On-Road Test cycles” –ciclul 2, mixed/easy urban)</w:t>
      </w:r>
      <w:r w:rsidR="00DA60BC" w:rsidRPr="00C7479D">
        <w:rPr>
          <w:rFonts w:cs="Arial"/>
          <w:color w:val="000000" w:themeColor="text1"/>
          <w:lang w:val="ro-RO"/>
        </w:rPr>
        <w:t xml:space="preserve"> la autobuzul ofertat,</w:t>
      </w:r>
      <w:r w:rsidR="00720B3C" w:rsidRPr="00C7479D">
        <w:rPr>
          <w:rFonts w:cs="Arial"/>
          <w:color w:val="000000" w:themeColor="text1"/>
          <w:lang w:val="ro-RO"/>
        </w:rPr>
        <w:t xml:space="preserve"> emis de un laborator acreditat din UE.</w:t>
      </w:r>
    </w:p>
    <w:p w:rsidR="0036763A" w:rsidRPr="00C7479D" w:rsidRDefault="00720B3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Ofertantul va furniza o solutie de echipare cu capacitori a autobuzelor hibrid, astfel incat masa si volumul acestora sa fie cat mai reduse, in favoarea unui numar cat mai mare de calatori transportati. Suportul si carcasele vor fi realizate din materiale ignifuge, neinflamabile si/sau cu autostingere. Va fi obligatoriu instalarea unui intrerupator general de electricitate, in zona capacitorilor electrici. </w:t>
      </w:r>
    </w:p>
    <w:p w:rsidR="007C3630" w:rsidRPr="00C7479D" w:rsidRDefault="007C3630" w:rsidP="00C7479D">
      <w:pPr>
        <w:spacing w:before="0" w:beforeAutospacing="0" w:after="0" w:afterAutospacing="0"/>
        <w:rPr>
          <w:rFonts w:cs="Arial"/>
          <w:color w:val="000000" w:themeColor="text1"/>
          <w:lang w:val="ro-RO"/>
        </w:rPr>
      </w:pPr>
    </w:p>
    <w:p w:rsidR="005973AE" w:rsidRDefault="00720B3C">
      <w:pPr>
        <w:pStyle w:val="Heading2"/>
        <w:spacing w:before="0" w:after="0"/>
        <w:jc w:val="center"/>
        <w:rPr>
          <w:color w:val="000000" w:themeColor="text1"/>
        </w:rPr>
      </w:pPr>
      <w:bookmarkStart w:id="29" w:name="_Toc30006275"/>
      <w:r w:rsidRPr="00C7479D">
        <w:rPr>
          <w:color w:val="000000" w:themeColor="text1"/>
        </w:rPr>
        <w:t>Autonomia autobuzelor hibrid</w:t>
      </w:r>
      <w:bookmarkEnd w:id="29"/>
    </w:p>
    <w:p w:rsidR="0036763A" w:rsidRPr="00C7479D" w:rsidRDefault="00720B3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Autonomia autobuzelor hibri</w:t>
      </w:r>
      <w:r w:rsidR="002639ED" w:rsidRPr="00C7479D">
        <w:rPr>
          <w:rFonts w:cs="Arial"/>
          <w:color w:val="000000" w:themeColor="text1"/>
          <w:lang w:val="ro-RO"/>
        </w:rPr>
        <w:t>d</w:t>
      </w:r>
      <w:r w:rsidRPr="00C7479D">
        <w:rPr>
          <w:rFonts w:cs="Arial"/>
          <w:color w:val="000000" w:themeColor="text1"/>
          <w:lang w:val="ro-RO"/>
        </w:rPr>
        <w:t xml:space="preserve"> va fi de minim 300 de km in conditiile in care functioneaza sistemul de incalzire sau climatizare la capacitatea maxima de utilizare a instalatiei de racire/incalzire si cu incarcare maxima de persoane.</w:t>
      </w:r>
    </w:p>
    <w:p w:rsidR="0036763A" w:rsidRPr="00C7479D" w:rsidRDefault="00720B3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Rezervorul de motorina va avea o capacitate de minim 200 de litrii.</w:t>
      </w:r>
    </w:p>
    <w:p w:rsidR="007C3630" w:rsidRPr="00C7479D" w:rsidRDefault="007C3630" w:rsidP="00E921F4">
      <w:pPr>
        <w:tabs>
          <w:tab w:val="left" w:pos="6870"/>
        </w:tabs>
        <w:spacing w:before="0" w:beforeAutospacing="0" w:after="0" w:afterAutospacing="0"/>
        <w:rPr>
          <w:rFonts w:cs="Arial"/>
          <w:color w:val="000000" w:themeColor="text1"/>
          <w:lang w:val="ro-RO"/>
        </w:rPr>
      </w:pPr>
    </w:p>
    <w:p w:rsidR="005973AE" w:rsidRDefault="001717B4">
      <w:pPr>
        <w:pStyle w:val="Heading2"/>
        <w:spacing w:before="0" w:after="0"/>
        <w:jc w:val="center"/>
        <w:rPr>
          <w:color w:val="000000" w:themeColor="text1"/>
        </w:rPr>
      </w:pPr>
      <w:bookmarkStart w:id="30" w:name="_Toc30006276"/>
      <w:r w:rsidRPr="00C7479D">
        <w:rPr>
          <w:color w:val="000000" w:themeColor="text1"/>
        </w:rPr>
        <w:t>Motoarele de actionare pentru compresorul de aer, servodirectie, compresorul de aer conditionat</w:t>
      </w:r>
      <w:bookmarkEnd w:id="30"/>
    </w:p>
    <w:p w:rsidR="0036763A" w:rsidRPr="00C7479D" w:rsidRDefault="001717B4"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Pentru actionarea compresorului de aer, a compresorului de aer conditionat si a pompei de servodirectie vor fi utilizate motoare fara perii. Fiecare motor va avea protectie individuala la scurtcircuit si suprasarcina.</w:t>
      </w:r>
    </w:p>
    <w:p w:rsidR="0036763A" w:rsidRPr="00C7479D" w:rsidRDefault="001717B4"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Motoarele vor fi echipate cu rulmenti capsulati si vor fi de tip fara colector fiind echipate cu senzori de supratemperatura a bobinajului motorului. Durata minima de viata va fi de 1</w:t>
      </w:r>
      <w:r w:rsidR="00B94AEC">
        <w:rPr>
          <w:rFonts w:cs="Arial"/>
          <w:color w:val="000000" w:themeColor="text1"/>
          <w:lang w:val="ro-RO"/>
        </w:rPr>
        <w:t>1</w:t>
      </w:r>
      <w:r w:rsidRPr="00C7479D">
        <w:rPr>
          <w:rFonts w:cs="Arial"/>
          <w:color w:val="000000" w:themeColor="text1"/>
          <w:lang w:val="ro-RO"/>
        </w:rPr>
        <w:t xml:space="preserve"> ani.</w:t>
      </w:r>
    </w:p>
    <w:p w:rsidR="007C3630" w:rsidRPr="00C7479D" w:rsidRDefault="007C3630" w:rsidP="00C7479D">
      <w:pPr>
        <w:spacing w:before="0" w:beforeAutospacing="0" w:after="0" w:afterAutospacing="0"/>
        <w:rPr>
          <w:rFonts w:cs="Arial"/>
          <w:color w:val="000000" w:themeColor="text1"/>
          <w:lang w:val="ro-RO"/>
        </w:rPr>
      </w:pPr>
    </w:p>
    <w:p w:rsidR="005973AE" w:rsidRDefault="001717B4">
      <w:pPr>
        <w:pStyle w:val="Heading2"/>
        <w:spacing w:before="0" w:after="0"/>
        <w:jc w:val="center"/>
        <w:rPr>
          <w:color w:val="000000" w:themeColor="text1"/>
        </w:rPr>
      </w:pPr>
      <w:bookmarkStart w:id="31" w:name="_Toc30006277"/>
      <w:r w:rsidRPr="00C7479D">
        <w:rPr>
          <w:color w:val="000000" w:themeColor="text1"/>
        </w:rPr>
        <w:t>Modulul electronic de comanda</w:t>
      </w:r>
      <w:bookmarkEnd w:id="31"/>
    </w:p>
    <w:p w:rsidR="007C3630" w:rsidRPr="00C7479D" w:rsidRDefault="001717B4" w:rsidP="00C7479D">
      <w:pPr>
        <w:spacing w:before="0" w:beforeAutospacing="0" w:after="0" w:afterAutospacing="0"/>
        <w:rPr>
          <w:rFonts w:cs="Arial"/>
          <w:color w:val="000000" w:themeColor="text1"/>
          <w:lang w:val="ro-RO"/>
        </w:rPr>
      </w:pPr>
      <w:r w:rsidRPr="00C7479D">
        <w:rPr>
          <w:rFonts w:cs="Arial"/>
          <w:color w:val="000000" w:themeColor="text1"/>
          <w:lang w:val="ro-RO"/>
        </w:rPr>
        <w:t>Unitatea de comanda si control va fi interconectata cu computerul de bord si va asigura urmatoarele functii:</w:t>
      </w:r>
    </w:p>
    <w:p w:rsidR="007C3630" w:rsidRPr="00C7479D" w:rsidRDefault="001717B4"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Logica si comanda generala de functionare a echipamentului de tractiune si franare electrica cu inregistrarea numarului de actionari/deconectari ale instalatiei de tractiune, respectiv de franare;</w:t>
      </w:r>
    </w:p>
    <w:p w:rsidR="007C3630" w:rsidRPr="00C7479D" w:rsidRDefault="001717B4"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Logica generala si interblocarile pentru functionarea in siguranta a autobuzelor hibrid;</w:t>
      </w:r>
    </w:p>
    <w:p w:rsidR="007C3630" w:rsidRPr="00C7479D" w:rsidRDefault="001717B4"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Supravegherea bunei functionari a altor echipamente si semnalarea disfunctionalitatilor(ex: compresor, aeroterme etc)</w:t>
      </w:r>
      <w:r w:rsidR="000A6CE9" w:rsidRPr="00C7479D">
        <w:rPr>
          <w:rFonts w:cs="Arial"/>
          <w:color w:val="000000" w:themeColor="text1"/>
          <w:lang w:val="ro-RO"/>
        </w:rPr>
        <w:t>;</w:t>
      </w:r>
    </w:p>
    <w:p w:rsidR="007C3630" w:rsidRPr="00C7479D" w:rsidRDefault="001717B4"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Controlul patinarii la demararea autobuzelor hibrid;</w:t>
      </w:r>
    </w:p>
    <w:p w:rsidR="007C3630" w:rsidRPr="00C7479D" w:rsidRDefault="001717B4"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Diagnoza echipamentului de tractiune si franare electrica;</w:t>
      </w:r>
    </w:p>
    <w:p w:rsidR="007C3630" w:rsidRPr="00C7479D" w:rsidRDefault="001717B4"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Protectia la supratensiune, supracurent si scurtcircuit precum si posibilitatea functionarii normale cu polaritate inversa la firele de contact;</w:t>
      </w:r>
    </w:p>
    <w:p w:rsidR="007C3630" w:rsidRPr="00C7479D" w:rsidRDefault="001D2EBC"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Interconectarea cu instalatia de supr</w:t>
      </w:r>
      <w:r w:rsidR="000A6CE9" w:rsidRPr="00C7479D">
        <w:rPr>
          <w:rFonts w:cs="Arial"/>
          <w:color w:val="000000" w:themeColor="text1"/>
          <w:lang w:val="ro-RO"/>
        </w:rPr>
        <w:t>a</w:t>
      </w:r>
      <w:r w:rsidRPr="00C7479D">
        <w:rPr>
          <w:rFonts w:cs="Arial"/>
          <w:color w:val="000000" w:themeColor="text1"/>
          <w:lang w:val="ro-RO"/>
        </w:rPr>
        <w:t>v</w:t>
      </w:r>
      <w:r w:rsidR="000A6CE9" w:rsidRPr="00C7479D">
        <w:rPr>
          <w:rFonts w:cs="Arial"/>
          <w:color w:val="000000" w:themeColor="text1"/>
          <w:lang w:val="ro-RO"/>
        </w:rPr>
        <w:t>e</w:t>
      </w:r>
      <w:r w:rsidRPr="00C7479D">
        <w:rPr>
          <w:rFonts w:cs="Arial"/>
          <w:color w:val="000000" w:themeColor="text1"/>
          <w:lang w:val="ro-RO"/>
        </w:rPr>
        <w:t>ghere a tensiunii periculoase la caroserie si comanda decuplarii intrerupatorului general in caz de avarie;</w:t>
      </w:r>
    </w:p>
    <w:p w:rsidR="007C3630" w:rsidRPr="00C7479D" w:rsidRDefault="001D2EBC"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Actionarea in caz de avarie a intrerupatorului general;</w:t>
      </w:r>
    </w:p>
    <w:p w:rsidR="007C3630" w:rsidRPr="00C7479D" w:rsidRDefault="001D2EBC"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Memorie nevolatila a evenimentelor si a erorilor in fun</w:t>
      </w:r>
      <w:r w:rsidR="00C91976" w:rsidRPr="00C7479D">
        <w:rPr>
          <w:rFonts w:cs="Arial"/>
          <w:color w:val="000000" w:themeColor="text1"/>
          <w:lang w:val="ro-RO"/>
        </w:rPr>
        <w:t>c</w:t>
      </w:r>
      <w:r w:rsidRPr="00C7479D">
        <w:rPr>
          <w:rFonts w:cs="Arial"/>
          <w:color w:val="000000" w:themeColor="text1"/>
          <w:lang w:val="ro-RO"/>
        </w:rPr>
        <w:t>tionare, care va asigura inregistrarea evenimentelor pe ultimii 1000 de km de functionare a autobuzelor hibrid, inregistrarea datelor privind spatiu, timp, viteza, parcursul (km) si posibilitati de descarcare facila a datelor la platformele de parcare sau in autobaza;</w:t>
      </w:r>
    </w:p>
    <w:p w:rsidR="007C3630" w:rsidRPr="00C7479D" w:rsidRDefault="001D2EBC" w:rsidP="00C7479D">
      <w:pPr>
        <w:pStyle w:val="ListParagraph"/>
        <w:numPr>
          <w:ilvl w:val="0"/>
          <w:numId w:val="2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Asigurarea prioritatii franei fata de mers.</w:t>
      </w:r>
    </w:p>
    <w:p w:rsidR="007C3630" w:rsidRPr="00C7479D" w:rsidRDefault="001D2EBC" w:rsidP="00C7479D">
      <w:pPr>
        <w:spacing w:before="0" w:beforeAutospacing="0" w:after="0" w:afterAutospacing="0"/>
        <w:ind w:left="720"/>
        <w:rPr>
          <w:rFonts w:cs="Arial"/>
          <w:color w:val="000000" w:themeColor="text1"/>
          <w:lang w:val="ro-RO"/>
        </w:rPr>
      </w:pPr>
      <w:r w:rsidRPr="00C7479D">
        <w:rPr>
          <w:rFonts w:cs="Arial"/>
          <w:color w:val="000000" w:themeColor="text1"/>
          <w:lang w:val="ro-RO"/>
        </w:rPr>
        <w:t>Se vor livra aplicatiile so</w:t>
      </w:r>
      <w:r w:rsidR="00F23F8E" w:rsidRPr="00C7479D">
        <w:rPr>
          <w:rFonts w:cs="Arial"/>
          <w:color w:val="000000" w:themeColor="text1"/>
          <w:lang w:val="ro-RO"/>
        </w:rPr>
        <w:t>f</w:t>
      </w:r>
      <w:r w:rsidRPr="00C7479D">
        <w:rPr>
          <w:rFonts w:cs="Arial"/>
          <w:color w:val="000000" w:themeColor="text1"/>
          <w:lang w:val="ro-RO"/>
        </w:rPr>
        <w:t>tware de operare ale echipamentului de tractiune si aplicatiile software de diagnoza. Durata de viata va fi de minim 1</w:t>
      </w:r>
      <w:r w:rsidR="00B94AEC">
        <w:rPr>
          <w:rFonts w:cs="Arial"/>
          <w:color w:val="000000" w:themeColor="text1"/>
          <w:lang w:val="ro-RO"/>
        </w:rPr>
        <w:t>1</w:t>
      </w:r>
      <w:r w:rsidRPr="00C7479D">
        <w:rPr>
          <w:rFonts w:cs="Arial"/>
          <w:color w:val="000000" w:themeColor="text1"/>
          <w:lang w:val="ro-RO"/>
        </w:rPr>
        <w:t xml:space="preserve"> ani.</w:t>
      </w:r>
    </w:p>
    <w:p w:rsidR="007C3630" w:rsidRPr="00C7479D" w:rsidRDefault="007C3630" w:rsidP="00C7479D">
      <w:pPr>
        <w:spacing w:before="0" w:beforeAutospacing="0" w:after="0" w:afterAutospacing="0"/>
        <w:rPr>
          <w:rFonts w:cs="Arial"/>
          <w:color w:val="000000" w:themeColor="text1"/>
          <w:lang w:val="ro-RO"/>
        </w:rPr>
      </w:pPr>
    </w:p>
    <w:p w:rsidR="005973AE" w:rsidRDefault="00817B63">
      <w:pPr>
        <w:pStyle w:val="Heading2"/>
        <w:spacing w:before="0" w:after="0"/>
        <w:jc w:val="center"/>
        <w:rPr>
          <w:color w:val="000000" w:themeColor="text1"/>
        </w:rPr>
      </w:pPr>
      <w:bookmarkStart w:id="32" w:name="_Toc30006278"/>
      <w:r w:rsidRPr="00C7479D">
        <w:rPr>
          <w:color w:val="000000" w:themeColor="text1"/>
        </w:rPr>
        <w:t>Pedalierele cu traductoare de pozitie</w:t>
      </w:r>
      <w:bookmarkEnd w:id="32"/>
    </w:p>
    <w:p w:rsidR="0036763A" w:rsidRPr="00C7479D" w:rsidRDefault="00817B6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Comanda sistemului de franare si comanda pentru acceleratie va fi realizata cu pedale cuplate cu traductoare de pozitie de inalta fiabilitate si siguranta in functionare. Resorturile mecanice vor permite actionarea cu o forta controlata, reglabila si nu va avea ca efect obosirea picioarelor conducatorului auto. Ruperea accidentala a arcului de rapel a pedalei trebuie sa nu permita pornirea necontrolata a autobuzelor hibrid.</w:t>
      </w:r>
    </w:p>
    <w:p w:rsidR="0036763A" w:rsidRPr="00C7479D" w:rsidRDefault="00817B63"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Sistemul mecanic de articulare a pedalei de frana se va realiza redundant, astfel incat, in caz de defectare a unei parti a mecanismului respectiv, pedala nu va actiona necontrolat (autobuzele hibrid nu vor ramane fara frana mecanica). Functionarea pedalierelor va fi monitorizata de computerul de bord.</w:t>
      </w:r>
    </w:p>
    <w:p w:rsidR="007C3630" w:rsidRPr="00C7479D" w:rsidRDefault="007C3630" w:rsidP="00C7479D">
      <w:pPr>
        <w:spacing w:before="0" w:beforeAutospacing="0" w:after="0" w:afterAutospacing="0"/>
        <w:rPr>
          <w:rFonts w:cs="Arial"/>
          <w:color w:val="000000" w:themeColor="text1"/>
          <w:lang w:val="ro-RO"/>
        </w:rPr>
      </w:pPr>
    </w:p>
    <w:p w:rsidR="005973AE" w:rsidRDefault="00817B63">
      <w:pPr>
        <w:pStyle w:val="Heading2"/>
        <w:spacing w:before="0" w:after="0"/>
        <w:jc w:val="center"/>
        <w:rPr>
          <w:color w:val="000000" w:themeColor="text1"/>
        </w:rPr>
      </w:pPr>
      <w:bookmarkStart w:id="33" w:name="_Toc30006279"/>
      <w:r w:rsidRPr="00C7479D">
        <w:rPr>
          <w:color w:val="000000" w:themeColor="text1"/>
        </w:rPr>
        <w:t>Multiplicatorul/demultiplicatorul de turatie/cuplu</w:t>
      </w:r>
      <w:bookmarkEnd w:id="33"/>
    </w:p>
    <w:p w:rsidR="0036763A" w:rsidRPr="00C7479D" w:rsidRDefault="0033526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Multiplicatorul/demultiplicatorul de turatie/cuplu va avea o durata de buna functionare fara reparatie pentru un parcurs de minim 500.000km. Solutia constru</w:t>
      </w:r>
      <w:r w:rsidR="00C5409C" w:rsidRPr="00C7479D">
        <w:rPr>
          <w:rFonts w:cs="Arial"/>
          <w:color w:val="000000" w:themeColor="text1"/>
          <w:lang w:val="ro-RO"/>
        </w:rPr>
        <w:t>c</w:t>
      </w:r>
      <w:r w:rsidRPr="00C7479D">
        <w:rPr>
          <w:rFonts w:cs="Arial"/>
          <w:color w:val="000000" w:themeColor="text1"/>
          <w:lang w:val="ro-RO"/>
        </w:rPr>
        <w:t>tiva va permite diagnoza, controlul si refacerea parametrilor prin reteaua CAN (se prefera integrarea pentru diagnoza cu sistemul de gestionare electronica al autobuzelor hibrid)</w:t>
      </w:r>
    </w:p>
    <w:p w:rsidR="0036763A" w:rsidRPr="00C7479D" w:rsidRDefault="0033526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Ofertantul va prezenta in oferta tehnica tipul solutiei adoptate, cu prezentarea in detaliu a caracteristicilor acesteia. Ofertantul va pune la dispozitia beneficiarului pentru tot lotul de autobuze hibrid, un set din logistica necesara diagnosticarii (laptop, interfata, aplicatii software)</w:t>
      </w:r>
    </w:p>
    <w:p w:rsidR="007C3630" w:rsidRPr="00C7479D" w:rsidRDefault="007C3630" w:rsidP="00C7479D">
      <w:pPr>
        <w:spacing w:before="0" w:beforeAutospacing="0" w:after="0" w:afterAutospacing="0"/>
        <w:rPr>
          <w:rFonts w:cs="Arial"/>
          <w:color w:val="000000" w:themeColor="text1"/>
          <w:lang w:val="ro-RO"/>
        </w:rPr>
      </w:pPr>
    </w:p>
    <w:p w:rsidR="005973AE" w:rsidRDefault="00335266">
      <w:pPr>
        <w:pStyle w:val="Heading2"/>
        <w:spacing w:before="0" w:after="0"/>
        <w:jc w:val="center"/>
        <w:rPr>
          <w:color w:val="000000" w:themeColor="text1"/>
        </w:rPr>
      </w:pPr>
      <w:bookmarkStart w:id="34" w:name="_Toc30006280"/>
      <w:r w:rsidRPr="00C7479D">
        <w:rPr>
          <w:color w:val="000000" w:themeColor="text1"/>
        </w:rPr>
        <w:t>Puntea</w:t>
      </w:r>
      <w:bookmarkEnd w:id="34"/>
    </w:p>
    <w:p w:rsidR="0036763A" w:rsidRPr="00C7479D" w:rsidRDefault="0033526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Solutiile constructive pentru puntile fata si spate din componenta autobuzelor hibrid vor fi astfel alese incat autobuzele hibrid sa fie executate cu planseu (podea coborata), fara trepte pentru calatorii aflati in picioare.</w:t>
      </w:r>
    </w:p>
    <w:p w:rsidR="007C3630" w:rsidRPr="00C7479D" w:rsidRDefault="007C3630" w:rsidP="00C7479D">
      <w:pPr>
        <w:spacing w:before="0" w:beforeAutospacing="0" w:after="0" w:afterAutospacing="0"/>
        <w:rPr>
          <w:rFonts w:cs="Arial"/>
          <w:color w:val="000000" w:themeColor="text1"/>
          <w:lang w:val="ro-RO"/>
        </w:rPr>
      </w:pPr>
    </w:p>
    <w:p w:rsidR="005973AE" w:rsidRDefault="00335266">
      <w:pPr>
        <w:pStyle w:val="Heading3"/>
        <w:spacing w:before="0" w:after="0"/>
        <w:jc w:val="center"/>
        <w:rPr>
          <w:color w:val="000000" w:themeColor="text1"/>
          <w:lang w:val="ro-RO"/>
        </w:rPr>
      </w:pPr>
      <w:bookmarkStart w:id="35" w:name="_Toc30006281"/>
      <w:r w:rsidRPr="00C7479D">
        <w:rPr>
          <w:color w:val="000000" w:themeColor="text1"/>
          <w:lang w:val="ro-RO"/>
        </w:rPr>
        <w:t>Puntea spate</w:t>
      </w:r>
      <w:bookmarkEnd w:id="35"/>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Compactă, tip carter (arbori planetari descărcati), cu reductor central cu coroană si pinion de atac cu dantură hipoidă, cu echipare ABS,EBS,ASR. Poate să fie echipată cu reductor central în una sau două trepte. Nu se acceptă punte cu reductor planetar în butucul rotii.</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Axa motoare va fi de tipul ZF AV 133 sau echivalentă.</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Puntea spate trebuie să aibă o durată de bună functionare fără reparatie generală pentru un parcurs de minim 500.000 km. Cartelul puntii va fi prevăzut cu locuri marcate pentru suspendarea autovehiculului.</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Ofertantul va prezenta în oferta sa tipul puntii motoare, cu prezentarea în detaliu a caracteristicilor tehnice ale acesteia.</w:t>
      </w:r>
    </w:p>
    <w:p w:rsidR="007C3630" w:rsidRPr="00C7479D" w:rsidRDefault="007C3630" w:rsidP="00C7479D">
      <w:pPr>
        <w:spacing w:before="0" w:beforeAutospacing="0" w:after="0" w:afterAutospacing="0"/>
        <w:rPr>
          <w:rFonts w:cs="Arial"/>
          <w:color w:val="000000" w:themeColor="text1"/>
          <w:lang w:val="ro-RO"/>
        </w:rPr>
      </w:pPr>
    </w:p>
    <w:p w:rsidR="005973AE" w:rsidRDefault="00335266">
      <w:pPr>
        <w:pStyle w:val="Heading3"/>
        <w:spacing w:before="0" w:after="0"/>
        <w:jc w:val="center"/>
        <w:rPr>
          <w:color w:val="000000" w:themeColor="text1"/>
          <w:lang w:val="ro-RO"/>
        </w:rPr>
      </w:pPr>
      <w:bookmarkStart w:id="36" w:name="_Toc30006282"/>
      <w:r w:rsidRPr="00C7479D">
        <w:rPr>
          <w:color w:val="000000" w:themeColor="text1"/>
          <w:lang w:val="ro-RO"/>
        </w:rPr>
        <w:t>Puntea fata</w:t>
      </w:r>
      <w:bookmarkEnd w:id="36"/>
    </w:p>
    <w:p w:rsidR="00591A3C" w:rsidRPr="00C7479D" w:rsidRDefault="00247390" w:rsidP="00C7479D">
      <w:pPr>
        <w:spacing w:before="0" w:beforeAutospacing="0" w:after="0" w:afterAutospacing="0"/>
        <w:ind w:firstLine="720"/>
        <w:rPr>
          <w:rFonts w:cs="Arial"/>
          <w:color w:val="000000" w:themeColor="text1"/>
          <w:lang w:val="ro-RO"/>
        </w:rPr>
      </w:pPr>
      <w:r w:rsidRPr="00C7479D">
        <w:rPr>
          <w:rFonts w:eastAsiaTheme="minorEastAsia" w:cs="Arial"/>
          <w:lang w:val="ro-RO"/>
        </w:rPr>
        <w:t>Conditii tehnice:puntea fată va fi de tip ZF sau echivalentă</w:t>
      </w:r>
    </w:p>
    <w:p w:rsidR="0036763A" w:rsidRPr="00C7479D" w:rsidRDefault="0033526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Puntea fata va fi de tip: rigida sau de tip semipunti independente. Puntea fata va fi cu echipare ABS/</w:t>
      </w:r>
      <w:r w:rsidR="00314244" w:rsidRPr="00C7479D">
        <w:rPr>
          <w:rFonts w:cs="Arial"/>
          <w:color w:val="000000" w:themeColor="text1"/>
          <w:lang w:val="ro-RO"/>
        </w:rPr>
        <w:t>EBS</w:t>
      </w:r>
      <w:r w:rsidRPr="00C7479D">
        <w:rPr>
          <w:rFonts w:cs="Arial"/>
          <w:color w:val="000000" w:themeColor="text1"/>
          <w:lang w:val="ro-RO"/>
        </w:rPr>
        <w:t>. Puntea fata va avea o durata de buna functionare fara reparatie generala pentru un parcurs de minim 500.000km. Aceasta va fi prevazuta cu locuri marcate pentru suspensia autobuzelor hibrid.</w:t>
      </w:r>
    </w:p>
    <w:p w:rsidR="008D25CC" w:rsidRPr="00C7479D" w:rsidRDefault="00591A3C" w:rsidP="00C7479D">
      <w:pPr>
        <w:spacing w:before="0" w:beforeAutospacing="0" w:after="0" w:afterAutospacing="0"/>
        <w:rPr>
          <w:rFonts w:eastAsiaTheme="minorEastAsia" w:cs="Arial"/>
          <w:lang w:val="ro-RO"/>
        </w:rPr>
      </w:pPr>
      <w:r w:rsidRPr="00C7479D">
        <w:rPr>
          <w:rFonts w:eastAsiaTheme="minorEastAsia" w:cs="Arial"/>
          <w:sz w:val="24"/>
          <w:szCs w:val="24"/>
          <w:lang w:val="ro-RO"/>
        </w:rPr>
        <w:lastRenderedPageBreak/>
        <w:tab/>
      </w:r>
      <w:r w:rsidR="00247390" w:rsidRPr="00C7479D">
        <w:rPr>
          <w:rFonts w:eastAsiaTheme="minorEastAsia" w:cs="Arial"/>
          <w:lang w:val="ro-RO"/>
        </w:rPr>
        <w:t>Puntea fată poate fi dimensionată pentru cresterea capacitătii de transort.</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Tipurile axelor fată si spate vor fi astfel alese încât autobuzele să fie executate cu planseu (podea coborâtă), fără trepte pentru călătorii aflati în picioare.</w:t>
      </w:r>
    </w:p>
    <w:p w:rsidR="007C3630"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Suspensia pneumatică este de preferat să fie separată de suspensia cu amortizor telescopic.</w:t>
      </w:r>
    </w:p>
    <w:p w:rsidR="00591A3C" w:rsidRPr="00C7479D" w:rsidRDefault="00591A3C" w:rsidP="00C7479D">
      <w:pPr>
        <w:spacing w:before="0" w:beforeAutospacing="0" w:after="0" w:afterAutospacing="0"/>
        <w:rPr>
          <w:rFonts w:cs="Arial"/>
          <w:color w:val="000000" w:themeColor="text1"/>
          <w:lang w:val="ro-RO"/>
        </w:rPr>
      </w:pPr>
    </w:p>
    <w:p w:rsidR="005973AE" w:rsidRDefault="00D32EF6">
      <w:pPr>
        <w:pStyle w:val="Heading2"/>
        <w:spacing w:before="0" w:after="0"/>
        <w:jc w:val="center"/>
        <w:rPr>
          <w:color w:val="000000" w:themeColor="text1"/>
        </w:rPr>
      </w:pPr>
      <w:bookmarkStart w:id="37" w:name="_Toc30006283"/>
      <w:r w:rsidRPr="00C7479D">
        <w:rPr>
          <w:color w:val="000000" w:themeColor="text1"/>
        </w:rPr>
        <w:t>Instalatia de aer comprimat</w:t>
      </w:r>
      <w:bookmarkEnd w:id="37"/>
    </w:p>
    <w:p w:rsidR="0036763A" w:rsidRPr="00C7479D" w:rsidRDefault="00D32EF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Instalatia de preparare, stocare si distributie a aerului comprimat va cuprinde: compresorul, filtru separator, filtru uscator, rezervoarele de aer comprimat, conductele si conectorii, supapele, robinetii etc</w:t>
      </w:r>
    </w:p>
    <w:p w:rsidR="0036763A" w:rsidRPr="00C7479D" w:rsidRDefault="00D32EF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Conductele de transport si conexiunile vor fi realizate din materiale cu inalta rezistenta la agenti corozivi. Rezervoarele de aer comprimat vor fi confectionate din otel inox sau alte materiale care vor asigura aceleasi caracteristici tehnice.</w:t>
      </w:r>
    </w:p>
    <w:p w:rsidR="0036763A" w:rsidRDefault="00D32EF6" w:rsidP="00C7479D">
      <w:pPr>
        <w:spacing w:before="0" w:beforeAutospacing="0" w:after="0" w:afterAutospacing="0"/>
        <w:ind w:firstLine="720"/>
        <w:rPr>
          <w:rFonts w:eastAsiaTheme="minorEastAsia" w:cs="Arial"/>
          <w:lang w:val="ro-RO"/>
        </w:rPr>
      </w:pPr>
      <w:r w:rsidRPr="00C7479D">
        <w:rPr>
          <w:rFonts w:cs="Arial"/>
          <w:color w:val="000000" w:themeColor="text1"/>
          <w:lang w:val="ro-RO"/>
        </w:rPr>
        <w:t>Rezervoarele de aer comprimat vor fi prevazute cu purjare automata si manuala, iar sistemul de purjare va fi prevazut cu un rezervor de colectare pentru evitarea poluarii. La partea din fata si la partea din spate a a</w:t>
      </w:r>
      <w:r w:rsidR="00314244" w:rsidRPr="00C7479D">
        <w:rPr>
          <w:rFonts w:cs="Arial"/>
          <w:color w:val="000000" w:themeColor="text1"/>
          <w:lang w:val="ro-RO"/>
        </w:rPr>
        <w:t>ut</w:t>
      </w:r>
      <w:r w:rsidRPr="00C7479D">
        <w:rPr>
          <w:rFonts w:cs="Arial"/>
          <w:color w:val="000000" w:themeColor="text1"/>
          <w:lang w:val="ro-RO"/>
        </w:rPr>
        <w:t>obuzelor hibrid pe sasiu, in imediata apropiere a dispozitivului de rem</w:t>
      </w:r>
      <w:r w:rsidR="00C5409C" w:rsidRPr="00C7479D">
        <w:rPr>
          <w:rFonts w:cs="Arial"/>
          <w:color w:val="000000" w:themeColor="text1"/>
          <w:lang w:val="ro-RO"/>
        </w:rPr>
        <w:t>or</w:t>
      </w:r>
      <w:r w:rsidRPr="00C7479D">
        <w:rPr>
          <w:rFonts w:cs="Arial"/>
          <w:color w:val="000000" w:themeColor="text1"/>
          <w:lang w:val="ro-RO"/>
        </w:rPr>
        <w:t>care, se va amplasa cate o cupla rapida pentru alimentarea instalatiei de aer comprimat. Cupla rapida va fi pr</w:t>
      </w:r>
      <w:r w:rsidR="00C5409C" w:rsidRPr="00C7479D">
        <w:rPr>
          <w:rFonts w:cs="Arial"/>
          <w:color w:val="000000" w:themeColor="text1"/>
          <w:lang w:val="ro-RO"/>
        </w:rPr>
        <w:t>e</w:t>
      </w:r>
      <w:r w:rsidRPr="00C7479D">
        <w:rPr>
          <w:rFonts w:cs="Arial"/>
          <w:color w:val="000000" w:themeColor="text1"/>
          <w:lang w:val="ro-RO"/>
        </w:rPr>
        <w:t>vazuta cu supapa unisens si cu un dop de protectie.</w:t>
      </w:r>
      <w:r w:rsidR="00247390" w:rsidRPr="00C7479D">
        <w:rPr>
          <w:rFonts w:eastAsiaTheme="minorEastAsia" w:cs="Arial"/>
          <w:lang w:val="ro-RO"/>
        </w:rPr>
        <w:t xml:space="preserve"> Instalatia va functiona si în regim de temperaturi reduse de până la -33 grade fără a se forma de gheată de la condens.</w:t>
      </w:r>
    </w:p>
    <w:p w:rsidR="00155AD4" w:rsidRPr="00C7479D" w:rsidRDefault="00155AD4" w:rsidP="00C7479D">
      <w:pPr>
        <w:spacing w:before="0" w:beforeAutospacing="0" w:after="0" w:afterAutospacing="0"/>
        <w:ind w:firstLine="720"/>
        <w:rPr>
          <w:rFonts w:cs="Arial"/>
          <w:color w:val="000000" w:themeColor="text1"/>
          <w:lang w:val="ro-RO"/>
        </w:rPr>
      </w:pPr>
    </w:p>
    <w:p w:rsidR="005973AE" w:rsidRDefault="00D32EF6">
      <w:pPr>
        <w:pStyle w:val="Heading2"/>
        <w:spacing w:before="0" w:after="0"/>
        <w:jc w:val="center"/>
        <w:rPr>
          <w:color w:val="000000" w:themeColor="text1"/>
        </w:rPr>
      </w:pPr>
      <w:bookmarkStart w:id="38" w:name="_Toc30006284"/>
      <w:r w:rsidRPr="00C7479D">
        <w:rPr>
          <w:color w:val="000000" w:themeColor="text1"/>
        </w:rPr>
        <w:t>Suspensia</w:t>
      </w:r>
      <w:bookmarkEnd w:id="38"/>
    </w:p>
    <w:p w:rsidR="0036763A" w:rsidRPr="00C7479D" w:rsidRDefault="00D32EF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echipate cu sistem de suspensie controlata electronic, cu functie de ingenunchiere si cu sistem de reglare automata a asietei in functie de sarcina.</w:t>
      </w:r>
    </w:p>
    <w:p w:rsidR="0036763A" w:rsidRPr="00C7479D" w:rsidRDefault="006F6FC4"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Functia de control, diagnosticare si parametrizare va fi integrata in sistemul de gestiune electronica a autobuzelor hibrid.</w:t>
      </w:r>
    </w:p>
    <w:p w:rsidR="0036763A" w:rsidRPr="00C7479D" w:rsidRDefault="006F6FC4"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Suspensia va fi pneumatica integral, gestionata electronic</w:t>
      </w:r>
      <w:r w:rsidR="00591A3C" w:rsidRPr="00C7479D">
        <w:rPr>
          <w:rFonts w:cs="Arial"/>
          <w:color w:val="000000" w:themeColor="text1"/>
          <w:lang w:val="ro-RO"/>
        </w:rPr>
        <w:t>(ECU)</w:t>
      </w:r>
      <w:r w:rsidRPr="00C7479D">
        <w:rPr>
          <w:rFonts w:cs="Arial"/>
          <w:color w:val="000000" w:themeColor="text1"/>
          <w:lang w:val="ro-RO"/>
        </w:rPr>
        <w:t>, cu posibilitatea ajustarii garzii la sol atat pe o parte, pentru accesul calatorilor (functia de ingenunchiere), cat si integral in situatiile de drum cu denivelari cu limitarea vitezei de deplasare. Conducatorul auto va avea posibilitatea de a comanda ridicarea autobuzelor hibrid, pe ambele axe (la aparitia unui obstacol</w:t>
      </w:r>
      <w:r w:rsidR="00522EFD" w:rsidRPr="00C7479D">
        <w:rPr>
          <w:rFonts w:cs="Arial"/>
          <w:color w:val="000000" w:themeColor="text1"/>
          <w:lang w:val="ro-RO"/>
        </w:rPr>
        <w:t>) la deplasarea cu o viteza mai mica de 20 km/h. Ridicarea va fi de minim 40mm. La depasirea vitezei de 20 km/h, suspensia va reveni automat la nivelul normal.</w:t>
      </w:r>
    </w:p>
    <w:p w:rsidR="0036763A" w:rsidRPr="00C7479D" w:rsidRDefault="00522EF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Reglajul garzii la sol va putea fi blocat in situatia „autobuz aflat in service”. Autobuzele hibrid vor fi prevazute cu un tablou accesibil din exterior, care va inclu</w:t>
      </w:r>
      <w:r w:rsidR="00C5409C" w:rsidRPr="00C7479D">
        <w:rPr>
          <w:rFonts w:cs="Arial"/>
          <w:color w:val="000000" w:themeColor="text1"/>
          <w:lang w:val="ro-RO"/>
        </w:rPr>
        <w:t>d</w:t>
      </w:r>
      <w:r w:rsidRPr="00C7479D">
        <w:rPr>
          <w:rFonts w:cs="Arial"/>
          <w:color w:val="000000" w:themeColor="text1"/>
          <w:lang w:val="ro-RO"/>
        </w:rPr>
        <w:t>e prize de aer independente (marcate cu text) cu legatura la fiecare punte (inclusiv stanga-dreapta), aceasta permitand ajustarea ind</w:t>
      </w:r>
      <w:r w:rsidR="00314244" w:rsidRPr="00C7479D">
        <w:rPr>
          <w:rFonts w:cs="Arial"/>
          <w:color w:val="000000" w:themeColor="text1"/>
          <w:lang w:val="ro-RO"/>
        </w:rPr>
        <w:t>e</w:t>
      </w:r>
      <w:r w:rsidRPr="00C7479D">
        <w:rPr>
          <w:rFonts w:cs="Arial"/>
          <w:color w:val="000000" w:themeColor="text1"/>
          <w:lang w:val="ro-RO"/>
        </w:rPr>
        <w:t>pendenta a garzii la sol a fiecarui burduf de aer (grup in cazul puntii motoare) in cazul de urgenta. Defectarea suspensiei va fi semnalizata optic la bord si va fi inregistrata in memoria computerului de bord. Componentele sensibile la lovire de catre pietre, gheata si alte obiecte dure, instalate sub sasiu, vor fi protejate contra lovirii.</w:t>
      </w:r>
    </w:p>
    <w:p w:rsidR="007C3630" w:rsidRPr="00C7479D" w:rsidRDefault="00522EFD" w:rsidP="00C7479D">
      <w:pPr>
        <w:spacing w:before="0" w:beforeAutospacing="0" w:after="0" w:afterAutospacing="0"/>
        <w:rPr>
          <w:rFonts w:cs="Arial"/>
          <w:color w:val="000000" w:themeColor="text1"/>
          <w:lang w:val="ro-RO"/>
        </w:rPr>
      </w:pPr>
      <w:r w:rsidRPr="00C7479D">
        <w:rPr>
          <w:rFonts w:cs="Arial"/>
          <w:color w:val="000000" w:themeColor="text1"/>
          <w:lang w:val="ro-RO"/>
        </w:rPr>
        <w:t>Axa fata va fi echipata cu:</w:t>
      </w:r>
    </w:p>
    <w:p w:rsidR="007C3630" w:rsidRPr="00C7479D" w:rsidRDefault="00522EFD"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Doua perne de aer si bare de reactiune</w:t>
      </w:r>
    </w:p>
    <w:p w:rsidR="007C3630" w:rsidRPr="00C7479D" w:rsidRDefault="00522EFD"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Doua amortizoare hidraulice cu dublu efect, cu limitator de cursa.</w:t>
      </w:r>
    </w:p>
    <w:p w:rsidR="007C3630" w:rsidRPr="00C7479D" w:rsidRDefault="00522EFD" w:rsidP="00C7479D">
      <w:pPr>
        <w:spacing w:before="0" w:beforeAutospacing="0" w:after="0" w:afterAutospacing="0"/>
        <w:ind w:left="340"/>
        <w:rPr>
          <w:rFonts w:cs="Arial"/>
          <w:color w:val="000000" w:themeColor="text1"/>
          <w:lang w:val="ro-RO"/>
        </w:rPr>
      </w:pPr>
      <w:r w:rsidRPr="00C7479D">
        <w:rPr>
          <w:rFonts w:cs="Arial"/>
          <w:color w:val="000000" w:themeColor="text1"/>
          <w:lang w:val="ro-RO"/>
        </w:rPr>
        <w:t>Axa spate va fi echipata cu:</w:t>
      </w:r>
    </w:p>
    <w:p w:rsidR="007C3630" w:rsidRPr="00C7479D" w:rsidRDefault="00522EFD"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Patru perne de aer si bare de reactiune</w:t>
      </w:r>
    </w:p>
    <w:p w:rsidR="007C3630" w:rsidRPr="00C7479D" w:rsidRDefault="00522EFD"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Patru amortizoare hidraulice cu dublu efect cu limitator de cursa.</w:t>
      </w:r>
    </w:p>
    <w:p w:rsidR="007C3630" w:rsidRPr="00C7479D" w:rsidRDefault="00E921F4" w:rsidP="00C7479D">
      <w:pPr>
        <w:spacing w:before="0" w:beforeAutospacing="0" w:after="0" w:afterAutospacing="0"/>
        <w:ind w:left="340"/>
        <w:rPr>
          <w:rFonts w:cs="Arial"/>
          <w:color w:val="000000" w:themeColor="text1"/>
          <w:lang w:val="ro-RO"/>
        </w:rPr>
      </w:pPr>
      <w:r>
        <w:rPr>
          <w:rFonts w:eastAsiaTheme="minorEastAsia" w:cs="Arial"/>
          <w:lang w:val="ro-RO"/>
        </w:rPr>
        <w:t>T</w:t>
      </w:r>
      <w:r w:rsidR="00247390" w:rsidRPr="00C7479D">
        <w:rPr>
          <w:rFonts w:eastAsiaTheme="minorEastAsia" w:cs="Arial"/>
          <w:lang w:val="ro-RO"/>
        </w:rPr>
        <w:t xml:space="preserve">oate cele sase perne de aer si cele sase amortizoare fată-spate ale autobuzelor </w:t>
      </w:r>
      <w:r>
        <w:rPr>
          <w:rFonts w:eastAsiaTheme="minorEastAsia" w:cs="Arial"/>
          <w:lang w:val="ro-RO"/>
        </w:rPr>
        <w:t>vor fi</w:t>
      </w:r>
      <w:r w:rsidR="00247390" w:rsidRPr="00C7479D">
        <w:rPr>
          <w:rFonts w:eastAsiaTheme="minorEastAsia" w:cs="Arial"/>
          <w:lang w:val="ro-RO"/>
        </w:rPr>
        <w:t xml:space="preserve"> de aceiasi marcă si tipodimensiune. Pernele de aer ale suspensiei trebuie să fie protejate mecanic contra loviturilor si agentilor poluanti (noroi, produse petroliere, produse antiderapante, etc.). </w:t>
      </w:r>
      <w:r>
        <w:rPr>
          <w:rFonts w:eastAsiaTheme="minorEastAsia" w:cs="Arial"/>
          <w:lang w:val="ro-RO"/>
        </w:rPr>
        <w:t>E</w:t>
      </w:r>
      <w:r w:rsidR="00247390" w:rsidRPr="00C7479D">
        <w:rPr>
          <w:rFonts w:eastAsiaTheme="minorEastAsia" w:cs="Arial"/>
          <w:lang w:val="ro-RO"/>
        </w:rPr>
        <w:t xml:space="preserve">lementele mecanice </w:t>
      </w:r>
      <w:r>
        <w:rPr>
          <w:rFonts w:eastAsiaTheme="minorEastAsia" w:cs="Arial"/>
          <w:lang w:val="ro-RO"/>
        </w:rPr>
        <w:t>vor fi</w:t>
      </w:r>
      <w:r w:rsidR="00247390" w:rsidRPr="00C7479D">
        <w:rPr>
          <w:rFonts w:eastAsiaTheme="minorEastAsia" w:cs="Arial"/>
          <w:lang w:val="ro-RO"/>
        </w:rPr>
        <w:t xml:space="preserve"> din metal si nu din plastic. Este de preferat ca elementele de control al înăltimii suspensiei să fie tip solenoid nu tip potentiometru protejate contra umezelii si altor factori externi de mediu.</w:t>
      </w:r>
    </w:p>
    <w:p w:rsidR="005973AE" w:rsidRDefault="00522EFD">
      <w:pPr>
        <w:pStyle w:val="Heading2"/>
        <w:spacing w:before="0" w:after="0"/>
        <w:jc w:val="center"/>
        <w:rPr>
          <w:color w:val="000000" w:themeColor="text1"/>
        </w:rPr>
      </w:pPr>
      <w:bookmarkStart w:id="39" w:name="_Toc30006285"/>
      <w:r w:rsidRPr="00C7479D">
        <w:rPr>
          <w:color w:val="000000" w:themeColor="text1"/>
        </w:rPr>
        <w:t>Sistemul de franare</w:t>
      </w:r>
      <w:bookmarkEnd w:id="39"/>
    </w:p>
    <w:p w:rsidR="0036763A" w:rsidRPr="00C7479D" w:rsidRDefault="00522EFD" w:rsidP="00C7479D">
      <w:pPr>
        <w:spacing w:before="0" w:beforeAutospacing="0" w:after="0" w:afterAutospacing="0"/>
        <w:ind w:left="340" w:firstLine="340"/>
        <w:rPr>
          <w:rFonts w:cs="Arial"/>
          <w:color w:val="000000" w:themeColor="text1"/>
          <w:lang w:val="ro-RO"/>
        </w:rPr>
      </w:pPr>
      <w:r w:rsidRPr="00C7479D">
        <w:rPr>
          <w:rFonts w:cs="Arial"/>
          <w:color w:val="000000" w:themeColor="text1"/>
          <w:lang w:val="ro-RO"/>
        </w:rPr>
        <w:t>Autobuzele hibrid vor fi echipate cu sisteme de franare cu discuri pe puntea fata si pe puntea spate, cu control electronic al franarii si tractiunii EBS (ABS/ASR) pe puntea spate si de tip ABS/ASR pe puntea fata cu parametrizare pe magistrala CAN. Autobuzele hibrid vor fi echipate cu urmatoarele sisteme de franare (CEE-ONU R13, R90, Directiva 71/320/CE, cu toate modificarile si completarile ulterioare):</w:t>
      </w:r>
    </w:p>
    <w:p w:rsidR="007C3630" w:rsidRPr="00C7479D" w:rsidRDefault="00125538" w:rsidP="00C7479D">
      <w:pPr>
        <w:pStyle w:val="ListParagraph"/>
        <w:numPr>
          <w:ilvl w:val="0"/>
          <w:numId w:val="2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Frana de serviciu (pneumatica) cu doua circuite independente pe fiecare axa, respectiv cu afisare la bord a presiunilor de lucru. Lacursa maxima de actionare a pedalei de frana va </w:t>
      </w:r>
      <w:r w:rsidRPr="00C7479D">
        <w:rPr>
          <w:rFonts w:cs="Arial"/>
          <w:color w:val="000000" w:themeColor="text1"/>
          <w:lang w:val="ro-RO"/>
        </w:rPr>
        <w:lastRenderedPageBreak/>
        <w:t>fi aplicat efectul maxim de franare pneumatica. Franarea pneumatica va fi actionata pe discuri de frana pentru toate cele doua punti. Sistemul de franare cu disc va fi echipat cu regulatoare automate pentru a ajusta distanta dintre garnitura de franare si disc;</w:t>
      </w:r>
    </w:p>
    <w:p w:rsidR="007C3630" w:rsidRPr="00C7479D" w:rsidRDefault="00125538" w:rsidP="00C7479D">
      <w:pPr>
        <w:pStyle w:val="ListParagraph"/>
        <w:numPr>
          <w:ilvl w:val="0"/>
          <w:numId w:val="2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Frana de stationare (sau de mana) mecanica cu resort de acumulare si comanda pneumatica, cu actionare pe puntea spate. Deblocarea mecanica a resortului de acumulare se va face cu o cheie speciala care va fi inclusa in oferta. Neactionarea franei de stationare dupa parcarea si parasirea autobuzului hibrid de catre conducatorul auto va fi avertizata sonor </w:t>
      </w:r>
      <w:r w:rsidR="00092137">
        <w:rPr>
          <w:rFonts w:cs="Arial"/>
          <w:color w:val="000000" w:themeColor="text1"/>
          <w:lang w:val="ro-RO"/>
        </w:rPr>
        <w:t xml:space="preserve">și vizual </w:t>
      </w:r>
      <w:r w:rsidRPr="00C7479D">
        <w:rPr>
          <w:rFonts w:cs="Arial"/>
          <w:color w:val="000000" w:themeColor="text1"/>
          <w:lang w:val="ro-RO"/>
        </w:rPr>
        <w:t>in bord;</w:t>
      </w:r>
    </w:p>
    <w:p w:rsidR="007C3630" w:rsidRPr="00C7479D" w:rsidRDefault="00125538" w:rsidP="00C7479D">
      <w:pPr>
        <w:pStyle w:val="ListParagraph"/>
        <w:numPr>
          <w:ilvl w:val="0"/>
          <w:numId w:val="2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Frana auxiliara (de incetinire), electrica, recuperativa si reostatica;</w:t>
      </w:r>
    </w:p>
    <w:p w:rsidR="007C3630" w:rsidRPr="00C7479D" w:rsidRDefault="00125538" w:rsidP="00C7479D">
      <w:pPr>
        <w:pStyle w:val="ListParagraph"/>
        <w:numPr>
          <w:ilvl w:val="0"/>
          <w:numId w:val="2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Frana de statie (BUS-STOP) va fi controlata cu microprocesor si va fi activata automat la deschiderea usilor sau la comanda manuala a conducatorului auto. Frana de statie va fi actionata pneumatic, cu comanda electrica, pe discurile de frana la opririle in statii cu usile deschise. Frana de statie va avea prioritate de functionare la actionarea simultana accidentala a pedalelor de frana si acceleratie. Frana de statie va fi echipata cu instalatie electronica de supraveghere care va asigura protectia antiblocare si protectia antipatinare conectata prin magistrala de date la computerul de bord. Solutia constructiva va permite diagnoza, controlul si refacerea parametrilor prin reteaua CAN. Sistemul electronic va furniza informatii cu privire la gradul de uzura al garniturilor de frana cu avertizare optica la bord in momentul atingerii limitei inferioare de uzura. Frana de oprire va actiona pneumatic pe discurile de frana la opririle in statii cu usile deschise.</w:t>
      </w:r>
    </w:p>
    <w:p w:rsidR="007C3630" w:rsidRDefault="00125538" w:rsidP="00C7479D">
      <w:pPr>
        <w:pStyle w:val="ListParagraph"/>
        <w:numPr>
          <w:ilvl w:val="0"/>
          <w:numId w:val="2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Garniturile de frana vor fi de tip ecologic (fara azbest, conform normelor UE) cu o durata de buna functionare de minim 120.000km si vor avea marcaj de uzur</w:t>
      </w:r>
      <w:r w:rsidR="00820177" w:rsidRPr="00C7479D">
        <w:rPr>
          <w:rFonts w:cs="Arial"/>
          <w:color w:val="000000" w:themeColor="text1"/>
          <w:lang w:val="ro-RO"/>
        </w:rPr>
        <w:t>a</w:t>
      </w:r>
      <w:r w:rsidRPr="00C7479D">
        <w:rPr>
          <w:rFonts w:cs="Arial"/>
          <w:color w:val="000000" w:themeColor="text1"/>
          <w:lang w:val="ro-RO"/>
        </w:rPr>
        <w:t xml:space="preserve"> maxima admisa, respectiv senzor pentru limita de uzura. Garniturile de frana nu vor </w:t>
      </w:r>
      <w:r w:rsidR="00673A2F" w:rsidRPr="00C7479D">
        <w:rPr>
          <w:rFonts w:cs="Arial"/>
          <w:color w:val="000000" w:themeColor="text1"/>
          <w:lang w:val="ro-RO"/>
        </w:rPr>
        <w:t>produce vibratii, scartaituri sau zgomote deranjante pe toata gama de viteze si de forte de franare indiferent de gradul de uzura. Discurile de frana se vor incadra intr-o durata de buna functionare de minim 400.000 km. Ofertantul va asigura dispozitivele necesare inlocuirii garniturilor si a discurilor de frana (doua seturi) care vor fi incluse in pretul ofertei.</w:t>
      </w:r>
    </w:p>
    <w:p w:rsidR="00092137" w:rsidRPr="00C7479D" w:rsidRDefault="00092137" w:rsidP="00C7479D">
      <w:pPr>
        <w:pStyle w:val="ListParagraph"/>
        <w:numPr>
          <w:ilvl w:val="0"/>
          <w:numId w:val="25"/>
        </w:numPr>
        <w:spacing w:before="0" w:beforeAutospacing="0" w:after="0" w:afterAutospacing="0"/>
        <w:contextualSpacing w:val="0"/>
        <w:rPr>
          <w:rFonts w:cs="Arial"/>
          <w:color w:val="000000" w:themeColor="text1"/>
          <w:lang w:val="ro-RO"/>
        </w:rPr>
      </w:pPr>
    </w:p>
    <w:p w:rsidR="005973AE" w:rsidRDefault="00B171B9">
      <w:pPr>
        <w:pStyle w:val="Heading2"/>
        <w:spacing w:before="0" w:after="0"/>
        <w:jc w:val="center"/>
        <w:rPr>
          <w:color w:val="000000" w:themeColor="text1"/>
        </w:rPr>
      </w:pPr>
      <w:bookmarkStart w:id="40" w:name="_Toc30006286"/>
      <w:r w:rsidRPr="00C7479D">
        <w:rPr>
          <w:color w:val="000000" w:themeColor="text1"/>
        </w:rPr>
        <w:t>Directia</w:t>
      </w:r>
      <w:bookmarkEnd w:id="40"/>
    </w:p>
    <w:p w:rsidR="0036763A" w:rsidRPr="00C7479D" w:rsidRDefault="00B171B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Directia va fi servoasistata. Volanul va fi pe partea stanga, cu posibilitatea ajustarii inaltimii si inclinarii acestuia. Functia de ajustare va fi inactiva (blocata) pe toata durata deplasarii autobuzelor hibrid. Directia va asigura realizarea unui unghi de bracaj de 50gr-60gr care va permite obtinerea unei raze de viraj a rotii exterioare de maxim 12,5m (conform prevederilor CEE-ONU R107). Articulatiile sferice ale mecanismului de directie vor fi fara intretinere</w:t>
      </w:r>
      <w:r w:rsidR="00E87C5C" w:rsidRPr="00C7479D">
        <w:rPr>
          <w:rFonts w:cs="Arial"/>
          <w:color w:val="000000" w:themeColor="text1"/>
          <w:lang w:val="ro-RO"/>
        </w:rPr>
        <w:t>, cu durata de viata de minim 250000km.</w:t>
      </w:r>
    </w:p>
    <w:p w:rsidR="007C3630" w:rsidRPr="00C7479D" w:rsidRDefault="007C3630" w:rsidP="00C7479D">
      <w:pPr>
        <w:spacing w:before="0" w:beforeAutospacing="0" w:after="0" w:afterAutospacing="0"/>
        <w:rPr>
          <w:rFonts w:cs="Arial"/>
          <w:color w:val="000000" w:themeColor="text1"/>
          <w:lang w:val="ro-RO"/>
        </w:rPr>
      </w:pPr>
    </w:p>
    <w:p w:rsidR="005973AE" w:rsidRDefault="00B171B9">
      <w:pPr>
        <w:pStyle w:val="Heading2"/>
        <w:spacing w:before="0" w:after="0"/>
        <w:jc w:val="center"/>
        <w:rPr>
          <w:color w:val="000000" w:themeColor="text1"/>
        </w:rPr>
      </w:pPr>
      <w:bookmarkStart w:id="41" w:name="_Toc30006287"/>
      <w:r w:rsidRPr="00C7479D">
        <w:rPr>
          <w:color w:val="000000" w:themeColor="text1"/>
        </w:rPr>
        <w:t>Sistemul de rulare</w:t>
      </w:r>
      <w:bookmarkEnd w:id="41"/>
    </w:p>
    <w:p w:rsidR="0036763A" w:rsidRPr="00C7479D" w:rsidRDefault="00B171B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echipate cu anvelope de tip ALL Seasons (M+S)</w:t>
      </w:r>
      <w:r w:rsidR="00E87C5C" w:rsidRPr="00C7479D">
        <w:rPr>
          <w:rFonts w:cs="Arial"/>
          <w:color w:val="000000" w:themeColor="text1"/>
          <w:lang w:val="ro-RO"/>
        </w:rPr>
        <w:t>,urbane</w:t>
      </w:r>
      <w:r w:rsidRPr="00C7479D">
        <w:rPr>
          <w:rFonts w:cs="Arial"/>
          <w:color w:val="000000" w:themeColor="text1"/>
          <w:lang w:val="ro-RO"/>
        </w:rPr>
        <w:t>, fara camera (Tubeless). Din punct de vedere al performantelor, anvelopele vor face parte din categoria „Premium”. Conform acestei clasificari anvelopele vor avea urmatoarele caracteristici (Directiva 92/23/CE, 2001/43/CEE, cu toate modificarile si completarile ulterioare):</w:t>
      </w:r>
    </w:p>
    <w:p w:rsidR="007C3630" w:rsidRPr="00C7479D" w:rsidRDefault="00B171B9" w:rsidP="00C7479D">
      <w:pPr>
        <w:spacing w:before="0" w:beforeAutospacing="0" w:after="0" w:afterAutospacing="0"/>
        <w:rPr>
          <w:rFonts w:cs="Arial"/>
          <w:color w:val="000000" w:themeColor="text1"/>
          <w:lang w:val="ro-RO"/>
        </w:rPr>
      </w:pPr>
      <w:r w:rsidRPr="00C7479D">
        <w:rPr>
          <w:rFonts w:cs="Arial"/>
          <w:color w:val="000000" w:themeColor="text1"/>
          <w:lang w:val="ro-RO"/>
        </w:rPr>
        <w:t>-Nivel de zgomot maxim 74Db;</w:t>
      </w:r>
    </w:p>
    <w:p w:rsidR="007C3630" w:rsidRPr="00C7479D" w:rsidRDefault="00B171B9" w:rsidP="00C7479D">
      <w:pPr>
        <w:spacing w:before="0" w:beforeAutospacing="0" w:after="0" w:afterAutospacing="0"/>
        <w:rPr>
          <w:rFonts w:cs="Arial"/>
          <w:color w:val="000000" w:themeColor="text1"/>
          <w:lang w:val="ro-RO"/>
        </w:rPr>
      </w:pPr>
      <w:r w:rsidRPr="00C7479D">
        <w:rPr>
          <w:rFonts w:cs="Arial"/>
          <w:color w:val="000000" w:themeColor="text1"/>
          <w:lang w:val="ro-RO"/>
        </w:rPr>
        <w:t>-Clasa energetica minim D sau E;</w:t>
      </w:r>
    </w:p>
    <w:p w:rsidR="007C3630" w:rsidRPr="00C7479D" w:rsidRDefault="00B171B9" w:rsidP="00C7479D">
      <w:pPr>
        <w:spacing w:before="0" w:beforeAutospacing="0" w:after="0" w:afterAutospacing="0"/>
        <w:rPr>
          <w:rFonts w:cs="Arial"/>
          <w:color w:val="000000" w:themeColor="text1"/>
          <w:lang w:val="ro-RO"/>
        </w:rPr>
      </w:pPr>
      <w:r w:rsidRPr="00C7479D">
        <w:rPr>
          <w:rFonts w:cs="Arial"/>
          <w:color w:val="000000" w:themeColor="text1"/>
          <w:lang w:val="ro-RO"/>
        </w:rPr>
        <w:t>-Aderenta la carosabil ud minim clasa C.</w:t>
      </w:r>
    </w:p>
    <w:p w:rsidR="007C3630" w:rsidRPr="00C7479D" w:rsidRDefault="00B171B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Tipodimensiunea anvelopelor va fi aleasa corespunzator de catre ofertant tinand cont de incarcarile pe punti si asigurarea garzii la sol impuse, cu o durata de buna functionare de minim 120.000</w:t>
      </w:r>
      <w:r w:rsidR="00820177" w:rsidRPr="00C7479D">
        <w:rPr>
          <w:rFonts w:cs="Arial"/>
          <w:color w:val="000000" w:themeColor="text1"/>
          <w:lang w:val="ro-RO"/>
        </w:rPr>
        <w:t xml:space="preserve"> de </w:t>
      </w:r>
      <w:r w:rsidRPr="00C7479D">
        <w:rPr>
          <w:rFonts w:cs="Arial"/>
          <w:color w:val="000000" w:themeColor="text1"/>
          <w:lang w:val="ro-RO"/>
        </w:rPr>
        <w:t>km.</w:t>
      </w:r>
    </w:p>
    <w:p w:rsidR="007C3630" w:rsidRPr="00C7479D" w:rsidRDefault="00B171B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Ofertantul declarat castigator va schimba anvelopele fie la expirarea termenului de minim 120.000km/anvelopa, sau ori de cate ori este nevoie. In acest fel se asigura mentinerea garantiei de minim 120.000km/anvelopa, chiar daca anvelopa respectiva a fost inlocuita la finalul perioadei de garantie al autobuzelor hibrid. Jantele, vor fi de tipul tubeless, fara inel demontabil. Anvelopele vor fi noi, de tip radial. Nu se accepta anvelope resapate. Profilul de rulare va fi de tip urban, care va </w:t>
      </w:r>
      <w:r w:rsidR="00E92B2D" w:rsidRPr="00C7479D">
        <w:rPr>
          <w:rFonts w:cs="Arial"/>
          <w:color w:val="000000" w:themeColor="text1"/>
          <w:lang w:val="ro-RO"/>
        </w:rPr>
        <w:t xml:space="preserve">asigura aderenta atat in sezonul de cald cat si pe timp de iarna pe un carosabil acoperit cu polei, gheata, zapada. Pe caroserie, in dreptul rotilor, va fi marcata presiunea de lucru. Valvele vor fi accesibile din exterior inclusiv la rotile montate pe interior de la puntea spate, prin intermediul unui prelungitor de valva.La rotile din fata se vor monta discuri de protectie metalice a piulitelor prezoanelor. Daca sistemul </w:t>
      </w:r>
      <w:r w:rsidR="00E92B2D" w:rsidRPr="00C7479D">
        <w:rPr>
          <w:rFonts w:cs="Arial"/>
          <w:color w:val="000000" w:themeColor="text1"/>
          <w:lang w:val="ro-RO"/>
        </w:rPr>
        <w:lastRenderedPageBreak/>
        <w:t>de protectie al piulitelor necesita chei speciale, pentru operatii de montare/demontare, ofertantul declarat castigator va asigura un set de chei pentru fiecare autobuz hibrid livrat.</w:t>
      </w:r>
    </w:p>
    <w:p w:rsidR="007C3630" w:rsidRPr="00C7479D" w:rsidRDefault="007C3630" w:rsidP="00C7479D">
      <w:pPr>
        <w:spacing w:before="0" w:beforeAutospacing="0" w:after="0" w:afterAutospacing="0"/>
        <w:rPr>
          <w:rFonts w:cs="Arial"/>
          <w:color w:val="000000" w:themeColor="text1"/>
          <w:lang w:val="ro-RO"/>
        </w:rPr>
      </w:pPr>
    </w:p>
    <w:p w:rsidR="005973AE" w:rsidRDefault="00E92B2D">
      <w:pPr>
        <w:pStyle w:val="Heading2"/>
        <w:spacing w:before="0" w:after="0"/>
        <w:jc w:val="center"/>
        <w:rPr>
          <w:color w:val="000000" w:themeColor="text1"/>
        </w:rPr>
      </w:pPr>
      <w:bookmarkStart w:id="42" w:name="_Toc30006288"/>
      <w:r w:rsidRPr="00C7479D">
        <w:rPr>
          <w:color w:val="000000" w:themeColor="text1"/>
        </w:rPr>
        <w:t>Caroseria</w:t>
      </w:r>
      <w:bookmarkEnd w:id="42"/>
    </w:p>
    <w:p w:rsidR="007C3630" w:rsidRPr="00C7479D" w:rsidRDefault="00E92B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Constructia caroseriei autobuzelor hibrid va fi realizata in conformitate cu prevederile CE si regulamentelor CEE-ONU in vigoare. Caroseria va avea un design exterior si interior modern in conformitate cu tendintele actuale.</w:t>
      </w:r>
      <w:r w:rsidR="00247390" w:rsidRPr="00C7479D">
        <w:rPr>
          <w:rFonts w:eastAsiaTheme="minorEastAsia" w:cs="Arial"/>
          <w:lang w:val="ro-RO"/>
        </w:rPr>
        <w:t xml:space="preserve"> Caroseria va fi autoportantă de tip cheson si va avea podeaua coborâtă. Nu se admit trepte pe toată suprafata disponibilă pentru pasageri în picioare.</w:t>
      </w:r>
    </w:p>
    <w:p w:rsidR="007C3630" w:rsidRPr="00C7479D" w:rsidRDefault="00E92B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Structura caroseriei pana la nivelul podelei, va fi construita din tevi rectangulare din otel aliat sau din inox, asamblate prin sudura in mediu de gaz protector, iar peste nivelul podelei va fi construita din profile usoare, preferabil prin asamblari care sa permita inlocuirea in caz de necesitate. Structura caroseriei va fi protejata anticoroziv (la interior si exterior) prin procediul de cataforeza, zincare la cald sau echivalent, operatiuni anticorozive aplicate caroseriei si structurii autobuzelor hibrid in mod unitar si integral (interiorul si exteriorul profilului si ansamblurilor nedemontabile) si care sa nu comporte operatiuni ulterioare de mentenanta si intretinere), pentru a se asigura durata de viata solicitata caroseriei. Protectia anticoroziva la partea inferioara a caroseriei si sasiului va asigura rezistenta la lovire cu pietre, nisip, gheata, materiale antiderapante etc. Ofertantul va descrie procedeul specific (material, numar de straturi, grosime start etc) si fisa tehnica a materialelor folosite.</w:t>
      </w:r>
    </w:p>
    <w:p w:rsidR="007C3630" w:rsidRPr="00C7479D" w:rsidRDefault="00E92B2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Structura caroseriei va fi prevazuta cu puncte duble de suspendare (marcate in zonele din fata si din spatele rotilor la toate puntile), unul pentru montarea cricului si unul pentru asigurarea autobuzelor hibrid prin dispozitiv fix. Structura caroseriei</w:t>
      </w:r>
      <w:r w:rsidR="007E2EA2" w:rsidRPr="00C7479D">
        <w:rPr>
          <w:rFonts w:cs="Arial"/>
          <w:color w:val="000000" w:themeColor="text1"/>
          <w:lang w:val="ro-RO"/>
        </w:rPr>
        <w:t>, respectiv solutia tehnica de montare a geamurilor nu va permite miscari si vibratii ale cadrelor componente care sa conduca la fisurarea parbrizului duplex sau la spargerea geamurilor de tip securit.</w:t>
      </w:r>
    </w:p>
    <w:p w:rsidR="007C3630" w:rsidRPr="00C7479D" w:rsidRDefault="007E2EA2"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Invelisul lateral exterior al caroseriei va fi alcatuit la partea superioara din panouri de tabla de aluminiu, tabla galvanizata sau inox, fixate prin lipire sau sudura, izolate pe interior cu materiale fonoabsorbante si izotermice, iar la partea inferioara cu panouri din plastic intarit cu fibra de sticla (PAFS), tabla de aluminiu, tabla galvanizata sau inox, usor demontabile. Solutiile constructive si de asamblare a elementelor de caroserie expuse la tamponari vor fi asamblate din module usor demontabile (piesa separata) pentru usurinta repararii sau inlocuirii. Invelisul din fata, cel al partii din spate si acoperisul vor fi confectionate din panouri de plastic intarit cu fibra de sticla (PAFS), tabla de aluminiu sau inox sau tabla galvanizata.</w:t>
      </w:r>
    </w:p>
    <w:p w:rsidR="008D25CC" w:rsidRPr="00C7479D" w:rsidRDefault="007E2EA2"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Acoperisul va fi fixat prin sudura sau alt sistem echivalent. Pentru montarea antenei radio si a antenelor pentru descarcarea online a datelor, la varianta invelis plafon nemetalic va fi prevazut un plan de masa din material met</w:t>
      </w:r>
      <w:r w:rsidR="00BB53AF" w:rsidRPr="00C7479D">
        <w:rPr>
          <w:rFonts w:cs="Arial"/>
          <w:color w:val="000000" w:themeColor="text1"/>
          <w:lang w:val="ro-RO"/>
        </w:rPr>
        <w:t>a</w:t>
      </w:r>
      <w:r w:rsidRPr="00C7479D">
        <w:rPr>
          <w:rFonts w:cs="Arial"/>
          <w:color w:val="000000" w:themeColor="text1"/>
          <w:lang w:val="ro-RO"/>
        </w:rPr>
        <w:t>lic.</w:t>
      </w:r>
      <w:r w:rsidR="00BB53AF" w:rsidRPr="00C7479D">
        <w:rPr>
          <w:rFonts w:cs="Arial"/>
          <w:color w:val="000000" w:themeColor="text1"/>
          <w:lang w:val="ro-RO"/>
        </w:rPr>
        <w:t>Invelisul interior va fi realizat din materiale sintetice, cu proprietati antivandalism, rezistente la vibratii, socuri si variatii de temperatura, ignifuge, usor lavabile, antigraffiti avand o culoare asortata cu celelalte repere din interior in asa fel incat design-ul interior sa fie unul armonios.Solutiile tehnice de invelis interior, exterior si de asamblare vor oferi un grad corespunzator de accesibilitate la agregate, instalatii si conducte pentru efectuarea in bune conditii a interventiilor de service.</w:t>
      </w:r>
    </w:p>
    <w:p w:rsidR="007C3630" w:rsidRPr="00C7479D" w:rsidRDefault="00BB53A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Vopsirea exterioara si alte inscriptionari(interioare si exterioare) vor fi realizate de furnizor conform solicitarilor beneficiarului. Toate inscriptionarile din interiorul si exteriorul autobuzelor hibrid vor fi scrise in limba romana si engleza si amplasate conform Regulamentelor CEE-ONU si prescriptiilor RAR impuse.</w:t>
      </w:r>
    </w:p>
    <w:p w:rsidR="00E87C5C" w:rsidRPr="00C7479D" w:rsidRDefault="00E87C5C" w:rsidP="00C7479D">
      <w:pPr>
        <w:spacing w:before="0" w:beforeAutospacing="0" w:after="0" w:afterAutospacing="0"/>
        <w:rPr>
          <w:rFonts w:eastAsiaTheme="minorEastAsia" w:cs="Arial"/>
        </w:rPr>
      </w:pPr>
      <w:r w:rsidRPr="00C7479D">
        <w:rPr>
          <w:rFonts w:eastAsiaTheme="minorEastAsia" w:cs="Arial"/>
          <w:sz w:val="24"/>
          <w:szCs w:val="24"/>
        </w:rPr>
        <w:tab/>
      </w:r>
      <w:r w:rsidR="00247390" w:rsidRPr="00C7479D">
        <w:rPr>
          <w:rFonts w:eastAsiaTheme="minorEastAsia" w:cs="Arial"/>
          <w:u w:val="single"/>
        </w:rPr>
        <w:t xml:space="preserve">Modul de vopsire exterioară se va stabili de comun acord între beneficiar si ofertantul declarat </w:t>
      </w:r>
      <w:r w:rsidR="00247390" w:rsidRPr="00C7479D">
        <w:rPr>
          <w:rFonts w:eastAsiaTheme="minorEastAsia" w:cs="Arial"/>
        </w:rPr>
        <w:t>câstigător în functie de constructia elementelor de caroserie, astfel încât autobuzul să aibă un aspect exterior cât mai plăcut.</w:t>
      </w:r>
    </w:p>
    <w:p w:rsidR="007C3630" w:rsidRPr="00C7479D" w:rsidRDefault="00BB53A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La partea fr</w:t>
      </w:r>
      <w:r w:rsidR="00C5409C" w:rsidRPr="00C7479D">
        <w:rPr>
          <w:rFonts w:cs="Arial"/>
          <w:color w:val="000000" w:themeColor="text1"/>
          <w:lang w:val="ro-RO"/>
        </w:rPr>
        <w:t>o</w:t>
      </w:r>
      <w:r w:rsidRPr="00C7479D">
        <w:rPr>
          <w:rFonts w:cs="Arial"/>
          <w:color w:val="000000" w:themeColor="text1"/>
          <w:lang w:val="ro-RO"/>
        </w:rPr>
        <w:t xml:space="preserve">ntala lateral superioara, caroseria va fi prevazuta cu suporti pentru stegulete, prevazuti cu orificii </w:t>
      </w:r>
      <w:r w:rsidR="00C5409C" w:rsidRPr="00C7479D">
        <w:rPr>
          <w:rFonts w:cs="Arial"/>
          <w:color w:val="000000" w:themeColor="text1"/>
          <w:lang w:val="ro-RO"/>
        </w:rPr>
        <w:t>d</w:t>
      </w:r>
      <w:r w:rsidRPr="00C7479D">
        <w:rPr>
          <w:rFonts w:cs="Arial"/>
          <w:color w:val="000000" w:themeColor="text1"/>
          <w:lang w:val="ro-RO"/>
        </w:rPr>
        <w:t>e scurgere a apei. Caroseria va fi echipata cu aparatori impotriva stropirii cu noroiul provenit de la roti, cat si pentru protectia suspensiei (a pe</w:t>
      </w:r>
      <w:r w:rsidR="00DB3AF4" w:rsidRPr="00C7479D">
        <w:rPr>
          <w:rFonts w:cs="Arial"/>
          <w:color w:val="000000" w:themeColor="text1"/>
          <w:lang w:val="ro-RO"/>
        </w:rPr>
        <w:t>r</w:t>
      </w:r>
      <w:r w:rsidRPr="00C7479D">
        <w:rPr>
          <w:rFonts w:cs="Arial"/>
          <w:color w:val="000000" w:themeColor="text1"/>
          <w:lang w:val="ro-RO"/>
        </w:rPr>
        <w:t>nelor de aer).</w:t>
      </w:r>
    </w:p>
    <w:p w:rsidR="007C3630" w:rsidRPr="00C7479D" w:rsidRDefault="007C3630" w:rsidP="00C7479D">
      <w:pPr>
        <w:spacing w:before="0" w:beforeAutospacing="0" w:after="0" w:afterAutospacing="0"/>
        <w:rPr>
          <w:rFonts w:cs="Arial"/>
          <w:color w:val="000000" w:themeColor="text1"/>
          <w:lang w:val="ro-RO"/>
        </w:rPr>
      </w:pPr>
    </w:p>
    <w:p w:rsidR="005973AE" w:rsidRDefault="00BB53AF">
      <w:pPr>
        <w:pStyle w:val="Heading2"/>
        <w:spacing w:before="0" w:after="0"/>
        <w:jc w:val="center"/>
        <w:rPr>
          <w:color w:val="000000" w:themeColor="text1"/>
        </w:rPr>
      </w:pPr>
      <w:bookmarkStart w:id="43" w:name="_Toc30006289"/>
      <w:r w:rsidRPr="00C7479D">
        <w:rPr>
          <w:color w:val="000000" w:themeColor="text1"/>
        </w:rPr>
        <w:t>Usile de acces</w:t>
      </w:r>
      <w:bookmarkEnd w:id="43"/>
    </w:p>
    <w:p w:rsidR="007C3630" w:rsidRPr="00C7479D" w:rsidRDefault="00BB53AF" w:rsidP="00C7479D">
      <w:pPr>
        <w:spacing w:before="0" w:beforeAutospacing="0" w:after="0" w:afterAutospacing="0"/>
        <w:ind w:firstLine="340"/>
        <w:rPr>
          <w:rFonts w:cs="Arial"/>
          <w:color w:val="000000" w:themeColor="text1"/>
          <w:lang w:val="ro-RO"/>
        </w:rPr>
      </w:pPr>
      <w:r w:rsidRPr="00C7479D">
        <w:rPr>
          <w:rFonts w:cs="Arial"/>
          <w:color w:val="000000" w:themeColor="text1"/>
          <w:lang w:val="ro-RO"/>
        </w:rPr>
        <w:t>Numarul usilor de acces va fi de 3, situate pe partea dreapta a autobuzelor hibrid, cu cate 2 foi de usi fiecare, cu fun</w:t>
      </w:r>
      <w:r w:rsidR="00C5409C" w:rsidRPr="00C7479D">
        <w:rPr>
          <w:rFonts w:cs="Arial"/>
          <w:color w:val="000000" w:themeColor="text1"/>
          <w:lang w:val="ro-RO"/>
        </w:rPr>
        <w:t>c</w:t>
      </w:r>
      <w:r w:rsidRPr="00C7479D">
        <w:rPr>
          <w:rFonts w:cs="Arial"/>
          <w:color w:val="000000" w:themeColor="text1"/>
          <w:lang w:val="ro-RO"/>
        </w:rPr>
        <w:t xml:space="preserve">tionare automata, latime pentru fiecare usa de minim 1200mm. Conducatorul auto va avea acces in autobuzul hibrid prin prima usa care poate fi actionata in mod independent fata de restul usilor pentru calatori. Usile vor fi comandate electronic si actionate pneumatic. Comanda </w:t>
      </w:r>
      <w:r w:rsidRPr="00C7479D">
        <w:rPr>
          <w:rFonts w:cs="Arial"/>
          <w:color w:val="000000" w:themeColor="text1"/>
          <w:lang w:val="ro-RO"/>
        </w:rPr>
        <w:lastRenderedPageBreak/>
        <w:t>electronica a usilor se va integra in sistemul de gestiune electronica al autobuzelor hibrid. Usile de acces vor indeplini urmatoarele conditii:</w:t>
      </w:r>
    </w:p>
    <w:p w:rsidR="007C3630" w:rsidRPr="00C7479D" w:rsidRDefault="00BB53AF"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Toate usile vor fi cu deschidere independenta</w:t>
      </w:r>
      <w:r w:rsidR="00981611" w:rsidRPr="00C7479D">
        <w:rPr>
          <w:rFonts w:cs="Arial"/>
          <w:color w:val="000000" w:themeColor="text1"/>
          <w:lang w:val="ro-RO"/>
        </w:rPr>
        <w:t>;</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Vor asigura etanseitatea caroseriei;</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Vor fi vitrate pe minim 80% din suprafata;</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Cele doua foi ale usii se vor deschide si se vor inchide simultan si vor fi prevazute cu sistem pentru protectia calatorilor la strivire (limitarea fortei de inchidere laintimpinarea unui obstacol urmata de deschiderea ei automata) si protectie la deschiderea in mers a usilor de  catre calatori;</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Comenzile usilor vor fi in conformitate cu prevederile CEE-ONU R107 si prescriptiile impuse de RAR;</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Partea vitrata a usilor va fi protejata impotriva sprijinului accidental al calatorilor (in cazuri de supraaglomerare) printr-o bara de protectie pozitionata in zona medie a zonei vitrate si pe diagonala. Bara va avea dublu rol, acela de bara d</w:t>
      </w:r>
      <w:r w:rsidR="00C5409C" w:rsidRPr="00C7479D">
        <w:rPr>
          <w:rFonts w:cs="Arial"/>
          <w:color w:val="000000" w:themeColor="text1"/>
          <w:lang w:val="ro-RO"/>
        </w:rPr>
        <w:t>e</w:t>
      </w:r>
      <w:r w:rsidRPr="00C7479D">
        <w:rPr>
          <w:rFonts w:cs="Arial"/>
          <w:color w:val="000000" w:themeColor="text1"/>
          <w:lang w:val="ro-RO"/>
        </w:rPr>
        <w:t xml:space="preserve"> mana la urcarea calatorilor si rolul de protectie a geamului usii in cazul sprijinirii de acesta a calatorilor;</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 caz de urgenta, dupa oprirea autobzului hibrid usile vor fi deschise din interior si exterior, chiar daca nu exista alimentare cu energie electrica. Identificarea sistemului de actionare a deschiderii usilor in caz de urgenta se va face prin inscriptionarea cu rosu „Actionare in caz de urgenta”</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Autobuzele hibrid vor fi prevazute cu un dispozitiv care sa nu le permita rularea cand usile sunt deschise. Deplasarea autobuzelor hibrid cu usile deschise va fi permisa doar in regim de avarie, fara calatori, prin actionarea unei comenzi suplimentare de urgenta, cu limitarea vitezei de deplasare. Butonul de comanda va fi protejat, iar utilizarea acestuia va fi semnalizata si memorata in computerul de bord;</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Functia de inchidere-deschidere a usilor va fi semnalizata optic si acustic pe tabloul de bord. Fun</w:t>
      </w:r>
      <w:r w:rsidR="00C91976" w:rsidRPr="00C7479D">
        <w:rPr>
          <w:rFonts w:cs="Arial"/>
          <w:color w:val="000000" w:themeColor="text1"/>
          <w:lang w:val="ro-RO"/>
        </w:rPr>
        <w:t>c</w:t>
      </w:r>
      <w:r w:rsidRPr="00C7479D">
        <w:rPr>
          <w:rFonts w:cs="Arial"/>
          <w:color w:val="000000" w:themeColor="text1"/>
          <w:lang w:val="ro-RO"/>
        </w:rPr>
        <w:t>tionarea anormala a usilor va fi avertizata optic intermitent la bord si va fi semnalizata si memorata in computerul de bord;</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Usile autobuzelor hibrid vor fi prevazute cu sisteme de inchidere si asigurare pentru evitarea accesului persoanelor neautorizate, dupa incheierea programului de circulatie;</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Usa de acces a conducatorului auto va fi prevazuta cu sistem de inchidere si asigurarea din exterior(cu buton de comanda mascat) si sistem de protectie. Daca sistemul adoptat este cu doua foi, atunci acestea vor avea comenzi individuale si amb</w:t>
      </w:r>
      <w:r w:rsidR="00C5409C" w:rsidRPr="00C7479D">
        <w:rPr>
          <w:rFonts w:cs="Arial"/>
          <w:color w:val="000000" w:themeColor="text1"/>
          <w:lang w:val="ro-RO"/>
        </w:rPr>
        <w:t>e</w:t>
      </w:r>
      <w:r w:rsidRPr="00C7479D">
        <w:rPr>
          <w:rFonts w:cs="Arial"/>
          <w:color w:val="000000" w:themeColor="text1"/>
          <w:lang w:val="ro-RO"/>
        </w:rPr>
        <w:t>le foi vor putea fi inchise d</w:t>
      </w:r>
      <w:r w:rsidR="00C5409C" w:rsidRPr="00C7479D">
        <w:rPr>
          <w:rFonts w:cs="Arial"/>
          <w:color w:val="000000" w:themeColor="text1"/>
          <w:lang w:val="ro-RO"/>
        </w:rPr>
        <w:t>e</w:t>
      </w:r>
      <w:r w:rsidRPr="00C7479D">
        <w:rPr>
          <w:rFonts w:cs="Arial"/>
          <w:color w:val="000000" w:themeColor="text1"/>
          <w:lang w:val="ro-RO"/>
        </w:rPr>
        <w:t xml:space="preserve"> catre conducatorul auto;</w:t>
      </w:r>
    </w:p>
    <w:p w:rsidR="007C3630" w:rsidRPr="00C7479D" w:rsidRDefault="00981611"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 vecinatatea usilor, in compartimentul pentru calatori, vor fi montate butoane pentru solicitarea opririi in statii precum si butoane</w:t>
      </w:r>
      <w:r w:rsidR="00AA347E" w:rsidRPr="00C7479D">
        <w:rPr>
          <w:rFonts w:cs="Arial"/>
          <w:color w:val="000000" w:themeColor="text1"/>
          <w:lang w:val="ro-RO"/>
        </w:rPr>
        <w:t xml:space="preserve"> pentru deschiderea de catre calatori a usilor, dar numai dupa sosirea autobuzelor hibrid in statie si oprirea completa a lor. Butonul trebuie sa fie capabil sa memoreze comanda de deschidere a usii chiar si inainte de sosirea in statie si sa semnalizeze local (prin schimb</w:t>
      </w:r>
      <w:r w:rsidR="00C5409C" w:rsidRPr="00C7479D">
        <w:rPr>
          <w:rFonts w:cs="Arial"/>
          <w:color w:val="000000" w:themeColor="text1"/>
          <w:lang w:val="ro-RO"/>
        </w:rPr>
        <w:t>a</w:t>
      </w:r>
      <w:r w:rsidR="00AA347E" w:rsidRPr="00C7479D">
        <w:rPr>
          <w:rFonts w:cs="Arial"/>
          <w:color w:val="000000" w:themeColor="text1"/>
          <w:lang w:val="ro-RO"/>
        </w:rPr>
        <w:t>rea iluminarii) acest fapt utilizatorului. Butoane pentru deschiderea de catre calatori a usilor in conditiile sus mentionate, vor fi obligatoriu montatesi pe exteriorul caroseriei, in apropierea fiecarei usi, sau chiar pe usi, in functie de solutia adoptata de producator. La bord, semnalul pentru solicitare „statie sau deschidere usi” va fi semnalizat optic. Lausa din mijloc, unde este montata rampa de acces a persoanelor cu dizabilitati si a celor ce se deplaseaza cu caruciorul rulant, vor fi montate atat la interior cat si la exterior butoane pentru solicitarea deschiderii usii, respectiv pentru solicitarea actionarii rampei. Acestea vor fi semnalizate distinct la bordul autobuzelor hibrid. Soferul va avea posibilitatea ca de la un buton ampl</w:t>
      </w:r>
      <w:r w:rsidR="00C5409C" w:rsidRPr="00C7479D">
        <w:rPr>
          <w:rFonts w:cs="Arial"/>
          <w:color w:val="000000" w:themeColor="text1"/>
          <w:lang w:val="ro-RO"/>
        </w:rPr>
        <w:t>a</w:t>
      </w:r>
      <w:r w:rsidR="00AA347E" w:rsidRPr="00C7479D">
        <w:rPr>
          <w:rFonts w:cs="Arial"/>
          <w:color w:val="000000" w:themeColor="text1"/>
          <w:lang w:val="ro-RO"/>
        </w:rPr>
        <w:t>sat pe bord sa selecteze modul de deschidere a usilor in mod automat doar a usilor care au avut comanda de desch</w:t>
      </w:r>
      <w:r w:rsidR="00567DDC" w:rsidRPr="00C7479D">
        <w:rPr>
          <w:rFonts w:cs="Arial"/>
          <w:color w:val="000000" w:themeColor="text1"/>
          <w:lang w:val="ro-RO"/>
        </w:rPr>
        <w:t>i</w:t>
      </w:r>
      <w:r w:rsidR="00AA347E" w:rsidRPr="00C7479D">
        <w:rPr>
          <w:rFonts w:cs="Arial"/>
          <w:color w:val="000000" w:themeColor="text1"/>
          <w:lang w:val="ro-RO"/>
        </w:rPr>
        <w:t>dere din partea calatorilor iar soferul doar valideaza deschiderea dupa oprirea in statie sau sa deschida in mod independent fiecare usa prin comanda unui buton de la bord pentru fiecare usa;</w:t>
      </w:r>
    </w:p>
    <w:p w:rsidR="007C3630" w:rsidRPr="00C7479D" w:rsidRDefault="00AA347E" w:rsidP="00C7479D">
      <w:pPr>
        <w:pStyle w:val="ListParagraph"/>
        <w:numPr>
          <w:ilvl w:val="0"/>
          <w:numId w:val="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Constructia usilor va permite montarea sistemului de contorizare al numarului de calatori.</w:t>
      </w:r>
    </w:p>
    <w:p w:rsidR="007C3630" w:rsidRPr="00C7479D" w:rsidRDefault="007C3630" w:rsidP="00C7479D">
      <w:pPr>
        <w:pStyle w:val="ListParagraph"/>
        <w:spacing w:before="0" w:beforeAutospacing="0" w:after="0" w:afterAutospacing="0"/>
        <w:ind w:left="1021"/>
        <w:contextualSpacing w:val="0"/>
        <w:rPr>
          <w:rFonts w:cs="Arial"/>
          <w:color w:val="000000" w:themeColor="text1"/>
          <w:lang w:val="ro-RO"/>
        </w:rPr>
      </w:pPr>
    </w:p>
    <w:p w:rsidR="005973AE" w:rsidRDefault="00AA347E">
      <w:pPr>
        <w:pStyle w:val="Heading2"/>
        <w:spacing w:before="0" w:after="0"/>
        <w:jc w:val="center"/>
        <w:rPr>
          <w:color w:val="000000" w:themeColor="text1"/>
        </w:rPr>
      </w:pPr>
      <w:bookmarkStart w:id="44" w:name="_Toc30006290"/>
      <w:r w:rsidRPr="00C7479D">
        <w:rPr>
          <w:color w:val="000000" w:themeColor="text1"/>
        </w:rPr>
        <w:t>Iesirile de siguranta</w:t>
      </w:r>
      <w:bookmarkEnd w:id="44"/>
    </w:p>
    <w:p w:rsidR="0036763A" w:rsidRPr="00C7479D" w:rsidRDefault="00AA347E"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Numarul minim al iesirilor de siguranta, dimensiunile, amplasarea si inscriptionarea lor vor fi conforme cu normativele europene si internationale in vigoare, CEE-ONU R107, Directiva 92/22/CE, 2001/92/CE, cu toate modificarile si completarile ulterioare.</w:t>
      </w:r>
    </w:p>
    <w:p w:rsidR="0036763A" w:rsidRPr="00C7479D" w:rsidRDefault="00AA347E"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lastRenderedPageBreak/>
        <w:t>Autobuzele hibrid vor fi echipate cu ciocanele de spargere a geamurilor considerate iesiri de siguranta. Acestea</w:t>
      </w:r>
      <w:r w:rsidR="00062E46" w:rsidRPr="00C7479D">
        <w:rPr>
          <w:rFonts w:cs="Arial"/>
          <w:color w:val="000000" w:themeColor="text1"/>
          <w:lang w:val="ro-RO"/>
        </w:rPr>
        <w:t xml:space="preserve"> vor fi asigurate contra furtului si pozitionate la vedere. Iesirile de siguranta vor fi marcate si inscriptionate in limba romana si engleza.</w:t>
      </w:r>
    </w:p>
    <w:p w:rsidR="007C3630" w:rsidRPr="00C7479D" w:rsidRDefault="007C3630" w:rsidP="00C7479D">
      <w:pPr>
        <w:spacing w:before="0" w:beforeAutospacing="0" w:after="0" w:afterAutospacing="0"/>
        <w:rPr>
          <w:rFonts w:cs="Arial"/>
          <w:color w:val="000000" w:themeColor="text1"/>
          <w:lang w:val="ro-RO"/>
        </w:rPr>
      </w:pPr>
    </w:p>
    <w:p w:rsidR="005973AE" w:rsidRDefault="00567DDC">
      <w:pPr>
        <w:pStyle w:val="Heading2"/>
        <w:spacing w:before="0" w:after="0"/>
        <w:jc w:val="center"/>
        <w:rPr>
          <w:color w:val="000000" w:themeColor="text1"/>
        </w:rPr>
      </w:pPr>
      <w:bookmarkStart w:id="45" w:name="_Toc30006291"/>
      <w:r w:rsidRPr="00C7479D">
        <w:rPr>
          <w:color w:val="000000" w:themeColor="text1"/>
        </w:rPr>
        <w:t>P</w:t>
      </w:r>
      <w:r w:rsidR="00062E46" w:rsidRPr="00C7479D">
        <w:rPr>
          <w:color w:val="000000" w:themeColor="text1"/>
        </w:rPr>
        <w:t>a</w:t>
      </w:r>
      <w:r w:rsidRPr="00C7479D">
        <w:rPr>
          <w:color w:val="000000" w:themeColor="text1"/>
        </w:rPr>
        <w:t>r</w:t>
      </w:r>
      <w:r w:rsidR="00062E46" w:rsidRPr="00C7479D">
        <w:rPr>
          <w:color w:val="000000" w:themeColor="text1"/>
        </w:rPr>
        <w:t>brizul si geamurile</w:t>
      </w:r>
      <w:bookmarkEnd w:id="45"/>
    </w:p>
    <w:p w:rsidR="007C3630" w:rsidRPr="00C7479D" w:rsidRDefault="00062E4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Parbrizul, luneta si geamurile vor fi montate prin lipire. Si</w:t>
      </w:r>
      <w:r w:rsidR="00C91976" w:rsidRPr="00C7479D">
        <w:rPr>
          <w:rFonts w:cs="Arial"/>
          <w:color w:val="000000" w:themeColor="text1"/>
          <w:lang w:val="ro-RO"/>
        </w:rPr>
        <w:t>s</w:t>
      </w:r>
      <w:r w:rsidRPr="00C7479D">
        <w:rPr>
          <w:rFonts w:cs="Arial"/>
          <w:color w:val="000000" w:themeColor="text1"/>
          <w:lang w:val="ro-RO"/>
        </w:rPr>
        <w:t>temul de lipire va fi rezistent la temperatura, lumina, UV si va fi garantat pe toata durata de viata al autobuzului hibrid.</w:t>
      </w:r>
    </w:p>
    <w:p w:rsidR="007C3630" w:rsidRPr="00C7479D" w:rsidRDefault="00062E46" w:rsidP="00C7479D">
      <w:pPr>
        <w:spacing w:before="0" w:beforeAutospacing="0" w:after="0" w:afterAutospacing="0"/>
        <w:rPr>
          <w:rFonts w:cs="Arial"/>
          <w:color w:val="000000" w:themeColor="text1"/>
          <w:lang w:val="ro-RO"/>
        </w:rPr>
      </w:pPr>
      <w:r w:rsidRPr="00C7479D">
        <w:rPr>
          <w:rFonts w:cs="Arial"/>
          <w:color w:val="000000" w:themeColor="text1"/>
          <w:lang w:val="ro-RO"/>
        </w:rPr>
        <w:t>Parbrizul va fi din geam Duplex si va asigura o vizibilitate de pe locul conducatorului auto la 180 grade, cu o transparenta minim de 75%.</w:t>
      </w:r>
    </w:p>
    <w:p w:rsidR="007C3630" w:rsidRPr="00C7479D" w:rsidRDefault="00062E4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Ferestrele laterale ale compartimentului pentru calatori vor asigura o ventilatie naturala a compartimentului prin geamuri rabatabile sau culisate la partea superioara. Dimensiunile, numarul ferestrelor rabatabile, a trapelor de aerisire si dispunerea lor va fi astfel aleasa incat sa se asigure o ventilatie naturala optima, in conditiile in care nu este necesara functionarea instalatiilor de aer conditionat sau de ventilatie, respectand prevederile normelor eu</w:t>
      </w:r>
      <w:r w:rsidR="00567DDC" w:rsidRPr="00C7479D">
        <w:rPr>
          <w:rFonts w:cs="Arial"/>
          <w:color w:val="000000" w:themeColor="text1"/>
          <w:lang w:val="ro-RO"/>
        </w:rPr>
        <w:t>r</w:t>
      </w:r>
      <w:r w:rsidRPr="00C7479D">
        <w:rPr>
          <w:rFonts w:cs="Arial"/>
          <w:color w:val="000000" w:themeColor="text1"/>
          <w:lang w:val="ro-RO"/>
        </w:rPr>
        <w:t>opene si internationale in vigoare. Geamurile laterale vor avea un indice de transparenta cuprins intre 40% si 70%, pe o anumita nuanta de culoare, pentru a proteja calatorii de razele solare si care sa contribuie inclusiv la mentinerea unei temperaturi scazute in interiorul compartimentului pentru calatori pe timp de vara (CEE-ONU R43).</w:t>
      </w:r>
    </w:p>
    <w:p w:rsidR="007C3630" w:rsidRPr="00C7479D" w:rsidRDefault="00062E4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prevazute cu stergatoare si instalatie de spalare a parbrizului. Aceastainstalatie va dispune de sistem de reglare a vitezei stergatoarelor, atat pentru fun</w:t>
      </w:r>
      <w:r w:rsidR="00CC6DA2" w:rsidRPr="00C7479D">
        <w:rPr>
          <w:rFonts w:cs="Arial"/>
          <w:color w:val="000000" w:themeColor="text1"/>
          <w:lang w:val="ro-RO"/>
        </w:rPr>
        <w:t>c</w:t>
      </w:r>
      <w:r w:rsidRPr="00C7479D">
        <w:rPr>
          <w:rFonts w:cs="Arial"/>
          <w:color w:val="000000" w:themeColor="text1"/>
          <w:lang w:val="ro-RO"/>
        </w:rPr>
        <w:t>tionarea continua, cat si pentru functionarea intermitenta cu inte</w:t>
      </w:r>
      <w:r w:rsidR="00567DDC" w:rsidRPr="00C7479D">
        <w:rPr>
          <w:rFonts w:cs="Arial"/>
          <w:color w:val="000000" w:themeColor="text1"/>
          <w:lang w:val="ro-RO"/>
        </w:rPr>
        <w:t>r</w:t>
      </w:r>
      <w:r w:rsidRPr="00C7479D">
        <w:rPr>
          <w:rFonts w:cs="Arial"/>
          <w:color w:val="000000" w:themeColor="text1"/>
          <w:lang w:val="ro-RO"/>
        </w:rPr>
        <w:t>val de timp reglabil.</w:t>
      </w:r>
    </w:p>
    <w:p w:rsidR="008D25CC" w:rsidRDefault="00247390" w:rsidP="00C7479D">
      <w:pPr>
        <w:spacing w:before="0" w:beforeAutospacing="0" w:after="0" w:afterAutospacing="0"/>
        <w:ind w:firstLine="720"/>
        <w:rPr>
          <w:rFonts w:eastAsiaTheme="minorEastAsia" w:cs="Arial"/>
        </w:rPr>
      </w:pPr>
      <w:r w:rsidRPr="00C7479D">
        <w:rPr>
          <w:rFonts w:eastAsiaTheme="minorEastAsia" w:cs="Arial"/>
        </w:rPr>
        <w:t>În partea superioară, cel putin în zona afisajului de traseu parbrizul va avea încălzire electrică înglobată în masa parbrizului.Ferestrele laterale ale salonului trebuie să asigure ventilatie naturală a acestuia prin geamuri rabatabile la partea lor superioară. Dimensiunile, numărul ferestrelor rabatabile, a trapelor de aerisire si dispunerea lor va fi astfel aleasă încât să se asigure o ventilatie naturală optimă, în conditiile în care nu este necesară functionarea instalatiilor de aer conditionat sau de ventilatie, respectând prevederile normelor europene si internationale în vigoare.</w:t>
      </w:r>
      <w:r w:rsidRPr="00C7479D">
        <w:rPr>
          <w:rFonts w:eastAsiaTheme="minorEastAsia" w:cs="Arial"/>
        </w:rPr>
        <w:tab/>
        <w:t>Geamurile de la fereastra din stânga soferului si geamurile de la ambele canate ale primei usi vor avea tentă verzuie si o transparentă de minim 75%.</w:t>
      </w:r>
      <w:r w:rsidRPr="00C7479D">
        <w:rPr>
          <w:rFonts w:cs="Arial"/>
          <w:lang w:val="ro-RO"/>
        </w:rPr>
        <w:t xml:space="preserve">Geamurile laterale ale autobuzului vor fi lipite de caroserie direct sau prin rame. Ferestrele trebuie să fie coplanare cu peretele lateral exterior. Sistemul de lipire va fi rezistent la variatii de temperatură, lumină, UV, agenti poluanti si va fi garantat pe toată durata de viată a autobuzului.Autobuzul va avea geamuri dotate cu ferestre </w:t>
      </w:r>
      <w:r w:rsidR="00E65EC4" w:rsidRPr="00C7479D">
        <w:rPr>
          <w:rFonts w:eastAsiaTheme="minorEastAsia" w:cs="Arial"/>
        </w:rPr>
        <w:t xml:space="preserve">rabatabile </w:t>
      </w:r>
      <w:r w:rsidRPr="00C7479D">
        <w:rPr>
          <w:rFonts w:cs="Arial"/>
          <w:lang w:val="ro-RO"/>
        </w:rPr>
        <w:t>la partea superioară.  Acestea vor fi dotate cu un sistem de înaltă fiabilitate pentru asigurare în pozitia închis respectiv deschis. Rama acestora va fi astfel concepută si realizată încât să permită etanseitatea pentru trecerea prin statia de spălare cu apă sub presiune.Geamurile vor fi dotate pe interior cu folie de protectie împotriva vandalismului</w:t>
      </w:r>
      <w:r w:rsidR="00C57244">
        <w:rPr>
          <w:rFonts w:cs="Arial"/>
          <w:lang w:val="ro-RO"/>
        </w:rPr>
        <w:t xml:space="preserve">. </w:t>
      </w:r>
      <w:r w:rsidRPr="00C7479D">
        <w:rPr>
          <w:rFonts w:cs="Arial"/>
          <w:lang w:val="ro-RO"/>
        </w:rPr>
        <w:t>Toate suprafetele vitrate vor fi proiectate si realizate astfel încât să asigure protectia călătorilor si a personalului de întretinere si exploatare în caz de spargere.Acestea vor asigura un coeficient minim de pierderi termice (≤3,5) si vor fi rezistente la zgâriere la partea exterioară astfel încât să permită spălarea autobuzului prin perii rotative. Geamurile pot fi perfect transparente sau colorate.</w:t>
      </w:r>
      <w:r w:rsidRPr="00C7479D">
        <w:rPr>
          <w:rFonts w:eastAsiaTheme="minorEastAsia" w:cs="Arial"/>
        </w:rPr>
        <w:t>Geamurile laterale, geamurile de la usile II si III si luneta vor fi atermice si vor fi cu o tentă de culoare verzuie. Se doreste ca acestea să respingă radiatia UV si energia solară în vederea minimizării efectului de seră. Se urmăreste reducerea consumurilor energetice pentru asigurarea confortului termic al călătorilor. Geamul soferului va fi încălzit electric si va avea actionare manuala/electrica.</w:t>
      </w:r>
    </w:p>
    <w:p w:rsidR="001D79BD" w:rsidRPr="00C7479D" w:rsidRDefault="001D79BD" w:rsidP="00C7479D">
      <w:pPr>
        <w:spacing w:before="0" w:beforeAutospacing="0" w:after="0" w:afterAutospacing="0"/>
        <w:ind w:firstLine="720"/>
        <w:rPr>
          <w:rFonts w:eastAsiaTheme="minorEastAsia" w:cs="Arial"/>
        </w:rPr>
      </w:pPr>
    </w:p>
    <w:p w:rsidR="005973AE" w:rsidRDefault="00062E46">
      <w:pPr>
        <w:pStyle w:val="Heading2"/>
        <w:spacing w:before="0" w:after="0"/>
        <w:jc w:val="center"/>
        <w:rPr>
          <w:color w:val="000000" w:themeColor="text1"/>
        </w:rPr>
      </w:pPr>
      <w:bookmarkStart w:id="46" w:name="_Toc30006292"/>
      <w:r w:rsidRPr="00C7479D">
        <w:rPr>
          <w:color w:val="000000" w:themeColor="text1"/>
        </w:rPr>
        <w:t>Scaunele pentru calatori</w:t>
      </w:r>
      <w:bookmarkEnd w:id="46"/>
    </w:p>
    <w:p w:rsidR="007C3630" w:rsidRPr="00C7479D" w:rsidRDefault="00062E4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Scaunele pentru calatori vor fi realizate din material armat cu fibra de sticla sau mase </w:t>
      </w:r>
      <w:r w:rsidR="00C7763F" w:rsidRPr="00C7479D">
        <w:rPr>
          <w:rFonts w:cs="Arial"/>
          <w:color w:val="000000" w:themeColor="text1"/>
          <w:lang w:val="ro-RO"/>
        </w:rPr>
        <w:t>plastice cu tratament antistatic, proprietati antigraffiti, vopsea inglobata, antivandalism cu tapiteria rezistenta la uzura si murdarie, usor lavabila</w:t>
      </w:r>
      <w:r w:rsidR="002B2E92" w:rsidRPr="00C7479D">
        <w:rPr>
          <w:rFonts w:cs="Arial"/>
          <w:color w:val="000000" w:themeColor="text1"/>
          <w:lang w:val="ro-RO"/>
        </w:rPr>
        <w:t xml:space="preserve"> şi trebuie să fie prevăzute cu un orificiu pentru scurgerea apei în partea şezutului</w:t>
      </w:r>
      <w:r w:rsidR="00C7763F" w:rsidRPr="00C7479D">
        <w:rPr>
          <w:rFonts w:cs="Arial"/>
          <w:color w:val="000000" w:themeColor="text1"/>
          <w:lang w:val="ro-RO"/>
        </w:rPr>
        <w:t>. Di</w:t>
      </w:r>
      <w:r w:rsidR="00567DDC" w:rsidRPr="00C7479D">
        <w:rPr>
          <w:rFonts w:cs="Arial"/>
          <w:color w:val="000000" w:themeColor="text1"/>
          <w:lang w:val="ro-RO"/>
        </w:rPr>
        <w:t>s</w:t>
      </w:r>
      <w:r w:rsidR="00C7763F" w:rsidRPr="00C7479D">
        <w:rPr>
          <w:rFonts w:cs="Arial"/>
          <w:color w:val="000000" w:themeColor="text1"/>
          <w:lang w:val="ro-RO"/>
        </w:rPr>
        <w:t>punerea scaunelor si dimensiunea spatiului destinat accesului pesoanelor cu mobilitate redusa (in zona ampl</w:t>
      </w:r>
      <w:r w:rsidR="00567DDC" w:rsidRPr="00C7479D">
        <w:rPr>
          <w:rFonts w:cs="Arial"/>
          <w:color w:val="000000" w:themeColor="text1"/>
          <w:lang w:val="ro-RO"/>
        </w:rPr>
        <w:t>a</w:t>
      </w:r>
      <w:r w:rsidR="00C7763F" w:rsidRPr="00C7479D">
        <w:rPr>
          <w:rFonts w:cs="Arial"/>
          <w:color w:val="000000" w:themeColor="text1"/>
          <w:lang w:val="ro-RO"/>
        </w:rPr>
        <w:t>sarii rampei de acces destinata acestui scop) va asigura respectarea normelor internationale si europene in vigoare (CEE-ONU R107, R80, Directiva 74/408/CEE, 96/37/CEE, 2001/85/CEE, cu toate modificarile si completarile ulterioare). Autobuzele hibrid vor respecta toate prescriptiile regulamentului mai sus mentionat, cu privire la accesibilizarea perso</w:t>
      </w:r>
      <w:r w:rsidR="00567DDC" w:rsidRPr="00C7479D">
        <w:rPr>
          <w:rFonts w:cs="Arial"/>
          <w:color w:val="000000" w:themeColor="text1"/>
          <w:lang w:val="ro-RO"/>
        </w:rPr>
        <w:t>a</w:t>
      </w:r>
      <w:r w:rsidR="00C7763F" w:rsidRPr="00C7479D">
        <w:rPr>
          <w:rFonts w:cs="Arial"/>
          <w:color w:val="000000" w:themeColor="text1"/>
          <w:lang w:val="ro-RO"/>
        </w:rPr>
        <w:t>nelor cu mobilitate redusa si a celor care folosesc pentru deplasare carucioare rulante la bordul autobuzelor hibrid.</w:t>
      </w:r>
    </w:p>
    <w:p w:rsidR="008D25CC" w:rsidRPr="00C7479D" w:rsidRDefault="00C7763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Montarea scaunelor in compartimentul calatorilor (in afara celor de deasupra pasajelor rotilor) se va face prin fixarea lor in consola si prin asigurarea cu o bara de sustinere fixata in plafon sau cu sprijin in podea, cu conditia sa fie usor demontabile. In zona usii unde este amplasata trapa destinata </w:t>
      </w:r>
      <w:r w:rsidRPr="00C7479D">
        <w:rPr>
          <w:rFonts w:cs="Arial"/>
          <w:color w:val="000000" w:themeColor="text1"/>
          <w:lang w:val="ro-RO"/>
        </w:rPr>
        <w:lastRenderedPageBreak/>
        <w:t>accesului persoanelor cu dizabilitati. Se va rezerva u</w:t>
      </w:r>
      <w:r w:rsidR="00567DDC" w:rsidRPr="00C7479D">
        <w:rPr>
          <w:rFonts w:cs="Arial"/>
          <w:color w:val="000000" w:themeColor="text1"/>
          <w:lang w:val="ro-RO"/>
        </w:rPr>
        <w:t>n</w:t>
      </w:r>
      <w:r w:rsidRPr="00C7479D">
        <w:rPr>
          <w:rFonts w:cs="Arial"/>
          <w:color w:val="000000" w:themeColor="text1"/>
          <w:lang w:val="ro-RO"/>
        </w:rPr>
        <w:t xml:space="preserve"> spatiu destinat caruciorului. In zona frontala va fi prevazut un perete de sprijin cu accesorii pentru asigurarea caruciorului (centura retractabila pentru carucioare simple si fixare in podea pentru carucioare electrice), iar pe peretele lateral o bara de sustinere cu rulou tapitat pentru persoane cu orteze. De asemenea, in zona destinata persoanelor cu dizabilitati va fi prevazut un sezut rabatabil cu un spatar si centura retractabila pentru persoane care se deplaseaza cu cadru(Directiva 76/115/CE, 96/38/CE, cu toate modificarile si completarile ulterioare).</w:t>
      </w:r>
    </w:p>
    <w:p w:rsidR="008D25CC" w:rsidRPr="00C7479D" w:rsidRDefault="00247390" w:rsidP="00C7479D">
      <w:pPr>
        <w:spacing w:before="0" w:beforeAutospacing="0" w:after="0" w:afterAutospacing="0"/>
        <w:rPr>
          <w:rFonts w:eastAsiaTheme="minorEastAsia" w:cs="Arial"/>
        </w:rPr>
      </w:pPr>
      <w:r w:rsidRPr="00C7479D">
        <w:rPr>
          <w:rFonts w:eastAsiaTheme="minorEastAsia" w:cs="Arial"/>
        </w:rPr>
        <w:tab/>
        <w:t>Ofertantul declarat câstigător va prezenta beneficiarului câteva monstre de tapiterii cu modele si culori diferite pentru a alege varianta dorită. Alegerea culorilor pentru scaune, tapiterie scaune si bare se va face de ofertantul declarat câstigător împreună cu beneficiarul astfel încât cu celelalte culori din salon să creeze un confort ambiental armonios.</w:t>
      </w:r>
    </w:p>
    <w:p w:rsidR="007C3630" w:rsidRPr="00C7479D" w:rsidRDefault="001D37C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Amplasamentul scaunelor va asigura locuri rezervate pentru persoanele cu nevoi speciale, batrani, invalizi, femei cu copii in brate. In acest scop vor fi prevazute minim 4 locuri rezervate. Locurile special destinate acestor persoane vor fi marcate prin pictograme pe peretele alaturat. Realizarea acestor inscriptionari va fi de tip permanent, antivandalism (nu se admit autocolante). In vecinatatea usilor de acces la interior, intre spatiul aferent locurilor pe scaune si usi, se vor monta panouri paravan. Acestea vor asigura protectie, din podea si pana la o inaltime de minim 0,8m si vor respecta conditiile de amenajare interioara conform CEE-ONU R107, pentru protectia calatorilor aflati pe scaune. Panoul paravan va fi confectionat din materiale antivandalism(materiale plastice etc).</w:t>
      </w:r>
      <w:r w:rsidR="002B2E92" w:rsidRPr="00C7479D">
        <w:rPr>
          <w:rFonts w:cs="Arial"/>
          <w:color w:val="000000" w:themeColor="text1"/>
          <w:lang w:val="ro-RO"/>
        </w:rPr>
        <w:t xml:space="preserve"> Mânerele scaunelor de deasupra spătarelor trebuie să fie din oţel inox, aluminiu</w:t>
      </w:r>
      <w:r w:rsidR="00B707C6" w:rsidRPr="00C7479D">
        <w:rPr>
          <w:rFonts w:cs="Arial"/>
          <w:color w:val="000000" w:themeColor="text1"/>
          <w:lang w:val="ro-RO"/>
        </w:rPr>
        <w:t>acoperite cu vopsele speciale, sau alte solutii de protectie cu izolare termica, rezistente la uzura si exfoliere</w:t>
      </w:r>
      <w:r w:rsidR="00B707C6">
        <w:rPr>
          <w:rFonts w:cs="Arial"/>
          <w:color w:val="000000" w:themeColor="text1"/>
          <w:lang w:val="ro-RO"/>
        </w:rPr>
        <w:t>,</w:t>
      </w:r>
      <w:r w:rsidR="002B2E92" w:rsidRPr="00C7479D">
        <w:rPr>
          <w:rFonts w:cs="Arial"/>
          <w:color w:val="000000" w:themeColor="text1"/>
          <w:lang w:val="ro-RO"/>
        </w:rPr>
        <w:t xml:space="preserve"> sau corp comun cu scaunul şi nu vor depăşi în lateral conturul scaunelor.</w:t>
      </w:r>
    </w:p>
    <w:p w:rsidR="007C3630" w:rsidRPr="00C7479D" w:rsidRDefault="007C3630" w:rsidP="00C7479D">
      <w:pPr>
        <w:spacing w:before="0" w:beforeAutospacing="0" w:after="0" w:afterAutospacing="0"/>
        <w:rPr>
          <w:rFonts w:cs="Arial"/>
          <w:color w:val="000000" w:themeColor="text1"/>
          <w:lang w:val="ro-RO"/>
        </w:rPr>
      </w:pPr>
    </w:p>
    <w:p w:rsidR="005973AE" w:rsidRDefault="001D37C9">
      <w:pPr>
        <w:pStyle w:val="Heading2"/>
        <w:spacing w:before="0" w:after="0"/>
        <w:jc w:val="center"/>
        <w:rPr>
          <w:color w:val="000000" w:themeColor="text1"/>
        </w:rPr>
      </w:pPr>
      <w:bookmarkStart w:id="47" w:name="_Toc30006293"/>
      <w:r w:rsidRPr="00C7479D">
        <w:rPr>
          <w:color w:val="000000" w:themeColor="text1"/>
        </w:rPr>
        <w:t>Barele si manerele de sustinere</w:t>
      </w:r>
      <w:bookmarkEnd w:id="47"/>
    </w:p>
    <w:p w:rsidR="007C3630" w:rsidRPr="00C7479D" w:rsidRDefault="006A1E34"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Barele de mana curenta vor fi executate din inox sau alte materiale si vor fi acoperite cu vopsele speciale, sau alte solutii de protectie cu izolare termica, rezistente la uzura si exfoliere. Dispunerea barelor de sustinere se va face optim pentru asigurarea unui nivel corespunzator de confort al calatorilor si a circulatie libere in compartimentul pentru calatori. Dispunerea barelor, a manerelor de sustinere flexibile si cea a manerelor scaunelor va asigura sustinerea tuturor calatorilor aflati in picioare. Se vor respecta prevederile CEE-ONU R107.</w:t>
      </w:r>
    </w:p>
    <w:p w:rsidR="007C3630" w:rsidRPr="00C7479D" w:rsidRDefault="006A1E34"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Manerele flexibile vor fi pozitionate echidistant pe lungimea barei si cu un sistem de prindere stransa pentru evitarea culisarii lor. Vor fi prevazute si bare de sustinere verticale distribuite uniform in compartimentul de calatori</w:t>
      </w:r>
      <w:r w:rsidR="00A93D99" w:rsidRPr="00C7479D">
        <w:rPr>
          <w:rFonts w:cs="Arial"/>
          <w:color w:val="000000" w:themeColor="text1"/>
          <w:lang w:val="ro-RO"/>
        </w:rPr>
        <w:t>.</w:t>
      </w:r>
    </w:p>
    <w:p w:rsidR="007C3630" w:rsidRPr="00C7479D" w:rsidRDefault="00A93D9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Solutia de asamblare a barelor si manerelor de sustinere va asigura o protectie antivandalism, aspect placut si o rezistenta corespunzatoare. Acestea vor fi concepute si instalate in asa fel incat sa nu prezinte nici un fel derisc de ranire pentru calatori. Zona vitrata a usilor va fi protejata printr-o bara diagonala de protectie.</w:t>
      </w:r>
    </w:p>
    <w:p w:rsidR="007C3630" w:rsidRPr="00C7479D" w:rsidRDefault="007C3630" w:rsidP="00C7479D">
      <w:pPr>
        <w:spacing w:before="0" w:beforeAutospacing="0" w:after="0" w:afterAutospacing="0"/>
        <w:rPr>
          <w:rFonts w:cs="Arial"/>
          <w:color w:val="000000" w:themeColor="text1"/>
          <w:lang w:val="ro-RO"/>
        </w:rPr>
      </w:pPr>
    </w:p>
    <w:p w:rsidR="005973AE" w:rsidRDefault="00A93D99">
      <w:pPr>
        <w:pStyle w:val="Heading2"/>
        <w:spacing w:before="0" w:after="0"/>
        <w:jc w:val="center"/>
        <w:rPr>
          <w:color w:val="000000" w:themeColor="text1"/>
        </w:rPr>
      </w:pPr>
      <w:bookmarkStart w:id="48" w:name="_Toc30006294"/>
      <w:r w:rsidRPr="00C7479D">
        <w:rPr>
          <w:color w:val="000000" w:themeColor="text1"/>
        </w:rPr>
        <w:t>Postul de conducere</w:t>
      </w:r>
      <w:bookmarkEnd w:id="48"/>
    </w:p>
    <w:p w:rsidR="005973AE" w:rsidRDefault="00A93D99">
      <w:pPr>
        <w:pStyle w:val="Heading3"/>
        <w:spacing w:before="0" w:after="0"/>
        <w:jc w:val="center"/>
        <w:rPr>
          <w:color w:val="000000" w:themeColor="text1"/>
        </w:rPr>
      </w:pPr>
      <w:bookmarkStart w:id="49" w:name="_Toc30006295"/>
      <w:r w:rsidRPr="00C7479D">
        <w:rPr>
          <w:color w:val="000000" w:themeColor="text1"/>
        </w:rPr>
        <w:t>Organizare habitaclu</w:t>
      </w:r>
      <w:bookmarkEnd w:id="49"/>
    </w:p>
    <w:p w:rsidR="00161AFA" w:rsidRPr="00C7479D" w:rsidRDefault="00A93D99" w:rsidP="00C7479D">
      <w:pPr>
        <w:spacing w:before="0" w:beforeAutospacing="0" w:after="0" w:afterAutospacing="0"/>
        <w:ind w:firstLine="720"/>
        <w:rPr>
          <w:rFonts w:cs="Arial"/>
          <w:color w:val="000000" w:themeColor="text1"/>
          <w:sz w:val="24"/>
          <w:szCs w:val="24"/>
        </w:rPr>
      </w:pPr>
      <w:r w:rsidRPr="00C7479D">
        <w:rPr>
          <w:rFonts w:cs="Arial"/>
          <w:color w:val="000000" w:themeColor="text1"/>
        </w:rPr>
        <w:t>Organizarea postului de conducere si amplasarea comenzilor vor fi realizate conform standardelor si reglementarilor international</w:t>
      </w:r>
      <w:r w:rsidR="00567DDC" w:rsidRPr="00C7479D">
        <w:rPr>
          <w:rFonts w:cs="Arial"/>
          <w:color w:val="000000" w:themeColor="text1"/>
        </w:rPr>
        <w:t>e</w:t>
      </w:r>
      <w:r w:rsidRPr="00C7479D">
        <w:rPr>
          <w:rFonts w:cs="Arial"/>
          <w:color w:val="000000" w:themeColor="text1"/>
        </w:rPr>
        <w:t xml:space="preserve"> in vigoare. </w:t>
      </w:r>
    </w:p>
    <w:p w:rsidR="008D25CC" w:rsidRPr="00C7479D" w:rsidRDefault="00247390" w:rsidP="00C7479D">
      <w:pPr>
        <w:spacing w:before="0" w:beforeAutospacing="0" w:after="0" w:afterAutospacing="0"/>
        <w:ind w:firstLine="720"/>
        <w:rPr>
          <w:rFonts w:eastAsiaTheme="minorEastAsia" w:cs="Arial"/>
          <w:lang w:val="ro-RO"/>
        </w:rPr>
      </w:pPr>
      <w:r w:rsidRPr="00C7479D">
        <w:rPr>
          <w:rFonts w:cs="Arial"/>
          <w:color w:val="000000" w:themeColor="text1"/>
        </w:rPr>
        <w:t>Postul de conducere va fi separat de compartimentul calatorilor si va fi inchis partial din podea pana spre plafon inclusiv spre usa de acces in cabina (lateral:partea superioara fiind din sticla si partea inferioara din material rezistent)</w:t>
      </w:r>
    </w:p>
    <w:p w:rsidR="00161AFA" w:rsidRPr="00C7479D" w:rsidRDefault="00247390" w:rsidP="00C7479D">
      <w:pPr>
        <w:spacing w:before="0" w:beforeAutospacing="0" w:after="0" w:afterAutospacing="0"/>
        <w:ind w:firstLine="720"/>
        <w:rPr>
          <w:rFonts w:eastAsiaTheme="minorEastAsia" w:cs="Arial"/>
          <w:lang w:val="ro-RO"/>
        </w:rPr>
      </w:pPr>
      <w:r w:rsidRPr="00C7479D">
        <w:rPr>
          <w:rFonts w:eastAsiaTheme="minorEastAsia" w:cs="Arial"/>
          <w:lang w:val="ro-RO"/>
        </w:rPr>
        <w:t>Peretele despărtitor va fi vitrat în partea superioară dreaptă, pentru asigurarea vizibilitătii la prima usă si la sistemul de oglinzi, protejat cu bare care să împiedice spargerea în caz de aglomeratie, iar în partea inferioară si în spatele conducătorului auto, va fi realizat din materiale rezistente mecanic (antivandalism si consolidată împotriva vibratiilor) si rezistente la coroziune.</w:t>
      </w:r>
      <w:r w:rsidR="00A93D99" w:rsidRPr="00C7479D">
        <w:rPr>
          <w:rFonts w:cs="Arial"/>
          <w:color w:val="000000" w:themeColor="text1"/>
        </w:rPr>
        <w:t>Fereastra lateral</w:t>
      </w:r>
      <w:r w:rsidR="00567DDC" w:rsidRPr="00C7479D">
        <w:rPr>
          <w:rFonts w:cs="Arial"/>
          <w:color w:val="000000" w:themeColor="text1"/>
        </w:rPr>
        <w:t xml:space="preserve"> -</w:t>
      </w:r>
      <w:r w:rsidR="00A93D99" w:rsidRPr="00C7479D">
        <w:rPr>
          <w:rFonts w:cs="Arial"/>
          <w:color w:val="000000" w:themeColor="text1"/>
        </w:rPr>
        <w:t xml:space="preserve"> stanga </w:t>
      </w:r>
      <w:r w:rsidR="00567DDC" w:rsidRPr="00C7479D">
        <w:rPr>
          <w:rFonts w:cs="Arial"/>
          <w:color w:val="000000" w:themeColor="text1"/>
        </w:rPr>
        <w:t xml:space="preserve">a </w:t>
      </w:r>
      <w:r w:rsidR="00A93D99" w:rsidRPr="00C7479D">
        <w:rPr>
          <w:rFonts w:cs="Arial"/>
          <w:color w:val="000000" w:themeColor="text1"/>
        </w:rPr>
        <w:t>cabinei conducatorului auto va indeplini conditiile unei iesiri de siguranta (respectiv o suprafata de minim 400000 mm2 in care sa poata fi inscris un dreptunghi cu dimensiunile 500x700mm).</w:t>
      </w:r>
      <w:r w:rsidRPr="00C7479D">
        <w:rPr>
          <w:rFonts w:eastAsiaTheme="minorEastAsia" w:cs="Arial"/>
          <w:lang w:val="ro-RO"/>
        </w:rPr>
        <w:t>Scaunul va fi ergonomic, prevăzut cu cotiere si tetieră, reglabil pe 3 directii, inclusiv reglaj lombar, cu suspensie pneumatică, cu amortizor de socuri si autoreglare în functie de greutatea conducătorului auto. Postul de conducere va fi dotat cu compartiment pentru trusele medicale, triunghiuri reflectorizante, stingătoare, lucrurile personale ale conducătorului auto respectiv compartiment pentru acte, chei si alte accesorii (mănusi, etc.).</w:t>
      </w:r>
    </w:p>
    <w:p w:rsidR="00BA3F10" w:rsidRDefault="00247390" w:rsidP="00C7479D">
      <w:pPr>
        <w:spacing w:before="0" w:beforeAutospacing="0" w:after="0" w:afterAutospacing="0"/>
        <w:ind w:firstLine="720"/>
        <w:rPr>
          <w:rFonts w:eastAsiaTheme="minorEastAsia" w:cs="Arial"/>
          <w:lang w:val="ro-RO"/>
        </w:rPr>
      </w:pPr>
      <w:r w:rsidRPr="00C7479D">
        <w:rPr>
          <w:rFonts w:eastAsiaTheme="minorEastAsia" w:cs="Arial"/>
          <w:lang w:val="ro-RO"/>
        </w:rPr>
        <w:lastRenderedPageBreak/>
        <w:t>Volanul situat în fată pe partea stângă, cu posibilitatea ajustării în plan vertical si orizontal si poate să aibă încorporat în el butonul pentu actionarea claxonului. Claxonul va fi electric si nu electropeumatic.</w:t>
      </w:r>
      <w:r w:rsidR="00A93D99" w:rsidRPr="00C7479D">
        <w:rPr>
          <w:rFonts w:cs="Arial"/>
          <w:color w:val="000000" w:themeColor="text1"/>
        </w:rPr>
        <w:t xml:space="preserve">Postul de conducere va fi prevazut pe partea stanga cu un geam culisat. Geamurile laterale din zona de vizibilitate </w:t>
      </w:r>
      <w:r w:rsidR="000E6375" w:rsidRPr="00C7479D">
        <w:rPr>
          <w:rFonts w:cs="Arial"/>
          <w:color w:val="000000" w:themeColor="text1"/>
        </w:rPr>
        <w:t>a oglinzilor retrovizoare vor fi prevazute cu sitem de degivrare, cu temporizator, pentru a asigura o vizibilitate corespunzatoare conducatorului auto.Cabina de conducere va fi prevazuta cu un parasolar fix (folie sau tratament ceramic) la partea de sus a parbrizului, pe toata lungimea lui si doua parasolare de tip rulor unul frontal si unul lateral stanga pentru postul de conducere.</w:t>
      </w:r>
      <w:r w:rsidRPr="00C7479D">
        <w:rPr>
          <w:rFonts w:eastAsiaTheme="minorEastAsia" w:cs="Arial"/>
          <w:lang w:val="ro-RO"/>
        </w:rPr>
        <w:t xml:space="preserve"> Parasolarul frontal va fi comandat electric si va acoperi jumătatea superioară a parbrizului.</w:t>
      </w:r>
    </w:p>
    <w:p w:rsidR="00772838" w:rsidRPr="00C7479D" w:rsidRDefault="00772838" w:rsidP="00C7479D">
      <w:pPr>
        <w:spacing w:before="0" w:beforeAutospacing="0" w:after="0" w:afterAutospacing="0"/>
        <w:ind w:firstLine="720"/>
        <w:rPr>
          <w:rFonts w:eastAsiaTheme="minorEastAsia" w:cs="Arial"/>
          <w:lang w:val="ro-RO"/>
        </w:rPr>
      </w:pPr>
    </w:p>
    <w:p w:rsidR="005973AE" w:rsidRDefault="000E6375">
      <w:pPr>
        <w:pStyle w:val="Heading3"/>
        <w:spacing w:before="0" w:after="0"/>
        <w:jc w:val="center"/>
        <w:rPr>
          <w:color w:val="000000" w:themeColor="text1"/>
        </w:rPr>
      </w:pPr>
      <w:bookmarkStart w:id="50" w:name="_Toc30006296"/>
      <w:r w:rsidRPr="00C7479D">
        <w:rPr>
          <w:color w:val="000000" w:themeColor="text1"/>
        </w:rPr>
        <w:t>Tabloul de bord</w:t>
      </w:r>
      <w:bookmarkEnd w:id="50"/>
    </w:p>
    <w:p w:rsidR="007C3630" w:rsidRPr="00C7479D" w:rsidRDefault="00BF19C3" w:rsidP="00C7479D">
      <w:pPr>
        <w:spacing w:before="0" w:beforeAutospacing="0" w:after="0" w:afterAutospacing="0"/>
        <w:ind w:firstLine="720"/>
        <w:rPr>
          <w:rFonts w:cs="Arial"/>
          <w:color w:val="000000" w:themeColor="text1"/>
        </w:rPr>
      </w:pPr>
      <w:r w:rsidRPr="00C7479D">
        <w:rPr>
          <w:rFonts w:cs="Arial"/>
          <w:color w:val="000000" w:themeColor="text1"/>
        </w:rPr>
        <w:t>Tabloul de bord va fi echipat cu computer de bord cu afisaj digital multifunctional ce va include si functia de diagnosticare la bord (On-Board Diagnostics OBD).</w:t>
      </w:r>
    </w:p>
    <w:p w:rsidR="007C3630" w:rsidRPr="00C7479D" w:rsidRDefault="00BF19C3" w:rsidP="00C7479D">
      <w:pPr>
        <w:spacing w:before="0" w:beforeAutospacing="0" w:after="0" w:afterAutospacing="0"/>
        <w:ind w:firstLine="720"/>
        <w:rPr>
          <w:rFonts w:cs="Arial"/>
          <w:color w:val="000000" w:themeColor="text1"/>
        </w:rPr>
      </w:pPr>
      <w:r w:rsidRPr="00C7479D">
        <w:rPr>
          <w:rFonts w:cs="Arial"/>
          <w:color w:val="000000" w:themeColor="text1"/>
        </w:rPr>
        <w:t>Tabloul de bord va respecta conditiile ergonomice impuse de normele international</w:t>
      </w:r>
      <w:r w:rsidR="00567DDC" w:rsidRPr="00C7479D">
        <w:rPr>
          <w:rFonts w:cs="Arial"/>
          <w:color w:val="000000" w:themeColor="text1"/>
        </w:rPr>
        <w:t>e</w:t>
      </w:r>
      <w:r w:rsidRPr="00C7479D">
        <w:rPr>
          <w:rFonts w:cs="Arial"/>
          <w:color w:val="000000" w:themeColor="text1"/>
        </w:rPr>
        <w:t xml:space="preserve"> si va contine toate elementele de comanda ale subansamblelor, </w:t>
      </w:r>
      <w:r w:rsidR="00567DDC" w:rsidRPr="00C7479D">
        <w:rPr>
          <w:rFonts w:cs="Arial"/>
          <w:color w:val="000000" w:themeColor="text1"/>
        </w:rPr>
        <w:t>respectiv</w:t>
      </w:r>
      <w:r w:rsidRPr="00C7479D">
        <w:rPr>
          <w:rFonts w:cs="Arial"/>
          <w:color w:val="000000" w:themeColor="text1"/>
        </w:rPr>
        <w:t xml:space="preserve"> instrumentele destinate controlului si actionarii autobuzelor </w:t>
      </w:r>
      <w:r w:rsidR="00677B4A" w:rsidRPr="00C7479D">
        <w:rPr>
          <w:rFonts w:cs="Arial"/>
          <w:color w:val="000000" w:themeColor="text1"/>
        </w:rPr>
        <w:t>hibrid</w:t>
      </w:r>
      <w:r w:rsidRPr="00C7479D">
        <w:rPr>
          <w:rFonts w:cs="Arial"/>
          <w:color w:val="000000" w:themeColor="text1"/>
        </w:rPr>
        <w:t>.</w:t>
      </w:r>
      <w:r w:rsidR="00247390" w:rsidRPr="00C7479D">
        <w:rPr>
          <w:rFonts w:eastAsiaTheme="minorEastAsia" w:cs="Arial"/>
          <w:lang w:val="ro-RO"/>
        </w:rPr>
        <w:t xml:space="preserve"> Inscriptionările din cabina de conducere trebuie să fie de tipul permanent, usor lizibile si în limba română. Carcasa si panoul comenzilor vor fi de culoare negru mat pentru a evita reflexia luminii, din material rezistent la razele solare.</w:t>
      </w:r>
    </w:p>
    <w:p w:rsidR="007C3630" w:rsidRPr="00C7479D" w:rsidRDefault="00BF19C3" w:rsidP="00C7479D">
      <w:pPr>
        <w:spacing w:before="0" w:beforeAutospacing="0" w:after="0" w:afterAutospacing="0"/>
        <w:rPr>
          <w:rFonts w:cs="Arial"/>
          <w:color w:val="000000" w:themeColor="text1"/>
        </w:rPr>
      </w:pPr>
      <w:r w:rsidRPr="00C7479D">
        <w:rPr>
          <w:rFonts w:cs="Arial"/>
          <w:color w:val="000000" w:themeColor="text1"/>
        </w:rPr>
        <w:t>Carcasa si panoul comenzilor vor fi realizate din material rezistent la razele solare si va fi echipata cu:</w:t>
      </w:r>
    </w:p>
    <w:p w:rsidR="007C3630" w:rsidRPr="00C7479D" w:rsidRDefault="00BF19C3" w:rsidP="00C7479D">
      <w:pPr>
        <w:pStyle w:val="ListParagraph"/>
        <w:numPr>
          <w:ilvl w:val="0"/>
          <w:numId w:val="27"/>
        </w:numPr>
        <w:spacing w:before="0" w:beforeAutospacing="0" w:after="0" w:afterAutospacing="0"/>
        <w:contextualSpacing w:val="0"/>
        <w:rPr>
          <w:rFonts w:cs="Arial"/>
          <w:color w:val="000000" w:themeColor="text1"/>
        </w:rPr>
      </w:pPr>
      <w:r w:rsidRPr="00C7479D">
        <w:rPr>
          <w:rFonts w:cs="Arial"/>
          <w:color w:val="000000" w:themeColor="text1"/>
        </w:rPr>
        <w:t xml:space="preserve">Computerul de bord cu afisaj digital multifunctional va incorpora tehnologia pentru stocare, prelucrarea datelor si afisarea referitoare la functionarea, </w:t>
      </w:r>
      <w:r w:rsidR="00567DDC" w:rsidRPr="00C7479D">
        <w:rPr>
          <w:rFonts w:cs="Arial"/>
          <w:color w:val="000000" w:themeColor="text1"/>
        </w:rPr>
        <w:t>e</w:t>
      </w:r>
      <w:r w:rsidRPr="00C7479D">
        <w:rPr>
          <w:rFonts w:cs="Arial"/>
          <w:color w:val="000000" w:themeColor="text1"/>
        </w:rPr>
        <w:t>xploatare</w:t>
      </w:r>
      <w:r w:rsidR="00567DDC" w:rsidRPr="00C7479D">
        <w:rPr>
          <w:rFonts w:cs="Arial"/>
          <w:color w:val="000000" w:themeColor="text1"/>
        </w:rPr>
        <w:t>a</w:t>
      </w:r>
      <w:r w:rsidRPr="00C7479D">
        <w:rPr>
          <w:rFonts w:cs="Arial"/>
          <w:color w:val="000000" w:themeColor="text1"/>
        </w:rPr>
        <w:t>, monitorizarea, diagnosticarea autobuzului(OBD);</w:t>
      </w:r>
    </w:p>
    <w:p w:rsidR="007C3630" w:rsidRPr="00C7479D" w:rsidRDefault="00BF19C3" w:rsidP="00C7479D">
      <w:pPr>
        <w:pStyle w:val="ListParagraph"/>
        <w:numPr>
          <w:ilvl w:val="0"/>
          <w:numId w:val="27"/>
        </w:numPr>
        <w:spacing w:before="0" w:beforeAutospacing="0" w:after="0" w:afterAutospacing="0"/>
        <w:contextualSpacing w:val="0"/>
        <w:rPr>
          <w:rFonts w:cs="Arial"/>
          <w:color w:val="000000" w:themeColor="text1"/>
        </w:rPr>
      </w:pPr>
      <w:r w:rsidRPr="00C7479D">
        <w:rPr>
          <w:rFonts w:cs="Arial"/>
          <w:color w:val="000000" w:themeColor="text1"/>
        </w:rPr>
        <w:t xml:space="preserve">Computerul de bord va fi integrat cu sistemul informatic de gestiune si diagnosticare electronic a autobuzelor </w:t>
      </w:r>
      <w:r w:rsidR="00677B4A" w:rsidRPr="00C7479D">
        <w:rPr>
          <w:rFonts w:cs="Arial"/>
          <w:color w:val="000000" w:themeColor="text1"/>
        </w:rPr>
        <w:t>hibrid</w:t>
      </w:r>
      <w:r w:rsidRPr="00C7479D">
        <w:rPr>
          <w:rFonts w:cs="Arial"/>
          <w:color w:val="000000" w:themeColor="text1"/>
        </w:rPr>
        <w:t xml:space="preserve"> (SIGDE). Producatorul va furniza aplicatiile software de analiza si diagnoza pentru vehicul</w:t>
      </w:r>
      <w:r w:rsidR="00A9539D" w:rsidRPr="00C7479D">
        <w:rPr>
          <w:rFonts w:cs="Arial"/>
          <w:color w:val="000000" w:themeColor="text1"/>
        </w:rPr>
        <w:t>.</w:t>
      </w:r>
      <w:r w:rsidR="008D7866" w:rsidRPr="00C7479D">
        <w:rPr>
          <w:rFonts w:cs="Arial"/>
          <w:color w:val="000000" w:themeColor="text1"/>
        </w:rPr>
        <w:t>SIGDE va fi flexibil, disponibil upgradarii softului si integrarii in cadrul lui a noi functii aferente unor sisteme adaugate ulterior</w:t>
      </w:r>
      <w:r w:rsidR="00A9539D" w:rsidRPr="00C7479D">
        <w:rPr>
          <w:rFonts w:cs="Arial"/>
          <w:color w:val="000000" w:themeColor="text1"/>
        </w:rPr>
        <w:t>;</w:t>
      </w:r>
    </w:p>
    <w:p w:rsidR="00A9539D" w:rsidRPr="00C7479D" w:rsidRDefault="008D7866" w:rsidP="00C7479D">
      <w:pPr>
        <w:pStyle w:val="NoSpacing"/>
        <w:ind w:firstLine="720"/>
        <w:jc w:val="both"/>
        <w:rPr>
          <w:rFonts w:ascii="Arial" w:hAnsi="Arial" w:cs="Arial"/>
          <w:color w:val="000000" w:themeColor="text1"/>
          <w:lang w:val="ro-RO"/>
        </w:rPr>
      </w:pPr>
      <w:r w:rsidRPr="00C7479D">
        <w:rPr>
          <w:rFonts w:ascii="Arial" w:hAnsi="Arial" w:cs="Arial"/>
          <w:color w:val="000000" w:themeColor="text1"/>
          <w:lang w:val="ro-RO"/>
        </w:rPr>
        <w:t>Autobuzul va fi prevazut cu o interfata de comunicare (FMS standard) care sa asigure transferul de date dintre sistemul digital propriu al autobuzului (SIGDE) si CGM</w:t>
      </w:r>
      <w:r w:rsidR="000E583B" w:rsidRPr="00C7479D">
        <w:rPr>
          <w:rFonts w:ascii="Arial" w:hAnsi="Arial" w:cs="Arial"/>
          <w:color w:val="000000" w:themeColor="text1"/>
          <w:lang w:val="ro-RO"/>
        </w:rPr>
        <w:t>T</w:t>
      </w:r>
      <w:r w:rsidRPr="00C7479D">
        <w:rPr>
          <w:rFonts w:ascii="Arial" w:hAnsi="Arial" w:cs="Arial"/>
          <w:color w:val="000000" w:themeColor="text1"/>
          <w:lang w:val="ro-RO"/>
        </w:rPr>
        <w:t xml:space="preserve"> (Computer pentru gestiune si management), CGM</w:t>
      </w:r>
      <w:r w:rsidR="000E583B" w:rsidRPr="00C7479D">
        <w:rPr>
          <w:rFonts w:ascii="Arial" w:hAnsi="Arial" w:cs="Arial"/>
          <w:color w:val="000000" w:themeColor="text1"/>
          <w:lang w:val="ro-RO"/>
        </w:rPr>
        <w:t>T</w:t>
      </w:r>
      <w:r w:rsidRPr="00C7479D">
        <w:rPr>
          <w:rFonts w:ascii="Arial" w:hAnsi="Arial" w:cs="Arial"/>
          <w:color w:val="000000" w:themeColor="text1"/>
          <w:lang w:val="ro-RO"/>
        </w:rPr>
        <w:t xml:space="preserve"> va urma să fie instalat in cabina postului de conducere, intr-un loc usor accesibil si cu vizibilitate maxima pentru conducatorul auto, in acest sens, producatorul va aloca un spatiu special in vederea montarii ulterioare a sistemului</w:t>
      </w:r>
      <w:r w:rsidRPr="00C7479D">
        <w:rPr>
          <w:rFonts w:ascii="Arial" w:hAnsi="Arial" w:cs="Arial"/>
          <w:b/>
          <w:bCs/>
          <w:color w:val="000000" w:themeColor="text1"/>
          <w:lang w:val="ro-RO"/>
        </w:rPr>
        <w:t xml:space="preserve">. </w:t>
      </w:r>
      <w:r w:rsidRPr="00C7479D">
        <w:rPr>
          <w:rFonts w:ascii="Arial" w:hAnsi="Arial" w:cs="Arial"/>
          <w:color w:val="000000" w:themeColor="text1"/>
          <w:lang w:val="ro-RO"/>
        </w:rPr>
        <w:t>CGM</w:t>
      </w:r>
      <w:r w:rsidR="000E583B" w:rsidRPr="00C7479D">
        <w:rPr>
          <w:rFonts w:ascii="Arial" w:hAnsi="Arial" w:cs="Arial"/>
          <w:color w:val="000000" w:themeColor="text1"/>
          <w:lang w:val="ro-RO"/>
        </w:rPr>
        <w:t>T</w:t>
      </w:r>
      <w:r w:rsidRPr="00C7479D">
        <w:rPr>
          <w:rFonts w:ascii="Arial" w:hAnsi="Arial" w:cs="Arial"/>
          <w:color w:val="000000" w:themeColor="text1"/>
          <w:lang w:val="ro-RO"/>
        </w:rPr>
        <w:t xml:space="preserve"> va furniza baza de date preluata de la SIGDE prin interfata FMS, pozitionare GPS, informare calatori, comunicare on line, etc. Autobuzul va fi dotat cu antene pentru GPS, GPRS/GSM/4G si WiFi si va avea posibilitatea comunicarii prin sistem IBIS (RS 232) şi RS 485.</w:t>
      </w:r>
    </w:p>
    <w:p w:rsidR="008D25CC" w:rsidRPr="00C7479D" w:rsidRDefault="000E583B" w:rsidP="00C7479D">
      <w:pPr>
        <w:spacing w:before="0" w:beforeAutospacing="0" w:after="0" w:afterAutospacing="0"/>
        <w:rPr>
          <w:rFonts w:eastAsiaTheme="minorEastAsia" w:cs="Arial"/>
          <w:lang w:val="ro-RO"/>
        </w:rPr>
      </w:pPr>
      <w:r w:rsidRPr="00C7479D">
        <w:rPr>
          <w:rFonts w:eastAsiaTheme="minorEastAsia" w:cs="Arial"/>
          <w:sz w:val="24"/>
          <w:szCs w:val="24"/>
          <w:lang w:val="ro-RO"/>
        </w:rPr>
        <w:tab/>
      </w:r>
      <w:r w:rsidR="00247390" w:rsidRPr="00C7479D">
        <w:rPr>
          <w:rFonts w:eastAsiaTheme="minorEastAsia" w:cs="Arial"/>
          <w:lang w:val="ro-RO"/>
        </w:rPr>
        <w:t>Soferul va putea vizualiza pe bord</w:t>
      </w:r>
      <w:r w:rsidR="00725C0B">
        <w:rPr>
          <w:rFonts w:eastAsiaTheme="minorEastAsia" w:cs="Arial"/>
          <w:lang w:val="ro-RO"/>
        </w:rPr>
        <w:t xml:space="preserve"> cel putin</w:t>
      </w:r>
      <w:r w:rsidR="00247390" w:rsidRPr="00C7479D">
        <w:rPr>
          <w:rFonts w:eastAsiaTheme="minorEastAsia" w:cs="Arial"/>
        </w:rPr>
        <w:t>:</w:t>
      </w:r>
    </w:p>
    <w:p w:rsidR="008D25CC" w:rsidRPr="00C7479D" w:rsidRDefault="00247390" w:rsidP="00977444">
      <w:pPr>
        <w:pStyle w:val="ListParagraph"/>
        <w:numPr>
          <w:ilvl w:val="0"/>
          <w:numId w:val="62"/>
        </w:numPr>
        <w:spacing w:before="0" w:beforeAutospacing="0" w:after="0" w:afterAutospacing="0"/>
        <w:contextualSpacing w:val="0"/>
        <w:rPr>
          <w:rFonts w:eastAsiaTheme="minorEastAsia" w:cs="Arial"/>
          <w:lang w:val="ro-RO"/>
        </w:rPr>
      </w:pPr>
      <w:r w:rsidRPr="00C7479D">
        <w:rPr>
          <w:rFonts w:eastAsiaTheme="minorEastAsia" w:cs="Arial"/>
          <w:lang w:val="ro-RO"/>
        </w:rPr>
        <w:t>Consumul mediu de combustibil la 100 km parcursi pentru întreaga distantă parcursă.</w:t>
      </w:r>
    </w:p>
    <w:p w:rsidR="000E583B" w:rsidRPr="00C7479D" w:rsidRDefault="00247390" w:rsidP="00977444">
      <w:pPr>
        <w:pStyle w:val="ListParagraph"/>
        <w:numPr>
          <w:ilvl w:val="0"/>
          <w:numId w:val="62"/>
        </w:numPr>
        <w:spacing w:before="0" w:beforeAutospacing="0" w:after="0" w:afterAutospacing="0"/>
        <w:contextualSpacing w:val="0"/>
        <w:rPr>
          <w:rFonts w:eastAsiaTheme="minorEastAsia" w:cs="Arial"/>
          <w:lang w:val="ro-RO"/>
        </w:rPr>
      </w:pPr>
      <w:r w:rsidRPr="00C7479D">
        <w:rPr>
          <w:rFonts w:eastAsiaTheme="minorEastAsia" w:cs="Arial"/>
          <w:lang w:val="ro-RO"/>
        </w:rPr>
        <w:t>Consumul mediu de combustibil la 100 km parcursi de la ultima resetare.</w:t>
      </w:r>
    </w:p>
    <w:p w:rsidR="000E583B" w:rsidRPr="00C7479D" w:rsidRDefault="00247390" w:rsidP="00977444">
      <w:pPr>
        <w:pStyle w:val="ListParagraph"/>
        <w:numPr>
          <w:ilvl w:val="0"/>
          <w:numId w:val="62"/>
        </w:numPr>
        <w:spacing w:before="0" w:beforeAutospacing="0" w:after="0" w:afterAutospacing="0"/>
        <w:contextualSpacing w:val="0"/>
        <w:rPr>
          <w:rFonts w:eastAsiaTheme="minorEastAsia" w:cs="Arial"/>
          <w:lang w:val="ro-RO"/>
        </w:rPr>
      </w:pPr>
      <w:r w:rsidRPr="00C7479D">
        <w:rPr>
          <w:rFonts w:eastAsiaTheme="minorEastAsia" w:cs="Arial"/>
          <w:lang w:val="ro-RO"/>
        </w:rPr>
        <w:t>Consumul instantaneu de combustibil.</w:t>
      </w:r>
    </w:p>
    <w:p w:rsidR="000E583B" w:rsidRPr="00C7479D" w:rsidRDefault="00247390" w:rsidP="00977444">
      <w:pPr>
        <w:pStyle w:val="ListParagraph"/>
        <w:numPr>
          <w:ilvl w:val="0"/>
          <w:numId w:val="62"/>
        </w:numPr>
        <w:spacing w:before="0" w:beforeAutospacing="0" w:after="0" w:afterAutospacing="0"/>
        <w:contextualSpacing w:val="0"/>
        <w:rPr>
          <w:rFonts w:eastAsiaTheme="minorEastAsia" w:cs="Arial"/>
          <w:lang w:val="ro-RO"/>
        </w:rPr>
      </w:pPr>
      <w:r w:rsidRPr="00C7479D">
        <w:rPr>
          <w:rFonts w:eastAsiaTheme="minorEastAsia" w:cs="Arial"/>
          <w:lang w:val="ro-RO"/>
        </w:rPr>
        <w:t>Numărul de km parcursi de la ultima resetare.</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Conectivitate</w:t>
      </w:r>
      <w:r w:rsidRPr="00C7479D">
        <w:rPr>
          <w:rFonts w:eastAsiaTheme="minorEastAsia" w:cs="Arial"/>
        </w:rPr>
        <w:t>:</w:t>
      </w:r>
      <w:r w:rsidRPr="00C7479D">
        <w:rPr>
          <w:rFonts w:eastAsiaTheme="minorEastAsia" w:cs="Arial"/>
          <w:lang w:val="ro-RO"/>
        </w:rPr>
        <w:t xml:space="preserve"> datele vor fi transferate pe iesiri standardizate, care în legătură cu computerul de gestionare management de trafic (CGMT) va efectua transmiterea de date online si wireless în autobază sau la locurile de parcare (diverse locatii) în vederea analizării acestora.</w:t>
      </w:r>
    </w:p>
    <w:p w:rsidR="000E583B" w:rsidRPr="00C7479D" w:rsidRDefault="000E583B" w:rsidP="00C7479D">
      <w:pPr>
        <w:pStyle w:val="NoSpacing"/>
        <w:ind w:firstLine="720"/>
        <w:jc w:val="both"/>
        <w:rPr>
          <w:rFonts w:ascii="Arial" w:hAnsi="Arial" w:cs="Arial"/>
          <w:color w:val="000000" w:themeColor="text1"/>
          <w:lang w:val="ro-RO"/>
        </w:rPr>
      </w:pPr>
    </w:p>
    <w:p w:rsidR="0036763A" w:rsidRPr="00C7479D" w:rsidRDefault="008D7866" w:rsidP="00C7479D">
      <w:pPr>
        <w:spacing w:before="0" w:beforeAutospacing="0" w:after="0" w:afterAutospacing="0"/>
        <w:ind w:firstLine="340"/>
        <w:rPr>
          <w:rFonts w:cs="Arial"/>
          <w:color w:val="000000" w:themeColor="text1"/>
        </w:rPr>
      </w:pPr>
      <w:r w:rsidRPr="00C7479D">
        <w:rPr>
          <w:rFonts w:cs="Arial"/>
          <w:color w:val="000000" w:themeColor="text1"/>
        </w:rPr>
        <w:t>Autobuzul va fi dotat cu computer de bord, care va fi montat în tabloul de bord al autobuzului în cabina conducătorului auto şi va avea o interfata pentru utilizator usor accesibila cu meniu obligatoriu in limba  romana. Computerul de bord cu afisaj digital multifunctional va incorpora tehnologie pentru stocare, prelucrare de date si afisare referitoare la functionarea, exploatarea, monitorizarea vehiculului (diagnosticare la bord, OBD).</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Bordul autobuzelor va avea toate aparatele, echipamentele, butoanele, martorii luminosi si acustici, comutatoare, etc. pentru efectuarea tuturor comenzilor necesare pentru buna functionare a autobuzelor, umărirea bunei functionări, indicarea aparitiei deficientelor functionale sau a defectelor unor componente sau agregate, a cauzelor aparitiei defectiunilor (OBD), diagnoza, memorarea evenimentelor,comunicarea cu călătorii, etc. din care nu vor lipsi obligatoriu</w:t>
      </w:r>
      <w:r w:rsidRPr="00C7479D">
        <w:rPr>
          <w:rFonts w:eastAsiaTheme="minorEastAsia" w:cs="Arial"/>
        </w:rPr>
        <w:t>:</w:t>
      </w:r>
    </w:p>
    <w:p w:rsidR="007C3630" w:rsidRPr="00C7479D" w:rsidRDefault="00BF19C3"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Vitezometru (CEE-ONU R39, Directiva 74/443/ce,97/39/CE);</w:t>
      </w:r>
    </w:p>
    <w:p w:rsidR="007C3630" w:rsidRPr="00C7479D" w:rsidRDefault="00BF19C3"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Kilometraj (odometru);</w:t>
      </w:r>
    </w:p>
    <w:p w:rsidR="007C3630" w:rsidRPr="00C7479D" w:rsidRDefault="00BF19C3"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Tahograf digital (Regulamentul 165/2014, Ordinul 1366/2005);</w:t>
      </w:r>
    </w:p>
    <w:p w:rsidR="007C3630" w:rsidRPr="00C7479D" w:rsidRDefault="00BF19C3"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lastRenderedPageBreak/>
        <w:t xml:space="preserve">Indicator </w:t>
      </w:r>
      <w:r w:rsidR="005F42EC" w:rsidRPr="00C7479D">
        <w:rPr>
          <w:rFonts w:cs="Arial"/>
          <w:color w:val="000000" w:themeColor="text1"/>
        </w:rPr>
        <w:t>al</w:t>
      </w:r>
      <w:r w:rsidRPr="00C7479D">
        <w:rPr>
          <w:rFonts w:cs="Arial"/>
          <w:color w:val="000000" w:themeColor="text1"/>
        </w:rPr>
        <w:t xml:space="preserve"> energie</w:t>
      </w:r>
      <w:r w:rsidR="005F42EC" w:rsidRPr="00C7479D">
        <w:rPr>
          <w:rFonts w:cs="Arial"/>
          <w:color w:val="000000" w:themeColor="text1"/>
        </w:rPr>
        <w:t xml:space="preserve">i inmagazinate in </w:t>
      </w:r>
      <w:r w:rsidR="002D20F1" w:rsidRPr="00C7479D">
        <w:rPr>
          <w:rFonts w:cs="Arial"/>
          <w:color w:val="000000" w:themeColor="text1"/>
        </w:rPr>
        <w:t xml:space="preserve">capacitori </w:t>
      </w:r>
      <w:r w:rsidR="005F42EC" w:rsidRPr="00C7479D">
        <w:rPr>
          <w:rFonts w:cs="Arial"/>
          <w:color w:val="000000" w:themeColor="text1"/>
        </w:rPr>
        <w:t>electrici</w:t>
      </w:r>
      <w:r w:rsidR="00980C4B" w:rsidRPr="00C7479D">
        <w:rPr>
          <w:rFonts w:cs="Arial"/>
          <w:color w:val="000000" w:themeColor="text1"/>
        </w:rPr>
        <w:t>;</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Indicator al nivelului de combustibil din rezervor;</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Indicator al presiunii in circuitele de franare;</w:t>
      </w:r>
    </w:p>
    <w:p w:rsidR="007C3630" w:rsidRPr="00C7479D" w:rsidRDefault="00115B37" w:rsidP="00C7479D">
      <w:pPr>
        <w:numPr>
          <w:ilvl w:val="0"/>
          <w:numId w:val="28"/>
        </w:numPr>
        <w:tabs>
          <w:tab w:val="left" w:pos="1080"/>
        </w:tabs>
        <w:spacing w:before="0" w:beforeAutospacing="0" w:after="0" w:afterAutospacing="0"/>
        <w:ind w:left="1080" w:hanging="380"/>
        <w:rPr>
          <w:rFonts w:cs="Arial"/>
          <w:color w:val="000000" w:themeColor="text1"/>
          <w:lang w:val="ro-RO"/>
        </w:rPr>
      </w:pPr>
      <w:r w:rsidRPr="00C7479D">
        <w:rPr>
          <w:rFonts w:cs="Arial"/>
          <w:color w:val="000000" w:themeColor="text1"/>
          <w:lang w:val="ro-RO"/>
        </w:rPr>
        <w:t>I</w:t>
      </w:r>
      <w:r w:rsidR="007C3630" w:rsidRPr="00C7479D">
        <w:rPr>
          <w:rFonts w:cs="Arial"/>
          <w:color w:val="000000" w:themeColor="text1"/>
          <w:lang w:val="ro-RO"/>
        </w:rPr>
        <w:t>ndicator de temperatură sau martor luminos de avertizare a temperaturii lichidului de răcire;</w:t>
      </w:r>
    </w:p>
    <w:p w:rsidR="007C3630" w:rsidRPr="00C7479D" w:rsidRDefault="00115B37" w:rsidP="00C7479D">
      <w:pPr>
        <w:numPr>
          <w:ilvl w:val="0"/>
          <w:numId w:val="28"/>
        </w:numPr>
        <w:tabs>
          <w:tab w:val="left" w:pos="1080"/>
        </w:tabs>
        <w:spacing w:before="0" w:beforeAutospacing="0" w:after="0" w:afterAutospacing="0"/>
        <w:ind w:left="1080" w:hanging="380"/>
        <w:rPr>
          <w:rFonts w:cs="Arial"/>
          <w:color w:val="000000" w:themeColor="text1"/>
          <w:lang w:val="ro-RO"/>
        </w:rPr>
      </w:pPr>
      <w:r w:rsidRPr="00C7479D">
        <w:rPr>
          <w:rFonts w:cs="Arial"/>
          <w:color w:val="000000" w:themeColor="text1"/>
          <w:lang w:val="ro-RO"/>
        </w:rPr>
        <w:t>I</w:t>
      </w:r>
      <w:r w:rsidR="007C3630" w:rsidRPr="00C7479D">
        <w:rPr>
          <w:rFonts w:cs="Arial"/>
          <w:color w:val="000000" w:themeColor="text1"/>
          <w:lang w:val="ro-RO"/>
        </w:rPr>
        <w:t>ndicator nivel minim lichid de răcire din vasul de expansiune;</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Butoane individuale de comanda ale usilor cu indicatori luminosi integrati pentru semnalizarea inchiderii-deschiderii acestora si buton de actionare separate pentru usa postului de conducere;</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 xml:space="preserve">Buton de comanda de securitate care sa asigure in caz de urgent franarea autobuzului </w:t>
      </w:r>
      <w:r w:rsidR="00677B4A" w:rsidRPr="00C7479D">
        <w:rPr>
          <w:rFonts w:cs="Arial"/>
          <w:color w:val="000000" w:themeColor="text1"/>
        </w:rPr>
        <w:t>hibrid</w:t>
      </w:r>
      <w:r w:rsidRPr="00C7479D">
        <w:rPr>
          <w:rFonts w:cs="Arial"/>
          <w:color w:val="000000" w:themeColor="text1"/>
        </w:rPr>
        <w:t>, oprirea motorului electric si deschiderea usilor;</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 xml:space="preserve">Buton de comanda care valideaza deschiderea usilor de catre calatori, dupa oprirea autobuzelor </w:t>
      </w:r>
      <w:r w:rsidR="00677B4A" w:rsidRPr="00C7479D">
        <w:rPr>
          <w:rFonts w:cs="Arial"/>
          <w:color w:val="000000" w:themeColor="text1"/>
        </w:rPr>
        <w:t>hibrid</w:t>
      </w:r>
      <w:r w:rsidRPr="00C7479D">
        <w:rPr>
          <w:rFonts w:cs="Arial"/>
          <w:color w:val="000000" w:themeColor="text1"/>
        </w:rPr>
        <w:t xml:space="preserve"> in statie;</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Buton pentru pornirea sistemului de e-ticketing;</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Mijloace de avertizare sonora in caz de neactionare a franei de stationare dupa parcarea si oprirea motorului;</w:t>
      </w:r>
    </w:p>
    <w:p w:rsidR="007C3630" w:rsidRPr="00C7479D" w:rsidRDefault="005F42EC" w:rsidP="00C7479D">
      <w:pPr>
        <w:pStyle w:val="ListParagraph"/>
        <w:numPr>
          <w:ilvl w:val="0"/>
          <w:numId w:val="28"/>
        </w:numPr>
        <w:spacing w:before="0" w:beforeAutospacing="0" w:after="0" w:afterAutospacing="0"/>
        <w:contextualSpacing w:val="0"/>
        <w:rPr>
          <w:rFonts w:cs="Arial"/>
          <w:color w:val="000000" w:themeColor="text1"/>
        </w:rPr>
      </w:pPr>
      <w:r w:rsidRPr="00C7479D">
        <w:rPr>
          <w:rFonts w:cs="Arial"/>
          <w:color w:val="000000" w:themeColor="text1"/>
        </w:rPr>
        <w:t>Intrerupator general de urgenta.</w:t>
      </w:r>
    </w:p>
    <w:p w:rsidR="007C3630" w:rsidRPr="00C7479D" w:rsidRDefault="005F42EC" w:rsidP="00C7479D">
      <w:pPr>
        <w:spacing w:before="0" w:beforeAutospacing="0" w:after="0" w:afterAutospacing="0"/>
        <w:ind w:left="340"/>
        <w:rPr>
          <w:rFonts w:cs="Arial"/>
          <w:color w:val="000000" w:themeColor="text1"/>
        </w:rPr>
      </w:pPr>
      <w:r w:rsidRPr="00C7479D">
        <w:rPr>
          <w:rFonts w:cs="Arial"/>
          <w:color w:val="000000" w:themeColor="text1"/>
        </w:rPr>
        <w:t>Computerul de bord va avea o interfata pentru ut</w:t>
      </w:r>
      <w:r w:rsidR="00633026" w:rsidRPr="00C7479D">
        <w:rPr>
          <w:rFonts w:cs="Arial"/>
          <w:color w:val="000000" w:themeColor="text1"/>
        </w:rPr>
        <w:t>i</w:t>
      </w:r>
      <w:r w:rsidRPr="00C7479D">
        <w:rPr>
          <w:rFonts w:cs="Arial"/>
          <w:color w:val="000000" w:themeColor="text1"/>
        </w:rPr>
        <w:t>lizator usor accesibila cu meniu in limba romana. Acesta, va furniza pe display urmatorii parametrii:</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rPr>
      </w:pPr>
      <w:r w:rsidRPr="00C7479D">
        <w:rPr>
          <w:rFonts w:cs="Arial"/>
          <w:color w:val="000000" w:themeColor="text1"/>
        </w:rPr>
        <w:t>Presiunea aerului in circuitele I si II;</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rPr>
      </w:pPr>
      <w:r w:rsidRPr="00C7479D">
        <w:rPr>
          <w:rFonts w:cs="Arial"/>
          <w:color w:val="000000" w:themeColor="text1"/>
        </w:rPr>
        <w:t>Presiunea de franare in circuitele I si II;</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rPr>
      </w:pPr>
      <w:r w:rsidRPr="00C7479D">
        <w:rPr>
          <w:rFonts w:cs="Arial"/>
          <w:color w:val="000000" w:themeColor="text1"/>
        </w:rPr>
        <w:t xml:space="preserve">Temperatura uleiului din compresor, </w:t>
      </w:r>
      <w:r w:rsidR="00567DDC" w:rsidRPr="00C7479D">
        <w:rPr>
          <w:rFonts w:cs="Arial"/>
          <w:color w:val="000000" w:themeColor="text1"/>
        </w:rPr>
        <w:t>respectiv</w:t>
      </w:r>
      <w:r w:rsidRPr="00C7479D">
        <w:rPr>
          <w:rFonts w:cs="Arial"/>
          <w:color w:val="000000" w:themeColor="text1"/>
        </w:rPr>
        <w:t xml:space="preserve"> nivelul uleiului din compresor;</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rPr>
      </w:pPr>
      <w:r w:rsidRPr="00C7479D">
        <w:rPr>
          <w:rFonts w:cs="Arial"/>
          <w:color w:val="000000" w:themeColor="text1"/>
        </w:rPr>
        <w:t>Colmatarea filtrului de aer compresor;</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rPr>
      </w:pPr>
      <w:r w:rsidRPr="00C7479D">
        <w:rPr>
          <w:rFonts w:cs="Arial"/>
          <w:color w:val="000000" w:themeColor="text1"/>
        </w:rPr>
        <w:t>Supratemperatura unitatii electrice de tractiune;</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rPr>
      </w:pPr>
      <w:r w:rsidRPr="00C7479D">
        <w:rPr>
          <w:rFonts w:cs="Arial"/>
          <w:color w:val="000000" w:themeColor="text1"/>
        </w:rPr>
        <w:t>Temperatura uleiului(din motor, cutie de viteze);</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rPr>
      </w:pPr>
      <w:r w:rsidRPr="00C7479D">
        <w:rPr>
          <w:rFonts w:cs="Arial"/>
          <w:color w:val="000000" w:themeColor="text1"/>
        </w:rPr>
        <w:t>Nivelul uleiului de motor;</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Supratemperatura motorului compresor si a invertorului de tractiune;</w:t>
      </w:r>
    </w:p>
    <w:p w:rsidR="007C3630" w:rsidRPr="00C7479D" w:rsidRDefault="005F42EC" w:rsidP="00C7479D">
      <w:pPr>
        <w:pStyle w:val="ListParagraph"/>
        <w:numPr>
          <w:ilvl w:val="0"/>
          <w:numId w:val="2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Avertizor luminos si sonor de functionare anormala a principalelor sisteme.</w:t>
      </w:r>
    </w:p>
    <w:p w:rsidR="007C3630" w:rsidRPr="00C7479D" w:rsidRDefault="005F42EC" w:rsidP="00C7479D">
      <w:pPr>
        <w:spacing w:before="0" w:beforeAutospacing="0" w:after="0" w:afterAutospacing="0"/>
        <w:rPr>
          <w:rFonts w:cs="Arial"/>
          <w:color w:val="000000" w:themeColor="text1"/>
          <w:lang w:val="ro-RO"/>
        </w:rPr>
      </w:pPr>
      <w:r w:rsidRPr="00C7479D">
        <w:rPr>
          <w:rFonts w:cs="Arial"/>
          <w:color w:val="000000" w:themeColor="text1"/>
          <w:lang w:val="ro-RO"/>
        </w:rPr>
        <w:t>Nivelul de combustibil din rezervor va fi afisat la bord fie pe o banda dinamica cu o scala gradata cu rezolutie cat mai buna, fie cu litrometru cu ac daca computerul de bord furnizeaza cantitatea exacta a nivelului de carburant din rezervor in procent sau cifre.</w:t>
      </w:r>
    </w:p>
    <w:p w:rsidR="007C3630" w:rsidRPr="00C7479D" w:rsidRDefault="005F42E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Neincadrarea in valorile optime ale acestor parametrii de functionare va fi avertizata optic si acustic la bord. Parametrii critici(supratemperatura unitate electrica de tractiune, supratemperatura motor compresor, supratemperatura ulei compresor etc) vor fi memorati si vor fi accesibili spre descarcare in autobaza sau in locurile de parcare, in vederea analizarii de catre personalul tehnic al utilizatorului.</w:t>
      </w:r>
    </w:p>
    <w:p w:rsidR="007C3630" w:rsidRPr="00C7479D" w:rsidRDefault="005F42E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Autodiagnosticarea la bord prin OBD va fi realizata prin intermediul SIGDE. Computerul de bord va semnala pe display defectele aparute in timpul functionarii autobuzelor, la toate sistemele aflate sub monitorizare si in mod obligatoriu defectele sistemelor ce concura la siguranta circulatiei. Defectele vor fi afisate ca mesaj tip text, in limba romana sau pictograme(nu sub forma de cod defect). Ofertantul va furniza si nomenclatorul de defecte. Avertizarea la bord va fi distincta si sugestiva pentru:</w:t>
      </w:r>
    </w:p>
    <w:p w:rsidR="007C3630" w:rsidRPr="00C7479D" w:rsidRDefault="005F42EC" w:rsidP="00C7479D">
      <w:pPr>
        <w:spacing w:before="0" w:beforeAutospacing="0" w:after="0" w:afterAutospacing="0"/>
        <w:rPr>
          <w:rFonts w:cs="Arial"/>
          <w:color w:val="000000" w:themeColor="text1"/>
          <w:lang w:val="ro-RO"/>
        </w:rPr>
      </w:pPr>
      <w:r w:rsidRPr="00C7479D">
        <w:rPr>
          <w:rFonts w:cs="Arial"/>
          <w:color w:val="000000" w:themeColor="text1"/>
          <w:lang w:val="ro-RO"/>
        </w:rPr>
        <w:t>-Defecte grave (autobuzului nu i se permite deplasarea);</w:t>
      </w:r>
    </w:p>
    <w:p w:rsidR="007C3630" w:rsidRPr="00C7479D" w:rsidRDefault="005F42EC" w:rsidP="00C7479D">
      <w:pPr>
        <w:spacing w:before="0" w:beforeAutospacing="0" w:after="0" w:afterAutospacing="0"/>
        <w:rPr>
          <w:rFonts w:cs="Arial"/>
          <w:color w:val="000000" w:themeColor="text1"/>
          <w:lang w:val="ro-RO"/>
        </w:rPr>
      </w:pPr>
      <w:r w:rsidRPr="00C7479D">
        <w:rPr>
          <w:rFonts w:cs="Arial"/>
          <w:color w:val="000000" w:themeColor="text1"/>
          <w:lang w:val="ro-RO"/>
        </w:rPr>
        <w:t>-Defecte curente (autobuzului i se permite deplasarea)</w:t>
      </w:r>
      <w:r w:rsidR="008D6419" w:rsidRPr="00C7479D">
        <w:rPr>
          <w:rFonts w:cs="Arial"/>
          <w:color w:val="000000" w:themeColor="text1"/>
          <w:lang w:val="ro-RO"/>
        </w:rPr>
        <w:t>.</w:t>
      </w:r>
    </w:p>
    <w:p w:rsidR="0036763A" w:rsidRPr="00C7479D" w:rsidRDefault="008D641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Facilitatile oferite de aplicatiile software ale computerului de bord, vor permite restrictionarea accesului conducatorului auto la reglajul parametrilor setati, respectiv la resetarea defectelor memorate.</w:t>
      </w:r>
    </w:p>
    <w:p w:rsidR="0036763A" w:rsidRPr="00C7479D" w:rsidRDefault="008D641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Conducatorul auto se va autentifica cu codul de angajat al utilizatorului la inceperea si la inchiderea schimbului. </w:t>
      </w:r>
      <w:r w:rsidR="008D7866" w:rsidRPr="00C7479D">
        <w:rPr>
          <w:rFonts w:cs="Arial"/>
          <w:color w:val="000000" w:themeColor="text1"/>
          <w:lang w:val="ro-RO"/>
        </w:rPr>
        <w:t>Toate datele stocate in computerul de bord vor putea fi descarcate online, prin intermediul CGMT(care va fi achizitionat ulterior), in computerele de la locurile de descarcare (autobaza sau platforme de parcare).</w:t>
      </w:r>
    </w:p>
    <w:p w:rsidR="007C3630" w:rsidRPr="00C7479D" w:rsidRDefault="008D6419" w:rsidP="00C7479D">
      <w:pPr>
        <w:spacing w:before="0" w:beforeAutospacing="0" w:after="0" w:afterAutospacing="0"/>
        <w:rPr>
          <w:rFonts w:cs="Arial"/>
          <w:color w:val="000000" w:themeColor="text1"/>
          <w:lang w:val="ro-RO"/>
        </w:rPr>
      </w:pPr>
      <w:r w:rsidRPr="00C7479D">
        <w:rPr>
          <w:rFonts w:cs="Arial"/>
          <w:color w:val="000000" w:themeColor="text1"/>
          <w:lang w:val="ro-RO"/>
        </w:rPr>
        <w:t>Parametrii monitorizati si memorati in computerul de bord sunt urmatorii:</w:t>
      </w:r>
    </w:p>
    <w:p w:rsidR="007C3630" w:rsidRPr="00C7479D" w:rsidRDefault="008D6419" w:rsidP="00C7479D">
      <w:pPr>
        <w:pStyle w:val="ListParagraph"/>
        <w:numPr>
          <w:ilvl w:val="0"/>
          <w:numId w:val="3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Viteza maxima de deplasare si depasirea vitezei legale;</w:t>
      </w:r>
    </w:p>
    <w:p w:rsidR="007C3630" w:rsidRPr="00C7479D" w:rsidRDefault="008D6419" w:rsidP="00C7479D">
      <w:pPr>
        <w:pStyle w:val="ListParagraph"/>
        <w:numPr>
          <w:ilvl w:val="0"/>
          <w:numId w:val="3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Intervalul de turatii a motorului/unitatii electrice de tractiune;</w:t>
      </w:r>
    </w:p>
    <w:p w:rsidR="007C3630" w:rsidRPr="00C7479D" w:rsidRDefault="008D6419" w:rsidP="00C7479D">
      <w:pPr>
        <w:pStyle w:val="ListParagraph"/>
        <w:numPr>
          <w:ilvl w:val="0"/>
          <w:numId w:val="3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Nivelul normal de mers al suspensiei;</w:t>
      </w:r>
    </w:p>
    <w:p w:rsidR="007C3630" w:rsidRPr="00C7479D" w:rsidRDefault="008D6419" w:rsidP="00C7479D">
      <w:pPr>
        <w:pStyle w:val="ListParagraph"/>
        <w:numPr>
          <w:ilvl w:val="0"/>
          <w:numId w:val="3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Consumul de energie (inclusiv combustibil) inclusiv energia recuperata si consumul de energie </w:t>
      </w:r>
      <w:r w:rsidR="00567DDC" w:rsidRPr="00C7479D">
        <w:rPr>
          <w:rFonts w:cs="Arial"/>
          <w:color w:val="000000" w:themeColor="text1"/>
          <w:lang w:val="ro-RO"/>
        </w:rPr>
        <w:t>a</w:t>
      </w:r>
      <w:r w:rsidRPr="00C7479D">
        <w:rPr>
          <w:rFonts w:cs="Arial"/>
          <w:color w:val="000000" w:themeColor="text1"/>
          <w:lang w:val="ro-RO"/>
        </w:rPr>
        <w:t>ferent fiecarui conducator auto;</w:t>
      </w:r>
    </w:p>
    <w:p w:rsidR="007C3630" w:rsidRPr="00C7479D" w:rsidRDefault="008D6419" w:rsidP="00C7479D">
      <w:pPr>
        <w:pStyle w:val="ListParagraph"/>
        <w:numPr>
          <w:ilvl w:val="0"/>
          <w:numId w:val="30"/>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Pozitia deschis</w:t>
      </w:r>
      <w:r w:rsidR="00567DDC" w:rsidRPr="00C7479D">
        <w:rPr>
          <w:rFonts w:cs="Arial"/>
          <w:color w:val="000000" w:themeColor="text1"/>
          <w:lang w:val="ro-RO"/>
        </w:rPr>
        <w:t>a</w:t>
      </w:r>
      <w:r w:rsidRPr="00C7479D">
        <w:rPr>
          <w:rFonts w:cs="Arial"/>
          <w:color w:val="000000" w:themeColor="text1"/>
          <w:lang w:val="ro-RO"/>
        </w:rPr>
        <w:t xml:space="preserve"> a rampei de acces pentru persoanele cu mobilitate redusa;</w:t>
      </w:r>
    </w:p>
    <w:p w:rsidR="007C3630" w:rsidRPr="00C7479D" w:rsidRDefault="008D6419" w:rsidP="00C7479D">
      <w:pPr>
        <w:pStyle w:val="ListParagraph"/>
        <w:numPr>
          <w:ilvl w:val="0"/>
          <w:numId w:val="3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Functionarea usilor de acces.</w:t>
      </w:r>
    </w:p>
    <w:p w:rsidR="000E583B" w:rsidRPr="00C7479D" w:rsidRDefault="000E583B" w:rsidP="00C7479D">
      <w:pPr>
        <w:pStyle w:val="ListParagraph"/>
        <w:numPr>
          <w:ilvl w:val="0"/>
          <w:numId w:val="3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Presiunea in pneuri</w:t>
      </w:r>
    </w:p>
    <w:p w:rsidR="007C3630" w:rsidRPr="00C7479D" w:rsidRDefault="007C3630" w:rsidP="00C7479D">
      <w:pPr>
        <w:pStyle w:val="ListParagraph"/>
        <w:spacing w:before="0" w:beforeAutospacing="0" w:after="0" w:afterAutospacing="0"/>
        <w:ind w:left="1021"/>
        <w:contextualSpacing w:val="0"/>
        <w:rPr>
          <w:rFonts w:cs="Arial"/>
          <w:color w:val="000000" w:themeColor="text1"/>
          <w:lang w:val="ro-RO"/>
        </w:rPr>
      </w:pPr>
    </w:p>
    <w:p w:rsidR="007C3630" w:rsidRPr="00C7479D" w:rsidRDefault="008D6419" w:rsidP="00C7479D">
      <w:pPr>
        <w:spacing w:before="0" w:beforeAutospacing="0" w:after="0" w:afterAutospacing="0"/>
        <w:rPr>
          <w:rFonts w:cs="Arial"/>
          <w:color w:val="000000" w:themeColor="text1"/>
          <w:lang w:val="ro-RO"/>
        </w:rPr>
      </w:pPr>
      <w:r w:rsidRPr="00C7479D">
        <w:rPr>
          <w:rFonts w:cs="Arial"/>
          <w:color w:val="000000" w:themeColor="text1"/>
          <w:lang w:val="ro-RO"/>
        </w:rPr>
        <w:t>Valorile inregistrate in computerul de bord sunt urmatoarele:</w:t>
      </w:r>
    </w:p>
    <w:p w:rsidR="007C3630" w:rsidRPr="00C7479D" w:rsidRDefault="008D6419"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Neincadrarea in valorile optime ale presiunii din circuitele de franare;</w:t>
      </w:r>
    </w:p>
    <w:p w:rsidR="007C3630" w:rsidRPr="00C7479D" w:rsidRDefault="008D6419"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Depasirea valorilor maxime ale temperaturilor de functionare pentru unitatea electrica de tractiune, motorul termic, motorul de la compresorul de aer comprimat, motorul de la servodirectie, echipamentele electronice de tractiune si servicii auxiliare, instalatia de aer conditionat;</w:t>
      </w:r>
    </w:p>
    <w:p w:rsidR="007C3630" w:rsidRPr="00C7479D" w:rsidRDefault="008D6419"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Franarea brusca (acceleratii-deceleratii in afara recomandarilor de exploatare economice);</w:t>
      </w:r>
    </w:p>
    <w:p w:rsidR="007C3630" w:rsidRPr="00C7479D" w:rsidRDefault="008D6419"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Numarul de actionari ale pedalei de acceleratie si franare;</w:t>
      </w:r>
    </w:p>
    <w:p w:rsidR="007C3630" w:rsidRPr="00C7479D" w:rsidRDefault="008D6419"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Fisa de accident care indica detalii referitoare la fran</w:t>
      </w:r>
      <w:r w:rsidR="00567DDC" w:rsidRPr="00C7479D">
        <w:rPr>
          <w:rFonts w:cs="Arial"/>
          <w:color w:val="000000" w:themeColor="text1"/>
          <w:lang w:val="ro-RO"/>
        </w:rPr>
        <w:t>a</w:t>
      </w:r>
      <w:r w:rsidRPr="00C7479D">
        <w:rPr>
          <w:rFonts w:cs="Arial"/>
          <w:color w:val="000000" w:themeColor="text1"/>
          <w:lang w:val="ro-RO"/>
        </w:rPr>
        <w:t>ri, viteza, lumini, stare usi, date identificare conducator auto, ora incidentului inregistrat</w:t>
      </w:r>
      <w:r w:rsidR="00835D5C" w:rsidRPr="00C7479D">
        <w:rPr>
          <w:rFonts w:cs="Arial"/>
          <w:color w:val="000000" w:themeColor="text1"/>
          <w:lang w:val="ro-RO"/>
        </w:rPr>
        <w:t>;</w:t>
      </w:r>
    </w:p>
    <w:p w:rsidR="007C3630" w:rsidRPr="00C7479D" w:rsidRDefault="00835D5C"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Consumul de energie instantanee si totala cu contoare total neresetabile sau partial resetabile de catre personalul autorizat;</w:t>
      </w:r>
    </w:p>
    <w:p w:rsidR="007C3630" w:rsidRPr="00C7479D" w:rsidRDefault="00835D5C"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Timpul de functionare al unitatii electrice de tractiune, a motorului compresor, a motorului de la instalatia de clima;</w:t>
      </w:r>
    </w:p>
    <w:p w:rsidR="007C3630" w:rsidRPr="00C7479D" w:rsidRDefault="00835D5C"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Kilometrii efectivi rulati (contor total neresetabil si partial resetabil);</w:t>
      </w:r>
    </w:p>
    <w:p w:rsidR="007C3630" w:rsidRPr="00C7479D" w:rsidRDefault="00835D5C"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Functionarea anormala sau defectarea suspensiei;</w:t>
      </w:r>
    </w:p>
    <w:p w:rsidR="007C3630" w:rsidRPr="00C7479D" w:rsidRDefault="00835D5C"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Numarul de actionari ale ajustarii garzii la sol;</w:t>
      </w:r>
    </w:p>
    <w:p w:rsidR="007C3630" w:rsidRPr="00C7479D" w:rsidRDefault="00835D5C"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Functionarea anormala sau defectarea functionarii usilor de acces;</w:t>
      </w:r>
    </w:p>
    <w:p w:rsidR="007C3630" w:rsidRPr="00C7479D" w:rsidRDefault="00835D5C" w:rsidP="00C7479D">
      <w:pPr>
        <w:pStyle w:val="ListParagraph"/>
        <w:numPr>
          <w:ilvl w:val="0"/>
          <w:numId w:val="3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Deschiderea neautorizata a rampei pentru accesul persoanelor cu mobilitate redusa.</w:t>
      </w:r>
    </w:p>
    <w:p w:rsidR="007C3630" w:rsidRPr="00C7479D" w:rsidRDefault="008D7866"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 xml:space="preserve">Computerul de bord va </w:t>
      </w:r>
      <w:r w:rsidR="00D007F9" w:rsidRPr="00C7479D">
        <w:rPr>
          <w:rFonts w:cs="Arial"/>
          <w:color w:val="000000" w:themeColor="text1"/>
          <w:lang w:val="ro-RO"/>
        </w:rPr>
        <w:t xml:space="preserve">putea </w:t>
      </w:r>
      <w:r w:rsidRPr="00C7479D">
        <w:rPr>
          <w:rFonts w:cs="Arial"/>
          <w:color w:val="000000" w:themeColor="text1"/>
          <w:lang w:val="ro-RO"/>
        </w:rPr>
        <w:t xml:space="preserve">transmite datele inregistrate computerului de gestiune si management trafic(CGMT achizitionat ulterior) care va fi compatibil </w:t>
      </w:r>
      <w:r w:rsidR="00D007F9" w:rsidRPr="00C7479D">
        <w:rPr>
          <w:rFonts w:cs="Arial"/>
          <w:color w:val="000000" w:themeColor="text1"/>
          <w:lang w:val="ro-RO"/>
        </w:rPr>
        <w:t xml:space="preserve">, </w:t>
      </w:r>
      <w:r w:rsidRPr="00C7479D">
        <w:rPr>
          <w:rFonts w:cs="Arial"/>
          <w:color w:val="000000" w:themeColor="text1"/>
          <w:lang w:val="ro-RO"/>
        </w:rPr>
        <w:t>cu transferul de date prin cablu si wireless (online sau WLAN), exclus infrarosu, cu echipamentele de transfer ale beneficiarului situate in autobaza sau la punctele de descarcare. Datele stocate vor fi disponibile pentru alte sisteme prin interfata standardizata.</w:t>
      </w:r>
    </w:p>
    <w:p w:rsidR="007C3630" w:rsidRPr="00C7479D" w:rsidRDefault="00835D5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Se vor livra echipamentele necesare desc</w:t>
      </w:r>
      <w:r w:rsidR="00567DDC" w:rsidRPr="00C7479D">
        <w:rPr>
          <w:rFonts w:cs="Arial"/>
          <w:color w:val="000000" w:themeColor="text1"/>
          <w:lang w:val="ro-RO"/>
        </w:rPr>
        <w:t>a</w:t>
      </w:r>
      <w:r w:rsidRPr="00C7479D">
        <w:rPr>
          <w:rFonts w:cs="Arial"/>
          <w:color w:val="000000" w:themeColor="text1"/>
          <w:lang w:val="ro-RO"/>
        </w:rPr>
        <w:t>rcarii online si WLAN a datelor, montate pe autobuzele hibrid cat si cele situate la locurile de descarcare a datelor, precum si aplicatiile so</w:t>
      </w:r>
      <w:r w:rsidR="00567DDC" w:rsidRPr="00C7479D">
        <w:rPr>
          <w:rFonts w:cs="Arial"/>
          <w:color w:val="000000" w:themeColor="text1"/>
          <w:lang w:val="ro-RO"/>
        </w:rPr>
        <w:t>f</w:t>
      </w:r>
      <w:r w:rsidRPr="00C7479D">
        <w:rPr>
          <w:rFonts w:cs="Arial"/>
          <w:color w:val="000000" w:themeColor="text1"/>
          <w:lang w:val="ro-RO"/>
        </w:rPr>
        <w:t>tware si interfetele de descarcare a datelor.</w:t>
      </w:r>
    </w:p>
    <w:p w:rsidR="007C3630" w:rsidRPr="00C7479D" w:rsidRDefault="00835D5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Se va asigura si apar</w:t>
      </w:r>
      <w:r w:rsidR="00F23F8E" w:rsidRPr="00C7479D">
        <w:rPr>
          <w:rFonts w:cs="Arial"/>
          <w:color w:val="000000" w:themeColor="text1"/>
          <w:lang w:val="ro-RO"/>
        </w:rPr>
        <w:t>a</w:t>
      </w:r>
      <w:r w:rsidRPr="00C7479D">
        <w:rPr>
          <w:rFonts w:cs="Arial"/>
          <w:color w:val="000000" w:themeColor="text1"/>
          <w:lang w:val="ro-RO"/>
        </w:rPr>
        <w:t>tura, aplicatiile so</w:t>
      </w:r>
      <w:r w:rsidR="00567DDC" w:rsidRPr="00C7479D">
        <w:rPr>
          <w:rFonts w:cs="Arial"/>
          <w:color w:val="000000" w:themeColor="text1"/>
          <w:lang w:val="ro-RO"/>
        </w:rPr>
        <w:t>f</w:t>
      </w:r>
      <w:r w:rsidRPr="00C7479D">
        <w:rPr>
          <w:rFonts w:cs="Arial"/>
          <w:color w:val="000000" w:themeColor="text1"/>
          <w:lang w:val="ro-RO"/>
        </w:rPr>
        <w:t>tware, interfetele etc necesare diagnosticarii si repararii subansamblurilor asigurate de catre subfurnizorii producatorului si care nu sunt integrate in sistemul general de gestiune si diagnosticarea electronica a autobuzelor hibrid.</w:t>
      </w:r>
    </w:p>
    <w:p w:rsidR="007C3630" w:rsidRPr="00C7479D" w:rsidRDefault="00835D5C" w:rsidP="00C7479D">
      <w:pPr>
        <w:spacing w:before="0" w:beforeAutospacing="0" w:after="0" w:afterAutospacing="0"/>
        <w:rPr>
          <w:rFonts w:cs="Arial"/>
          <w:color w:val="000000" w:themeColor="text1"/>
          <w:lang w:val="ro-RO"/>
        </w:rPr>
      </w:pPr>
      <w:r w:rsidRPr="00C7479D">
        <w:rPr>
          <w:rFonts w:cs="Arial"/>
          <w:color w:val="000000" w:themeColor="text1"/>
          <w:lang w:val="ro-RO"/>
        </w:rPr>
        <w:t>Aplicatiile software pentru computerele care vor stoca datele in</w:t>
      </w:r>
      <w:r w:rsidR="009554BC" w:rsidRPr="00C7479D">
        <w:rPr>
          <w:rFonts w:cs="Arial"/>
          <w:color w:val="000000" w:themeColor="text1"/>
          <w:lang w:val="ro-RO"/>
        </w:rPr>
        <w:t>r</w:t>
      </w:r>
      <w:r w:rsidRPr="00C7479D">
        <w:rPr>
          <w:rFonts w:cs="Arial"/>
          <w:color w:val="000000" w:themeColor="text1"/>
          <w:lang w:val="ro-RO"/>
        </w:rPr>
        <w:t>egistrate v</w:t>
      </w:r>
      <w:r w:rsidR="0059759A" w:rsidRPr="00C7479D">
        <w:rPr>
          <w:rFonts w:cs="Arial"/>
          <w:color w:val="000000" w:themeColor="text1"/>
          <w:lang w:val="ro-RO"/>
        </w:rPr>
        <w:t>or</w:t>
      </w:r>
      <w:r w:rsidRPr="00C7479D">
        <w:rPr>
          <w:rFonts w:cs="Arial"/>
          <w:color w:val="000000" w:themeColor="text1"/>
          <w:lang w:val="ro-RO"/>
        </w:rPr>
        <w:t xml:space="preserve"> indeplini</w:t>
      </w:r>
      <w:r w:rsidR="0059759A" w:rsidRPr="00C7479D">
        <w:rPr>
          <w:rFonts w:cs="Arial"/>
          <w:color w:val="000000" w:themeColor="text1"/>
          <w:lang w:val="ro-RO"/>
        </w:rPr>
        <w:t xml:space="preserve"> urmatoarele conditii:</w:t>
      </w:r>
    </w:p>
    <w:p w:rsidR="007C3630" w:rsidRPr="00C7479D" w:rsidRDefault="0059759A" w:rsidP="00C7479D">
      <w:pPr>
        <w:pStyle w:val="ListParagraph"/>
        <w:numPr>
          <w:ilvl w:val="0"/>
          <w:numId w:val="3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Procesarea de rapoarte multicriteriale in vederea analizarii datelor;</w:t>
      </w:r>
    </w:p>
    <w:p w:rsidR="007C3630" w:rsidRPr="00C7479D" w:rsidRDefault="0059759A" w:rsidP="00C7479D">
      <w:pPr>
        <w:pStyle w:val="ListParagraph"/>
        <w:numPr>
          <w:ilvl w:val="0"/>
          <w:numId w:val="3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Interfata cu ut</w:t>
      </w:r>
      <w:r w:rsidR="009554BC" w:rsidRPr="00C7479D">
        <w:rPr>
          <w:rFonts w:cs="Arial"/>
          <w:color w:val="000000" w:themeColor="text1"/>
          <w:lang w:val="ro-RO"/>
        </w:rPr>
        <w:t>i</w:t>
      </w:r>
      <w:r w:rsidRPr="00C7479D">
        <w:rPr>
          <w:rFonts w:cs="Arial"/>
          <w:color w:val="000000" w:themeColor="text1"/>
          <w:lang w:val="ro-RO"/>
        </w:rPr>
        <w:t>lizatorul care va fi in limba romana;</w:t>
      </w:r>
    </w:p>
    <w:p w:rsidR="007C3630" w:rsidRPr="00C7479D" w:rsidRDefault="0059759A" w:rsidP="00C7479D">
      <w:pPr>
        <w:pStyle w:val="ListParagraph"/>
        <w:numPr>
          <w:ilvl w:val="0"/>
          <w:numId w:val="3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Interfata cu utilizatorul va fi intuitiva;</w:t>
      </w:r>
    </w:p>
    <w:p w:rsidR="007C3630" w:rsidRPr="00C7479D" w:rsidRDefault="0059759A" w:rsidP="00C7479D">
      <w:pPr>
        <w:pStyle w:val="ListParagraph"/>
        <w:numPr>
          <w:ilvl w:val="0"/>
          <w:numId w:val="3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Generarea automata de rapoarte si statistici (definirea rapoartelor pe baza analizelor predefinite din modulele statice, generarea de rapoarte cu interval de timp selectabil si sortarea rezultatelor, predefinirea filtrelor cu aplicare periodica pentru rapoarte si statistici);</w:t>
      </w:r>
    </w:p>
    <w:p w:rsidR="007C3630" w:rsidRPr="00C7479D" w:rsidRDefault="0059759A" w:rsidP="00C7479D">
      <w:pPr>
        <w:pStyle w:val="ListParagraph"/>
        <w:numPr>
          <w:ilvl w:val="0"/>
          <w:numId w:val="3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Editarea altor rapoarte (bazate pe structura de date stocate) de cat cele standard.</w:t>
      </w:r>
    </w:p>
    <w:p w:rsidR="007C3630" w:rsidRPr="00C7479D" w:rsidRDefault="0059759A" w:rsidP="00C7479D">
      <w:pPr>
        <w:spacing w:before="0" w:beforeAutospacing="0" w:after="0" w:afterAutospacing="0"/>
        <w:rPr>
          <w:rFonts w:cs="Arial"/>
          <w:color w:val="000000" w:themeColor="text1"/>
          <w:lang w:val="ro-RO"/>
        </w:rPr>
      </w:pPr>
      <w:r w:rsidRPr="00C7479D">
        <w:rPr>
          <w:rFonts w:cs="Arial"/>
          <w:color w:val="000000" w:themeColor="text1"/>
          <w:lang w:val="ro-RO"/>
        </w:rPr>
        <w:t>Amplasarea componentelor echipamentului va fi realizata astfel incat sa se asigur</w:t>
      </w:r>
      <w:r w:rsidR="009554BC" w:rsidRPr="00C7479D">
        <w:rPr>
          <w:rFonts w:cs="Arial"/>
          <w:color w:val="000000" w:themeColor="text1"/>
          <w:lang w:val="ro-RO"/>
        </w:rPr>
        <w:t>e</w:t>
      </w:r>
      <w:r w:rsidRPr="00C7479D">
        <w:rPr>
          <w:rFonts w:cs="Arial"/>
          <w:color w:val="000000" w:themeColor="text1"/>
          <w:lang w:val="ro-RO"/>
        </w:rPr>
        <w:t xml:space="preserve"> un acces usor pentru depanare cat si pentru vizualizarea facila a informatiilor afisate.</w:t>
      </w:r>
    </w:p>
    <w:p w:rsidR="007C3630" w:rsidRPr="00C7479D" w:rsidRDefault="007C3630" w:rsidP="00C7479D">
      <w:pPr>
        <w:spacing w:before="0" w:beforeAutospacing="0" w:after="0" w:afterAutospacing="0"/>
        <w:rPr>
          <w:rFonts w:cs="Arial"/>
          <w:color w:val="000000" w:themeColor="text1"/>
          <w:lang w:val="ro-RO"/>
        </w:rPr>
      </w:pPr>
    </w:p>
    <w:p w:rsidR="005973AE" w:rsidRDefault="0059759A">
      <w:pPr>
        <w:pStyle w:val="Heading2"/>
        <w:spacing w:before="0" w:after="0"/>
        <w:jc w:val="center"/>
        <w:rPr>
          <w:color w:val="000000" w:themeColor="text1"/>
        </w:rPr>
      </w:pPr>
      <w:bookmarkStart w:id="51" w:name="_Toc30006297"/>
      <w:r w:rsidRPr="00C7479D">
        <w:rPr>
          <w:color w:val="000000" w:themeColor="text1"/>
        </w:rPr>
        <w:t>Podeaua, covorul, rampa pentru persoane cu mobilitate redusa</w:t>
      </w:r>
      <w:bookmarkEnd w:id="51"/>
    </w:p>
    <w:p w:rsidR="005973AE" w:rsidRDefault="0059759A">
      <w:pPr>
        <w:spacing w:before="0" w:beforeAutospacing="0" w:after="0" w:afterAutospacing="0"/>
        <w:ind w:firstLine="720"/>
        <w:rPr>
          <w:rFonts w:cs="Arial"/>
          <w:color w:val="000000" w:themeColor="text1"/>
          <w:lang w:val="ro-RO"/>
        </w:rPr>
      </w:pPr>
      <w:r w:rsidRPr="00C7479D">
        <w:rPr>
          <w:rFonts w:cs="Arial"/>
          <w:color w:val="000000" w:themeColor="text1"/>
          <w:lang w:val="ro-RO"/>
        </w:rPr>
        <w:t>Podeaua autobuzelor va fi realizata in varianta coborata. Nu se admit trepte pe to</w:t>
      </w:r>
      <w:r w:rsidR="00F23F8E" w:rsidRPr="00C7479D">
        <w:rPr>
          <w:rFonts w:cs="Arial"/>
          <w:color w:val="000000" w:themeColor="text1"/>
          <w:lang w:val="ro-RO"/>
        </w:rPr>
        <w:t>a</w:t>
      </w:r>
      <w:r w:rsidRPr="00C7479D">
        <w:rPr>
          <w:rFonts w:cs="Arial"/>
          <w:color w:val="000000" w:themeColor="text1"/>
          <w:lang w:val="ro-RO"/>
        </w:rPr>
        <w:t>ta suprafata disponibila pentru calatorii in picioare.</w:t>
      </w:r>
    </w:p>
    <w:p w:rsidR="007C3630" w:rsidRPr="00C7479D" w:rsidRDefault="0059759A"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prevazute la usa II-a cu o rampa care va facilita accesul persoanelor</w:t>
      </w:r>
      <w:r w:rsidR="00F842BF" w:rsidRPr="00C7479D">
        <w:rPr>
          <w:rFonts w:cs="Arial"/>
          <w:color w:val="000000" w:themeColor="text1"/>
          <w:lang w:val="ro-RO"/>
        </w:rPr>
        <w:t>care se deplaseaza cu caru</w:t>
      </w:r>
      <w:r w:rsidR="00F23F8E" w:rsidRPr="00C7479D">
        <w:rPr>
          <w:rFonts w:cs="Arial"/>
          <w:color w:val="000000" w:themeColor="text1"/>
          <w:lang w:val="ro-RO"/>
        </w:rPr>
        <w:t>c</w:t>
      </w:r>
      <w:r w:rsidR="00F842BF" w:rsidRPr="00C7479D">
        <w:rPr>
          <w:rFonts w:cs="Arial"/>
          <w:color w:val="000000" w:themeColor="text1"/>
          <w:lang w:val="ro-RO"/>
        </w:rPr>
        <w:t>ior rulant sau cu carucior pentru copii.</w:t>
      </w:r>
    </w:p>
    <w:p w:rsidR="007C3630" w:rsidRPr="00C7479D" w:rsidRDefault="00F842BF" w:rsidP="00C7479D">
      <w:pPr>
        <w:spacing w:before="0" w:beforeAutospacing="0" w:after="0" w:afterAutospacing="0"/>
        <w:rPr>
          <w:rFonts w:cs="Arial"/>
          <w:color w:val="000000" w:themeColor="text1"/>
          <w:lang w:val="ro-RO"/>
        </w:rPr>
      </w:pPr>
      <w:r w:rsidRPr="00C7479D">
        <w:rPr>
          <w:rFonts w:cs="Arial"/>
          <w:color w:val="000000" w:themeColor="text1"/>
          <w:lang w:val="ro-RO"/>
        </w:rPr>
        <w:t>Rampa pentru urcarea persoanelor cu mobilitate r</w:t>
      </w:r>
      <w:r w:rsidR="00F23F8E" w:rsidRPr="00C7479D">
        <w:rPr>
          <w:rFonts w:cs="Arial"/>
          <w:color w:val="000000" w:themeColor="text1"/>
          <w:lang w:val="ro-RO"/>
        </w:rPr>
        <w:t>e</w:t>
      </w:r>
      <w:r w:rsidRPr="00C7479D">
        <w:rPr>
          <w:rFonts w:cs="Arial"/>
          <w:color w:val="000000" w:themeColor="text1"/>
          <w:lang w:val="ro-RO"/>
        </w:rPr>
        <w:t>dusa se prefera a avea un mecanism simplu si fiabil, usor si rapid de manevrat. Rampa va fi acoperita cu material cu rezistenta la uzura si proprietati antialunecare pe ambele fete.</w:t>
      </w:r>
    </w:p>
    <w:p w:rsidR="007C3630" w:rsidRPr="00C7479D" w:rsidRDefault="00F842B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lastRenderedPageBreak/>
        <w:t>Pozitia „rampa coborata” va fi semnalizata optic la bord iar in aceasta situatie, sistemul de siguranta al autobuzului hibrid nu va permite punerea in miscare. Rampa va fi marcata cu material reflectorizant, pentru a fi vizibila noaptea in pozitia ”rampa coborata”. Pode</w:t>
      </w:r>
      <w:r w:rsidR="009554BC" w:rsidRPr="00C7479D">
        <w:rPr>
          <w:rFonts w:cs="Arial"/>
          <w:color w:val="000000" w:themeColor="text1"/>
          <w:lang w:val="ro-RO"/>
        </w:rPr>
        <w:t>a</w:t>
      </w:r>
      <w:r w:rsidRPr="00C7479D">
        <w:rPr>
          <w:rFonts w:cs="Arial"/>
          <w:color w:val="000000" w:themeColor="text1"/>
          <w:lang w:val="ro-RO"/>
        </w:rPr>
        <w:t>ua autobuzelor hibrid se va executa, din mater</w:t>
      </w:r>
      <w:r w:rsidR="00F23F8E" w:rsidRPr="00C7479D">
        <w:rPr>
          <w:rFonts w:cs="Arial"/>
          <w:color w:val="000000" w:themeColor="text1"/>
          <w:lang w:val="ro-RO"/>
        </w:rPr>
        <w:t>i</w:t>
      </w:r>
      <w:r w:rsidRPr="00C7479D">
        <w:rPr>
          <w:rFonts w:cs="Arial"/>
          <w:color w:val="000000" w:themeColor="text1"/>
          <w:lang w:val="ro-RO"/>
        </w:rPr>
        <w:t>ale ignifuge, hidrofuge cu proprietati fonoabsorbante si izolate te</w:t>
      </w:r>
      <w:r w:rsidR="00F23F8E" w:rsidRPr="00C7479D">
        <w:rPr>
          <w:rFonts w:cs="Arial"/>
          <w:color w:val="000000" w:themeColor="text1"/>
          <w:lang w:val="ro-RO"/>
        </w:rPr>
        <w:t>r</w:t>
      </w:r>
      <w:r w:rsidRPr="00C7479D">
        <w:rPr>
          <w:rFonts w:cs="Arial"/>
          <w:color w:val="000000" w:themeColor="text1"/>
          <w:lang w:val="ro-RO"/>
        </w:rPr>
        <w:t>mic. Podeaua va fi acoperita de un covor, lipit etans, rezistent la uzura, antiderapant, impermeabil si ignifug.Pentru covor, solutia tehnica a montajului si imbinarile la margini vor evita dezlipirea, patrunderea apei si a impuritatilor sub acesta. Tipul covorului va fi de trafic intens, cu durata de viata de minim 8 ani. Culoarea covorului va fi in concordanta cu designul general al compartimentului pentru calatori.</w:t>
      </w:r>
    </w:p>
    <w:p w:rsidR="007C3630" w:rsidRPr="00C7479D" w:rsidRDefault="00F842B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Podeaua va fi continua fara trape de vizitare. Pentru accesul la amortizoare sau pentru deblocarea mecanica a cilindrilor dublii de frana se accepta existenta in podea a unor orificii de dimensiuni reduse acoperite cu capace corespunzatoare si etanse.</w:t>
      </w:r>
    </w:p>
    <w:p w:rsidR="007C3630" w:rsidRPr="00C7479D" w:rsidRDefault="007C3630" w:rsidP="00C7479D">
      <w:pPr>
        <w:spacing w:before="0" w:beforeAutospacing="0" w:after="0" w:afterAutospacing="0"/>
        <w:rPr>
          <w:rFonts w:cs="Arial"/>
          <w:color w:val="000000" w:themeColor="text1"/>
          <w:lang w:val="ro-RO"/>
        </w:rPr>
      </w:pPr>
    </w:p>
    <w:p w:rsidR="005973AE" w:rsidRDefault="00F842BF">
      <w:pPr>
        <w:pStyle w:val="Heading2"/>
        <w:spacing w:before="0" w:after="0"/>
        <w:jc w:val="center"/>
        <w:rPr>
          <w:color w:val="000000" w:themeColor="text1"/>
        </w:rPr>
      </w:pPr>
      <w:bookmarkStart w:id="52" w:name="_Toc30006298"/>
      <w:r w:rsidRPr="00C7479D">
        <w:rPr>
          <w:color w:val="000000" w:themeColor="text1"/>
        </w:rPr>
        <w:t>Compartimentul pentru echipamente (unitatea electrica de tractiune, motor termic, compresorul, servodirectia, aerul conditionat)</w:t>
      </w:r>
      <w:bookmarkEnd w:id="52"/>
    </w:p>
    <w:p w:rsidR="007C3630" w:rsidRPr="00C7479D" w:rsidRDefault="00F842B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Compartimentul de amplasare a echipamentelor principale va fi pozitionat in partea din spate a autobuzului hibrid, realizat astfel incat sa asigur</w:t>
      </w:r>
      <w:r w:rsidR="00F23F8E" w:rsidRPr="00C7479D">
        <w:rPr>
          <w:rFonts w:cs="Arial"/>
          <w:color w:val="000000" w:themeColor="text1"/>
          <w:lang w:val="ro-RO"/>
        </w:rPr>
        <w:t>e</w:t>
      </w:r>
      <w:r w:rsidRPr="00C7479D">
        <w:rPr>
          <w:rFonts w:cs="Arial"/>
          <w:color w:val="000000" w:themeColor="text1"/>
          <w:lang w:val="ro-RO"/>
        </w:rPr>
        <w:t xml:space="preserve"> spatii suficiente pentru accesul si intr</w:t>
      </w:r>
      <w:r w:rsidR="00F23F8E" w:rsidRPr="00C7479D">
        <w:rPr>
          <w:rFonts w:cs="Arial"/>
          <w:color w:val="000000" w:themeColor="text1"/>
          <w:lang w:val="ro-RO"/>
        </w:rPr>
        <w:t>e</w:t>
      </w:r>
      <w:r w:rsidRPr="00C7479D">
        <w:rPr>
          <w:rFonts w:cs="Arial"/>
          <w:color w:val="000000" w:themeColor="text1"/>
          <w:lang w:val="ro-RO"/>
        </w:rPr>
        <w:t>tinerea facila a agregatelor anexe ale motoarelor, respectiv a celorlalte subansambluri si agregate. In cazul necesitatii utilizarii unor scuturi sub autobuze(cu rol antifonic si de protectie), acestea</w:t>
      </w:r>
      <w:r w:rsidR="00265759" w:rsidRPr="00C7479D">
        <w:rPr>
          <w:rFonts w:cs="Arial"/>
          <w:color w:val="000000" w:themeColor="text1"/>
          <w:lang w:val="ro-RO"/>
        </w:rPr>
        <w:t xml:space="preserve"> vor fi confectionate din materiale usoare cu posibilitati de demontare rapida (glisiere, cleme rapide, sau asamblari clasice).</w:t>
      </w:r>
    </w:p>
    <w:p w:rsidR="007C3630" w:rsidRPr="00C7479D" w:rsidRDefault="0026575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Izolarea fonica si termica a compartimentului se va realiza cu materiale ignifuge care sa corespunda normelor internationale in vigoare. Fixarea acestor materiale va fi realizata astfel incat sa reziste la conditiile de exploatare si intretinere(temperaturi, vibratii, detergenti si spalarea cu jet de apa sub presiune).</w:t>
      </w:r>
    </w:p>
    <w:p w:rsidR="007C3630" w:rsidRPr="00C7479D" w:rsidRDefault="0026575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Pentru accesul din interior la subansamblurile si anexele motoarelor, vor fi prevazute capace de vizitare cu acces din compartimentul; pentru calatori, care prin constructie vor elimina posibilitatea de accidentare a calatorilor. Acestea vor fi protejate la accesul din partea personalului neautorizat si antivandalism.</w:t>
      </w:r>
    </w:p>
    <w:p w:rsidR="007C3630" w:rsidRPr="00C7479D" w:rsidRDefault="0026575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Ac</w:t>
      </w:r>
      <w:r w:rsidR="003D76B6" w:rsidRPr="00C7479D">
        <w:rPr>
          <w:rFonts w:cs="Arial"/>
          <w:color w:val="000000" w:themeColor="text1"/>
          <w:lang w:val="ro-RO"/>
        </w:rPr>
        <w:t>c</w:t>
      </w:r>
      <w:r w:rsidRPr="00C7479D">
        <w:rPr>
          <w:rFonts w:cs="Arial"/>
          <w:color w:val="000000" w:themeColor="text1"/>
          <w:lang w:val="ro-RO"/>
        </w:rPr>
        <w:t>esul din exterior la agregatele si anexele laterale ale motoarelor se va realiza prin capace usor demontabile sau rabatabile, amplasate pe partile laterale ale autobuzului. Capacele de acces la motoare vor fi prevazute cu senzori de „capac deschis” care vor bloca pornirea accidentala de la bord. Deschiderea acestora in timpul functionarii motorului va fi avertizata optic la bord.</w:t>
      </w:r>
    </w:p>
    <w:p w:rsidR="007C3630" w:rsidRPr="00C7479D" w:rsidRDefault="0026575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Capacele de vizitare la motoare si pentru alte agr</w:t>
      </w:r>
      <w:r w:rsidR="00640DDF" w:rsidRPr="00C7479D">
        <w:rPr>
          <w:rFonts w:cs="Arial"/>
          <w:color w:val="000000" w:themeColor="text1"/>
          <w:lang w:val="ro-RO"/>
        </w:rPr>
        <w:t>e</w:t>
      </w:r>
      <w:r w:rsidRPr="00C7479D">
        <w:rPr>
          <w:rFonts w:cs="Arial"/>
          <w:color w:val="000000" w:themeColor="text1"/>
          <w:lang w:val="ro-RO"/>
        </w:rPr>
        <w:t>gate vor fi reduse ca numar si vor permite accesul usor la toate anexele motoarelor si la alte agregate. Acestea vor avea o constructie robusta, etansa si sa asigure o mare siguranta in exploatare prin sistemul de fixare adoptat. Toate capacele de vizitare vor fi rezistente mecanic( cu protectie antivandalism la desfacere), izolate termic, fonic si vor fi interschimabile intre autobuzele hibrid.</w:t>
      </w:r>
    </w:p>
    <w:p w:rsidR="007C3630" w:rsidRPr="00C7479D" w:rsidRDefault="00265759"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Compartimentele surselor radiante</w:t>
      </w:r>
      <w:r w:rsidR="00197046" w:rsidRPr="00C7479D">
        <w:rPr>
          <w:rFonts w:cs="Arial"/>
          <w:color w:val="000000" w:themeColor="text1"/>
          <w:lang w:val="ro-RO"/>
        </w:rPr>
        <w:t xml:space="preserve"> de caldura permanente (motoarele de tractiune, motorul termic, compresor, servodirectie, aer conditionat, radiatorul compresorului etc) vor fi separate de habitaclul compartimentului de calatori, obligatoriu si prin materiale termoizolante.</w:t>
      </w:r>
    </w:p>
    <w:p w:rsidR="007C3630" w:rsidRPr="00C7479D" w:rsidRDefault="0019704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Din punct de vedere al prevenirii riscurilor de producere a incendiilor se vor respecta masurile prevazute in CEE-ONU R107, R34, cu toate modificarile si completarile ulterioare. Compartimentul motoarelor va fi p</w:t>
      </w:r>
      <w:r w:rsidR="00640DDF" w:rsidRPr="00C7479D">
        <w:rPr>
          <w:rFonts w:cs="Arial"/>
          <w:color w:val="000000" w:themeColor="text1"/>
          <w:lang w:val="ro-RO"/>
        </w:rPr>
        <w:t>r</w:t>
      </w:r>
      <w:r w:rsidRPr="00C7479D">
        <w:rPr>
          <w:rFonts w:cs="Arial"/>
          <w:color w:val="000000" w:themeColor="text1"/>
          <w:lang w:val="ro-RO"/>
        </w:rPr>
        <w:t>evazut cu un sistem de avertizare in caz de incendiu, respectiv cu un sistem de oprire a alimentarii cu energie electrica si motorina in caz de avarii.</w:t>
      </w:r>
    </w:p>
    <w:p w:rsidR="007C3630" w:rsidRPr="00C7479D" w:rsidRDefault="007C3630" w:rsidP="00C7479D">
      <w:pPr>
        <w:spacing w:before="0" w:beforeAutospacing="0" w:after="0" w:afterAutospacing="0"/>
        <w:rPr>
          <w:rFonts w:cs="Arial"/>
          <w:color w:val="000000" w:themeColor="text1"/>
          <w:lang w:val="ro-RO"/>
        </w:rPr>
      </w:pPr>
    </w:p>
    <w:p w:rsidR="005973AE" w:rsidRDefault="00197046">
      <w:pPr>
        <w:pStyle w:val="Heading2"/>
        <w:spacing w:before="0" w:after="0"/>
        <w:jc w:val="center"/>
        <w:rPr>
          <w:color w:val="000000" w:themeColor="text1"/>
        </w:rPr>
      </w:pPr>
      <w:bookmarkStart w:id="53" w:name="_Toc30006299"/>
      <w:r w:rsidRPr="00C7479D">
        <w:rPr>
          <w:color w:val="000000" w:themeColor="text1"/>
        </w:rPr>
        <w:t>Sistemul de climatizare (incalzire, ventilatie si aer conditionat)</w:t>
      </w:r>
      <w:bookmarkEnd w:id="53"/>
    </w:p>
    <w:p w:rsidR="007C3630" w:rsidRPr="00C7479D" w:rsidRDefault="00197046"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Autob</w:t>
      </w:r>
      <w:r w:rsidR="007760A5" w:rsidRPr="00C7479D">
        <w:rPr>
          <w:rFonts w:cs="Arial"/>
          <w:color w:val="000000" w:themeColor="text1"/>
          <w:lang w:val="ro-RO"/>
        </w:rPr>
        <w:t>u</w:t>
      </w:r>
      <w:r w:rsidRPr="00C7479D">
        <w:rPr>
          <w:rFonts w:cs="Arial"/>
          <w:color w:val="000000" w:themeColor="text1"/>
          <w:lang w:val="ro-RO"/>
        </w:rPr>
        <w:t>zele hibrid vor fi echipate cu urmatoarele sisteme de incalzire, ventilatie si aer conditionat:</w:t>
      </w:r>
    </w:p>
    <w:p w:rsidR="007C3630" w:rsidRPr="00C7479D" w:rsidRDefault="00197046" w:rsidP="00C7479D">
      <w:pPr>
        <w:pStyle w:val="ListParagraph"/>
        <w:numPr>
          <w:ilvl w:val="0"/>
          <w:numId w:val="3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Instalatie de incalzire a compartimentului pentru calatori , a cabinei conducatorului auto si de degivrare a parbrizului (Directiva 2001/56/CE);</w:t>
      </w:r>
    </w:p>
    <w:p w:rsidR="007C3630" w:rsidRPr="00C7479D" w:rsidRDefault="00197046" w:rsidP="00C7479D">
      <w:pPr>
        <w:pStyle w:val="ListParagraph"/>
        <w:numPr>
          <w:ilvl w:val="0"/>
          <w:numId w:val="3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Instalatie de conditionare a aerului pentru compartimentul de calatori si cabina conducatorului auto cu functie de racire;</w:t>
      </w:r>
    </w:p>
    <w:p w:rsidR="007C3630" w:rsidRPr="00C7479D" w:rsidRDefault="00197046" w:rsidP="00C7479D">
      <w:pPr>
        <w:pStyle w:val="ListParagraph"/>
        <w:numPr>
          <w:ilvl w:val="0"/>
          <w:numId w:val="3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Geamuri rabatabile sau culisante si/sau trape pe acoperis pentru ventilatie naturala;</w:t>
      </w:r>
    </w:p>
    <w:p w:rsidR="007C3630" w:rsidRPr="00C7479D" w:rsidRDefault="00197046" w:rsidP="00C7479D">
      <w:pPr>
        <w:pStyle w:val="ListParagraph"/>
        <w:numPr>
          <w:ilvl w:val="0"/>
          <w:numId w:val="3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Instalatie de ventilatie fortata pentru evacuarea aerului viciat din compartimentul de calatori si ventilatia parbrizului si a geamurilor cabinei;</w:t>
      </w:r>
    </w:p>
    <w:p w:rsidR="008D25CC" w:rsidRPr="00C7479D" w:rsidRDefault="00247390" w:rsidP="00C7479D">
      <w:pPr>
        <w:pStyle w:val="ListParagraph"/>
        <w:spacing w:before="0" w:beforeAutospacing="0" w:after="0" w:afterAutospacing="0"/>
        <w:contextualSpacing w:val="0"/>
        <w:rPr>
          <w:rFonts w:eastAsiaTheme="minorEastAsia" w:cs="Arial"/>
          <w:lang w:val="ro-RO"/>
        </w:rPr>
      </w:pPr>
      <w:r w:rsidRPr="00C7479D">
        <w:rPr>
          <w:rFonts w:eastAsiaTheme="minorEastAsia" w:cs="Arial"/>
          <w:lang w:val="ro-RO"/>
        </w:rPr>
        <w:t>Functionarea la parametri maximi a instalatiei de încălzire a cabinei si a salonului autobuzelor nu trebuie să afecteze regimul termic optim de functionare al motorului (în sensul scăderii temperaturii), în conditii de exploatare urbană.</w:t>
      </w:r>
    </w:p>
    <w:p w:rsidR="008D25CC" w:rsidRPr="00C7479D" w:rsidRDefault="00247390" w:rsidP="00C7479D">
      <w:pPr>
        <w:pStyle w:val="ListParagraph"/>
        <w:spacing w:before="0" w:beforeAutospacing="0" w:after="0" w:afterAutospacing="0"/>
        <w:contextualSpacing w:val="0"/>
        <w:rPr>
          <w:rFonts w:eastAsiaTheme="minorEastAsia" w:cs="Arial"/>
          <w:lang w:val="ro-RO"/>
        </w:rPr>
      </w:pPr>
      <w:r w:rsidRPr="00C7479D">
        <w:rPr>
          <w:rFonts w:eastAsiaTheme="minorEastAsia" w:cs="Arial"/>
          <w:lang w:val="ro-RO"/>
        </w:rPr>
        <w:lastRenderedPageBreak/>
        <w:t>Sistemul de încălzire trebuie să fie integrat cu sistemul de gestiune si diagnosticare electronică al autobuzelor.</w:t>
      </w:r>
    </w:p>
    <w:p w:rsidR="008D25CC" w:rsidRPr="00C7479D" w:rsidRDefault="00247390" w:rsidP="00C7479D">
      <w:pPr>
        <w:pStyle w:val="ListParagraph"/>
        <w:spacing w:before="0" w:beforeAutospacing="0" w:after="0" w:afterAutospacing="0"/>
        <w:contextualSpacing w:val="0"/>
        <w:rPr>
          <w:rFonts w:eastAsiaTheme="minorEastAsia" w:cs="Arial"/>
          <w:lang w:val="ro-RO"/>
        </w:rPr>
      </w:pPr>
      <w:r w:rsidRPr="00C7479D">
        <w:rPr>
          <w:rFonts w:eastAsiaTheme="minorEastAsia" w:cs="Arial"/>
          <w:lang w:val="ro-RO"/>
        </w:rPr>
        <w:t>Încălzirea salonului de pasageri se va realiza prin aeroterme cu schimbătoare de căldură racordate la instalatia de răcire a motorului si ventilatie fortată, cu motor fără colector cu constuctie robustă, pe rulmenti, cu întretinere redusă. Actionarea aerotermelor va fi automatizată, turatia ventilatoarelor variabilă, iar accesul agentului termic comandat prin electroventile. Se vor prevedea si robineti manuali pentru activităti de service. În salon aerotermele vor fi montate în partea de jos la nivelul podelei, în extremitătile laterale si protejate în grile difuzoare. Numărul si plasarea acestora va asigura o distributie uniformă în tot salonul. În habitaclul conducătorului auto distributia aerului cald (rece) va fi uniformă pe toate zonele postului de conducere (distributie tridimensională) dar si cu posibilitatea selectării zonei de distributie a aerului cald (rece).</w:t>
      </w:r>
    </w:p>
    <w:p w:rsidR="008D25CC" w:rsidRPr="00C7479D" w:rsidRDefault="00247390" w:rsidP="00C7479D">
      <w:pPr>
        <w:pStyle w:val="ListParagraph"/>
        <w:spacing w:before="0" w:beforeAutospacing="0" w:after="0" w:afterAutospacing="0"/>
        <w:contextualSpacing w:val="0"/>
        <w:rPr>
          <w:rFonts w:eastAsiaTheme="minorEastAsia" w:cs="Arial"/>
          <w:lang w:val="ro-RO"/>
        </w:rPr>
      </w:pPr>
      <w:r w:rsidRPr="00C7479D">
        <w:rPr>
          <w:rFonts w:eastAsiaTheme="minorEastAsia" w:cs="Arial"/>
          <w:lang w:val="ro-RO"/>
        </w:rPr>
        <w:t>Autobuzele vor fi dotate si cu un sistem de încălzire suplimentar fată de instalatia de răcire a motorului cu rol de preîncălzire a agentului termic. Functionarea agregatului de preîncălzire va fi automatizată. Temperatura în salon cât si la postul de conducere va putea fi reglată atât prin soft cât si prin reglaj manual de la postul de conducere. Încălzitorul suplimentar va functiona cu motorină, va avea o putere de minim 28 KW. Functionarea agregatului de preîncălzire va fi integrat cu sistemul general de climatizare atât pe timp rece cât si călduros. Sistemul de încălzire trebuie să fie integrat cu sistemul general de gestiune si diagnosticare electronică a autobuzului. Ofertantul va detalia, prin fisa tehnică de agregat consumul orar de combustibil, al agregatului de preîncălzire. Se vor prezenta buletine de măsurători privind consumul mediu suplimentar în conditii de exploatare pe timp de iarnă, (ciclu urban). Unitatea electronică a agregatului de preîncălzire va furniza date privind timpul de functionare al agregatului cât si consumul de combustibil ala acestuia. Informatiile referitoare la consumul de combustibil trebuie să fie înregistrate si transferate pe computerul de management si gestiune trafic.Instalatia de încălzire trebuie să asigure în salonul pasagerilor o temperatură de minim +15</w:t>
      </w:r>
      <m:oMath>
        <m:r>
          <w:rPr>
            <w:rFonts w:ascii="Cambria Math" w:eastAsiaTheme="minorEastAsia" w:hAnsi="Cambria Math" w:cs="Arial"/>
            <w:lang w:val="ro-RO"/>
          </w:rPr>
          <m:t>℃</m:t>
        </m:r>
      </m:oMath>
      <w:r w:rsidRPr="00C7479D">
        <w:rPr>
          <w:rFonts w:eastAsiaTheme="minorEastAsia" w:cs="Arial"/>
          <w:lang w:val="ro-RO"/>
        </w:rPr>
        <w:t xml:space="preserve"> la o temperatură a mediului exterior de -15</w:t>
      </w:r>
      <m:oMath>
        <m:r>
          <w:rPr>
            <w:rFonts w:ascii="Cambria Math" w:eastAsiaTheme="minorEastAsia" w:hAnsi="Cambria Math" w:cs="Arial"/>
            <w:lang w:val="ro-RO"/>
          </w:rPr>
          <m:t>℃</m:t>
        </m:r>
      </m:oMath>
      <w:r w:rsidRPr="00C7479D">
        <w:rPr>
          <w:rFonts w:eastAsiaTheme="minorEastAsia" w:cs="Arial"/>
          <w:lang w:val="ro-RO"/>
        </w:rPr>
        <w:t>. Încălzirea parbrizului va asigura vizibilitatea normală si va exclude aburirea sau givrarea acestuia la temp</w:t>
      </w:r>
      <w:r w:rsidR="00D26464" w:rsidRPr="00C7479D">
        <w:rPr>
          <w:rFonts w:eastAsiaTheme="minorEastAsia" w:cs="Arial"/>
          <w:lang w:val="ro-RO"/>
        </w:rPr>
        <w:t>e</w:t>
      </w:r>
      <w:r w:rsidRPr="00C7479D">
        <w:rPr>
          <w:rFonts w:eastAsiaTheme="minorEastAsia" w:cs="Arial"/>
          <w:lang w:val="ro-RO"/>
        </w:rPr>
        <w:t>ratura de -33</w:t>
      </w:r>
      <m:oMath>
        <m:r>
          <w:rPr>
            <w:rFonts w:ascii="Cambria Math" w:eastAsiaTheme="minorEastAsia" w:hAnsi="Cambria Math" w:cs="Arial"/>
            <w:lang w:val="ro-RO"/>
          </w:rPr>
          <m:t>℃</m:t>
        </m:r>
      </m:oMath>
      <w:r w:rsidRPr="00C7479D">
        <w:rPr>
          <w:rFonts w:eastAsiaTheme="minorEastAsia" w:cs="Arial"/>
          <w:lang w:val="ro-RO"/>
        </w:rPr>
        <w:t xml:space="preserve"> si fără ca jetul de aer cald să producă fisurarea termică a parbrizului datorită diferentelor de temperatură. Solutia dirijării curentilor de aer cald la postul de conducere si în salon va preveni si aburirea geamurilor inclusiv la cele din dreptul afisajelor de informare călători.</w:t>
      </w:r>
    </w:p>
    <w:p w:rsidR="008D25CC" w:rsidRPr="00C7479D" w:rsidRDefault="00247390" w:rsidP="00C7479D">
      <w:pPr>
        <w:pStyle w:val="ListParagraph"/>
        <w:spacing w:before="0" w:beforeAutospacing="0" w:after="0" w:afterAutospacing="0"/>
        <w:contextualSpacing w:val="0"/>
        <w:rPr>
          <w:rFonts w:eastAsiaTheme="minorEastAsia" w:cs="Arial"/>
          <w:lang w:val="ro-RO"/>
        </w:rPr>
      </w:pPr>
      <w:r w:rsidRPr="00C7479D">
        <w:rPr>
          <w:rFonts w:eastAsiaTheme="minorEastAsia" w:cs="Arial"/>
          <w:lang w:val="ro-RO"/>
        </w:rPr>
        <w:t>Sistemul de aspiratie al aerului să fie prevăzut cu o priză de aer corespunzătoare, fără să aspire praf.Geamurile laterale (din zona vizibilitătii soferului) vor fi prevăzute la baza lor cu difuzoare de aer cald sau cu rezistentă electrică pentru degivrare-dezaburire. Oglinzile retrovizoare exterioare de asemenea vor fi prevăzute cu rezistentă electrică cu rol de dezaburire.Temperatura din interior se va monitoriza si se va transmite la serverul central, putând fi accesată prin generarea de rapoarte sau de grafice de functionare.</w:t>
      </w:r>
    </w:p>
    <w:p w:rsidR="008D25CC" w:rsidRPr="00C7479D" w:rsidRDefault="00247390" w:rsidP="00C7479D">
      <w:pPr>
        <w:spacing w:before="0" w:beforeAutospacing="0" w:after="0" w:afterAutospacing="0"/>
        <w:ind w:firstLine="720"/>
        <w:rPr>
          <w:rFonts w:eastAsiaTheme="minorEastAsia" w:cs="Arial"/>
          <w:lang w:val="ro-RO"/>
        </w:rPr>
      </w:pPr>
      <w:r w:rsidRPr="00C7479D">
        <w:rPr>
          <w:rFonts w:eastAsiaTheme="minorEastAsia" w:cs="Arial"/>
          <w:lang w:val="ro-RO"/>
        </w:rPr>
        <w:t>Microclimatul compartimentui pasagerilor si al postului de conducere, pe timp de vară va fi asigurat prin 1 (una) instalatie de aer conditionat pentru întreg vehiculul cu o capacitate de răcire de minim 28 kW, alimentată la 24 Vcc, ori 2(două) instalatii independente de aer conditionat, una pentru compartimentul călători cu capacitate de răcire totală de minim 22 kW si pentru postul de conducere de minim 6kW.Instalatiile de aer conditionat vor asigura o temperatură optimă de confort termic, în conformitate cu reglementările de specialitate si cu posibilitatea de realizare cel putin a pragului de +25</w:t>
      </w:r>
      <m:oMath>
        <m:r>
          <w:rPr>
            <w:rFonts w:ascii="Cambria Math" w:eastAsiaTheme="minorEastAsia" w:hAnsi="Cambria Math" w:cs="Arial"/>
            <w:lang w:val="ro-RO"/>
          </w:rPr>
          <m:t>℃</m:t>
        </m:r>
      </m:oMath>
      <w:r w:rsidRPr="00C7479D">
        <w:rPr>
          <w:rFonts w:eastAsiaTheme="minorEastAsia" w:cs="Arial"/>
          <w:lang w:val="ro-RO"/>
        </w:rPr>
        <w:t xml:space="preserve"> la o temperatură a mediului exterior de +35</w:t>
      </w:r>
      <m:oMath>
        <m:r>
          <w:rPr>
            <w:rFonts w:ascii="Cambria Math" w:eastAsiaTheme="minorEastAsia" w:hAnsi="Cambria Math" w:cs="Arial"/>
            <w:lang w:val="ro-RO"/>
          </w:rPr>
          <m:t>℃</m:t>
        </m:r>
      </m:oMath>
      <w:r w:rsidRPr="00C7479D">
        <w:rPr>
          <w:rFonts w:eastAsiaTheme="minorEastAsia" w:cs="Arial"/>
          <w:lang w:val="ro-RO"/>
        </w:rPr>
        <w:t>. Sistemul va oferi posibilitatea reglării atât a temperaturii cât si a debitului de aer separat pentru salon si separat pentru postul de conducere.</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 xml:space="preserve">Ofertantul va furniza date privind consumul mediu suplimentar de combustibil al autobuzului, cu instalatiile de aer conditionat pornite. </w:t>
      </w:r>
      <w:r w:rsidRPr="00C7479D">
        <w:rPr>
          <w:rFonts w:eastAsiaTheme="minorEastAsia" w:cs="Arial"/>
          <w:b/>
          <w:lang w:val="ro-RO"/>
        </w:rPr>
        <w:t>Se vor prezenta buletine de măsurători privind consumul mediu suplimentar în conditii de exploatare pe timp de vară cu instalatiile de aer conditionat pornite (ciclu urban).</w:t>
      </w:r>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Compartimentele surselor radiante de căldură permanente (motorul, radiatorul si rezervorul de combustibil cu circuit de retur încălzit) vor fi izolate de habitaclul salonului, obligatoriu si prin materiale termoizolante).Temperatura din interior se va monitoriza putând fi generate rapoarte sau grafice de functionare.</w:t>
      </w:r>
    </w:p>
    <w:p w:rsidR="008D25CC" w:rsidRPr="00C7479D" w:rsidRDefault="00247390" w:rsidP="00C7479D">
      <w:pPr>
        <w:spacing w:before="0" w:beforeAutospacing="0" w:after="0" w:afterAutospacing="0"/>
        <w:outlineLvl w:val="0"/>
        <w:rPr>
          <w:rFonts w:eastAsiaTheme="minorEastAsia" w:cs="Arial"/>
          <w:lang w:val="ro-RO"/>
        </w:rPr>
      </w:pPr>
      <w:bookmarkStart w:id="54" w:name="_Toc30006300"/>
      <w:r w:rsidRPr="00C7479D">
        <w:rPr>
          <w:rFonts w:eastAsiaTheme="minorEastAsia" w:cs="Arial"/>
          <w:b/>
          <w:lang w:val="ro-RO"/>
        </w:rPr>
        <w:t>Ventilatia naturală</w:t>
      </w:r>
      <w:bookmarkEnd w:id="54"/>
    </w:p>
    <w:p w:rsidR="008D25CC" w:rsidRPr="00C7479D"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Ventilatia naturală va fi realizată prin</w:t>
      </w:r>
      <w:r w:rsidRPr="00C7479D">
        <w:rPr>
          <w:rFonts w:eastAsiaTheme="minorEastAsia" w:cs="Arial"/>
        </w:rPr>
        <w:t>:</w:t>
      </w:r>
      <w:r w:rsidRPr="00C7479D">
        <w:rPr>
          <w:rFonts w:eastAsiaTheme="minorEastAsia" w:cs="Arial"/>
          <w:lang w:val="ro-RO"/>
        </w:rPr>
        <w:t xml:space="preserve"> geamuri </w:t>
      </w:r>
      <w:r w:rsidR="00772838">
        <w:rPr>
          <w:rFonts w:eastAsiaTheme="minorEastAsia" w:cs="Arial"/>
          <w:lang w:val="ro-RO"/>
        </w:rPr>
        <w:t>rabatabile în salon,</w:t>
      </w:r>
      <w:r w:rsidRPr="00C7479D">
        <w:rPr>
          <w:rFonts w:eastAsiaTheme="minorEastAsia" w:cs="Arial"/>
          <w:lang w:val="ro-RO"/>
        </w:rPr>
        <w:t xml:space="preserve">ale ferestrelor laterale. Autobuzele vor fi dotate cu trape de aerisire cu actionare electrică. Numărul si dimensiunea geamurilor </w:t>
      </w:r>
      <w:r w:rsidRPr="00C7479D">
        <w:rPr>
          <w:rFonts w:eastAsiaTheme="minorEastAsia" w:cs="Arial"/>
          <w:lang w:val="ro-RO"/>
        </w:rPr>
        <w:lastRenderedPageBreak/>
        <w:t>laterale basculante si a trapelor, vor fi realizate în conformitate cu prescriptiile Regulamentului CEE-ONU nr. 107. Actionarea trapelor din plafon va fi electrică si va permite selectarea a trei pozitii de deschidere ale acestora (spre înainte, spre înapoi si trapa total deschisă).</w:t>
      </w:r>
    </w:p>
    <w:p w:rsidR="008D25CC" w:rsidRPr="00C7479D" w:rsidRDefault="00247390" w:rsidP="00C7479D">
      <w:pPr>
        <w:spacing w:before="0" w:beforeAutospacing="0" w:after="0" w:afterAutospacing="0"/>
        <w:outlineLvl w:val="0"/>
        <w:rPr>
          <w:rFonts w:eastAsiaTheme="minorEastAsia" w:cs="Arial"/>
          <w:lang w:val="ro-RO"/>
        </w:rPr>
      </w:pPr>
      <w:bookmarkStart w:id="55" w:name="_Toc30006301"/>
      <w:r w:rsidRPr="00C7479D">
        <w:rPr>
          <w:rFonts w:eastAsiaTheme="minorEastAsia" w:cs="Arial"/>
          <w:b/>
          <w:lang w:val="ro-RO"/>
        </w:rPr>
        <w:t>Evacuarea aerului viciat</w:t>
      </w:r>
      <w:bookmarkEnd w:id="55"/>
    </w:p>
    <w:p w:rsidR="008D25CC" w:rsidRDefault="00247390" w:rsidP="00C7479D">
      <w:pPr>
        <w:spacing w:before="0" w:beforeAutospacing="0" w:after="0" w:afterAutospacing="0"/>
        <w:rPr>
          <w:rFonts w:eastAsiaTheme="minorEastAsia" w:cs="Arial"/>
          <w:lang w:val="ro-RO"/>
        </w:rPr>
      </w:pPr>
      <w:r w:rsidRPr="00C7479D">
        <w:rPr>
          <w:rFonts w:eastAsiaTheme="minorEastAsia" w:cs="Arial"/>
          <w:lang w:val="ro-RO"/>
        </w:rPr>
        <w:tab/>
        <w:t>Pentru evacuarea aerului viciat (si eliminearea condensului) autobuzele vor fi prevăzute cu exaustoare (ventilatoare), ale căror debit de aer va fi sincronizat cu debitul de aer pătruns în salon. Exaustoarele (ventilatoarele) vor fi actionate de motor electric fără perii colectoare.Solutia dirijării curentilor de aer cald la postul de conducere si în salon va preveni si aburirea geamurilor inclusiv la cele din dreptul afisajelor de informare călători.Sistemul de aspiratie al aerului să fie prevăzut cu o priză de aer corespunzătoare, fără să aspire praf cald sau cu rezistentă electrică pentru degivrare- dezaburire. Oglinzile retrovizoare exterioare de asemenea vor fi prevăzute cu rezistentă electrică cu rol de dezaburire.</w:t>
      </w:r>
    </w:p>
    <w:p w:rsidR="005E5AEB" w:rsidRPr="00C7479D" w:rsidRDefault="005E5AEB" w:rsidP="00C7479D">
      <w:pPr>
        <w:spacing w:before="0" w:beforeAutospacing="0" w:after="0" w:afterAutospacing="0"/>
        <w:rPr>
          <w:rFonts w:cs="Arial"/>
          <w:color w:val="000000" w:themeColor="text1"/>
          <w:lang w:val="ro-RO"/>
        </w:rPr>
      </w:pPr>
    </w:p>
    <w:p w:rsidR="005973AE" w:rsidRDefault="00BF4B31">
      <w:pPr>
        <w:pStyle w:val="Heading2"/>
        <w:spacing w:before="0" w:after="0"/>
        <w:jc w:val="center"/>
        <w:rPr>
          <w:color w:val="000000" w:themeColor="text1"/>
        </w:rPr>
      </w:pPr>
      <w:bookmarkStart w:id="56" w:name="_Toc30006302"/>
      <w:r w:rsidRPr="00C7479D">
        <w:rPr>
          <w:color w:val="000000" w:themeColor="text1"/>
        </w:rPr>
        <w:t>Sistemul de iluminare si semnalizare</w:t>
      </w:r>
      <w:bookmarkEnd w:id="56"/>
    </w:p>
    <w:p w:rsidR="007C3630" w:rsidRPr="00C7479D" w:rsidRDefault="000F666D"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Instalatia de iluminare si semnalizare exterioara va fi realizata in conformitate cu normele si reglementarile interne si internotionale (CEE-ONU R48, Directiva 76/756/CE, 76/757/CE,76/758/CE,76/759/CE,76/760/CE,76/761/CE,77/538/CE,77/540/CE,77/541/CE, 2008/89/CE, cu toate modificarile si completarile ulterioare).</w:t>
      </w:r>
    </w:p>
    <w:p w:rsidR="007C3630" w:rsidRPr="00C7479D" w:rsidRDefault="000F666D" w:rsidP="00C7479D">
      <w:pPr>
        <w:spacing w:before="0" w:beforeAutospacing="0" w:after="0" w:afterAutospacing="0"/>
        <w:rPr>
          <w:rFonts w:cs="Arial"/>
          <w:color w:val="000000" w:themeColor="text1"/>
          <w:lang w:val="ro-RO"/>
        </w:rPr>
      </w:pPr>
      <w:r w:rsidRPr="00C7479D">
        <w:rPr>
          <w:rFonts w:cs="Arial"/>
          <w:color w:val="000000" w:themeColor="text1"/>
          <w:lang w:val="ro-RO"/>
        </w:rPr>
        <w:t>Instalatia de iluminare interioara va fi de tip LED (Light-Emitting Diode), alimentata la 24Vcc si va avea urmatoarele caracteristici:</w:t>
      </w:r>
    </w:p>
    <w:p w:rsidR="007C3630" w:rsidRPr="00C7479D" w:rsidRDefault="000F666D" w:rsidP="00C7479D">
      <w:pPr>
        <w:pStyle w:val="ListParagraph"/>
        <w:numPr>
          <w:ilvl w:val="0"/>
          <w:numId w:val="3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Iluminatul in planul de lectura al calatorilor asezati pe scaune va fi de 140Lx;</w:t>
      </w:r>
    </w:p>
    <w:p w:rsidR="007C3630" w:rsidRPr="00C7479D" w:rsidRDefault="000F666D" w:rsidP="00C7479D">
      <w:pPr>
        <w:pStyle w:val="ListParagraph"/>
        <w:numPr>
          <w:ilvl w:val="0"/>
          <w:numId w:val="3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Iluminatul din zona scarilor va fi de minim 80Lx. Amplasarea lampilor va asigura o iluminare optima a compartimentului pentru calatori(eliminarea zonelor de obscuritate). Se va evita incidenta luminoasa directa sau prin reflexie asupra postului de conducere;</w:t>
      </w:r>
    </w:p>
    <w:p w:rsidR="007C3630" w:rsidRPr="00C7479D" w:rsidRDefault="000F666D" w:rsidP="00C7479D">
      <w:pPr>
        <w:pStyle w:val="ListParagraph"/>
        <w:numPr>
          <w:ilvl w:val="0"/>
          <w:numId w:val="3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Iluminatul din interiorul habitaclului conducatorului auto va avea comanda separata pentru functionare la cerinta acestuia (nu se va accepta sincronizarea iluminarii postului de conducere odata cu deschiderea usilor).</w:t>
      </w:r>
    </w:p>
    <w:p w:rsidR="007C3630" w:rsidRPr="00C7479D" w:rsidRDefault="000F666D" w:rsidP="00C7479D">
      <w:pPr>
        <w:spacing w:before="0" w:beforeAutospacing="0" w:after="0" w:afterAutospacing="0"/>
        <w:ind w:left="720"/>
        <w:rPr>
          <w:rFonts w:cs="Arial"/>
          <w:color w:val="000000" w:themeColor="text1"/>
          <w:lang w:val="ro-RO"/>
        </w:rPr>
      </w:pPr>
      <w:r w:rsidRPr="00C7479D">
        <w:rPr>
          <w:rFonts w:cs="Arial"/>
          <w:color w:val="000000" w:themeColor="text1"/>
          <w:lang w:val="ro-RO"/>
        </w:rPr>
        <w:t>Automatizarea iluminatului in compartimentul calatori va avea doua faze:</w:t>
      </w:r>
    </w:p>
    <w:p w:rsidR="007C3630" w:rsidRPr="00C7479D" w:rsidRDefault="000F666D" w:rsidP="00C7479D">
      <w:pPr>
        <w:pStyle w:val="ListParagraph"/>
        <w:numPr>
          <w:ilvl w:val="0"/>
          <w:numId w:val="3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Faza de drum(cu usile inchise) in care lampile din imediata apropiere a postului de conducere vor fi stinse;</w:t>
      </w:r>
    </w:p>
    <w:p w:rsidR="007C3630" w:rsidRPr="00C7479D" w:rsidRDefault="000F666D" w:rsidP="00C7479D">
      <w:pPr>
        <w:pStyle w:val="ListParagraph"/>
        <w:numPr>
          <w:ilvl w:val="0"/>
          <w:numId w:val="3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Faza de stationare (cu usile deschise) in care acestea vor putea fi automat aprinse.</w:t>
      </w:r>
    </w:p>
    <w:p w:rsidR="007C3630" w:rsidRPr="00C7479D" w:rsidRDefault="000F666D" w:rsidP="00C7479D">
      <w:pPr>
        <w:spacing w:before="0" w:beforeAutospacing="0" w:after="0" w:afterAutospacing="0"/>
        <w:ind w:left="720"/>
        <w:rPr>
          <w:rFonts w:cs="Arial"/>
          <w:color w:val="000000" w:themeColor="text1"/>
          <w:lang w:val="ro-RO"/>
        </w:rPr>
      </w:pPr>
      <w:r w:rsidRPr="00C7479D">
        <w:rPr>
          <w:rFonts w:cs="Arial"/>
          <w:color w:val="000000" w:themeColor="text1"/>
          <w:lang w:val="ro-RO"/>
        </w:rPr>
        <w:t>Lampile de gabarit vor fi tot cu LED-uri pentru asigurarea unei fiabilitati sporite. Farurile si lampile exterioare vor avea incinte etanse si unde este cazul puncte de eliminare a condensului.</w:t>
      </w:r>
    </w:p>
    <w:p w:rsidR="007C3630" w:rsidRPr="00C7479D" w:rsidRDefault="007C3630" w:rsidP="00C7479D">
      <w:pPr>
        <w:spacing w:before="0" w:beforeAutospacing="0" w:after="0" w:afterAutospacing="0"/>
        <w:ind w:left="720"/>
        <w:rPr>
          <w:rFonts w:cs="Arial"/>
          <w:color w:val="000000" w:themeColor="text1"/>
          <w:lang w:val="ro-RO"/>
        </w:rPr>
      </w:pPr>
    </w:p>
    <w:p w:rsidR="007C3630" w:rsidRPr="00C7479D" w:rsidRDefault="007C3630" w:rsidP="00C7479D">
      <w:pPr>
        <w:spacing w:before="0" w:beforeAutospacing="0" w:after="0" w:afterAutospacing="0"/>
        <w:ind w:left="720"/>
        <w:rPr>
          <w:rFonts w:cs="Arial"/>
          <w:color w:val="000000" w:themeColor="text1"/>
          <w:lang w:val="ro-RO"/>
        </w:rPr>
      </w:pPr>
    </w:p>
    <w:p w:rsidR="005973AE" w:rsidRDefault="00440A5E">
      <w:pPr>
        <w:pStyle w:val="Heading2"/>
        <w:spacing w:before="0" w:after="0"/>
        <w:jc w:val="center"/>
        <w:rPr>
          <w:color w:val="000000" w:themeColor="text1"/>
        </w:rPr>
      </w:pPr>
      <w:bookmarkStart w:id="57" w:name="_Toc30006303"/>
      <w:r w:rsidRPr="00C7479D">
        <w:rPr>
          <w:color w:val="000000" w:themeColor="text1"/>
        </w:rPr>
        <w:t>Instalatia electrica de alimentare si distributie</w:t>
      </w:r>
      <w:bookmarkEnd w:id="57"/>
    </w:p>
    <w:p w:rsidR="007C3630" w:rsidRPr="00C7479D" w:rsidRDefault="00440A5E"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Tablourile electrice de distributie (sigurante, relee si conexiuni) vor fi ampl</w:t>
      </w:r>
      <w:r w:rsidR="00640DDF" w:rsidRPr="00C7479D">
        <w:rPr>
          <w:rFonts w:cs="Arial"/>
          <w:color w:val="000000" w:themeColor="text1"/>
          <w:lang w:val="ro-RO"/>
        </w:rPr>
        <w:t>a</w:t>
      </w:r>
      <w:r w:rsidRPr="00C7479D">
        <w:rPr>
          <w:rFonts w:cs="Arial"/>
          <w:color w:val="000000" w:themeColor="text1"/>
          <w:lang w:val="ro-RO"/>
        </w:rPr>
        <w:t>s</w:t>
      </w:r>
      <w:r w:rsidR="00640DDF" w:rsidRPr="00C7479D">
        <w:rPr>
          <w:rFonts w:cs="Arial"/>
          <w:color w:val="000000" w:themeColor="text1"/>
          <w:lang w:val="ro-RO"/>
        </w:rPr>
        <w:t>a</w:t>
      </w:r>
      <w:r w:rsidRPr="00C7479D">
        <w:rPr>
          <w:rFonts w:cs="Arial"/>
          <w:color w:val="000000" w:themeColor="text1"/>
          <w:lang w:val="ro-RO"/>
        </w:rPr>
        <w:t>te in interiorul autobuzelor hibrid, in zone cu acces usor pentru intretinere. Comp</w:t>
      </w:r>
      <w:r w:rsidR="00980C4B" w:rsidRPr="00C7479D">
        <w:rPr>
          <w:rFonts w:cs="Arial"/>
          <w:color w:val="000000" w:themeColor="text1"/>
          <w:lang w:val="ro-RO"/>
        </w:rPr>
        <w:t>a</w:t>
      </w:r>
      <w:r w:rsidRPr="00C7479D">
        <w:rPr>
          <w:rFonts w:cs="Arial"/>
          <w:color w:val="000000" w:themeColor="text1"/>
          <w:lang w:val="ro-RO"/>
        </w:rPr>
        <w:t>rt</w:t>
      </w:r>
      <w:r w:rsidR="00980C4B" w:rsidRPr="00C7479D">
        <w:rPr>
          <w:rFonts w:cs="Arial"/>
          <w:color w:val="000000" w:themeColor="text1"/>
          <w:lang w:val="ro-RO"/>
        </w:rPr>
        <w:t>i</w:t>
      </w:r>
      <w:r w:rsidRPr="00C7479D">
        <w:rPr>
          <w:rFonts w:cs="Arial"/>
          <w:color w:val="000000" w:themeColor="text1"/>
          <w:lang w:val="ro-RO"/>
        </w:rPr>
        <w:t>mentul c</w:t>
      </w:r>
      <w:r w:rsidR="002D20F1" w:rsidRPr="00C7479D">
        <w:rPr>
          <w:rFonts w:cs="Arial"/>
          <w:color w:val="000000" w:themeColor="text1"/>
          <w:lang w:val="ro-RO"/>
        </w:rPr>
        <w:t>apacitorilor electrici</w:t>
      </w:r>
      <w:r w:rsidRPr="00C7479D">
        <w:rPr>
          <w:rFonts w:cs="Arial"/>
          <w:color w:val="000000" w:themeColor="text1"/>
          <w:lang w:val="ro-RO"/>
        </w:rPr>
        <w:t xml:space="preserve"> si tabloul de distributie aferent va avea acces din exterior dar va fi protejat complet de agentii de mediu. Tablourile de distributie vor fi prevazute cu protectii la supracurenti (sigurante automate) si cu rezerve de legatura pentru alimentarea unor circuite si echipamente electrice auxiliare.</w:t>
      </w:r>
    </w:p>
    <w:p w:rsidR="007C3630" w:rsidRPr="00C7479D" w:rsidRDefault="00440A5E"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Toate tablourile electrice vor fi insotite de schemele simplificate a conexiunilor, a sigurantelor de protectie si a destinatiilor lor, de tip autocolant in limba romana.</w:t>
      </w:r>
    </w:p>
    <w:p w:rsidR="007C3630" w:rsidRPr="00C7479D" w:rsidRDefault="00440A5E"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Functionarea instalatiei electrice va fi comandata la cuplare-decuplare prin intermediul unui intrerupator general. Componentele instalatiei electrice vor asigura o buna functionare a autobuzelor hibrid in conditiile urmatoarelor specificatii tehnice:</w:t>
      </w:r>
    </w:p>
    <w:p w:rsidR="007C3630" w:rsidRPr="00C7479D" w:rsidRDefault="00440A5E"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Amplasarea lor pe autobuz va asigura un acces usor pentru lucrarile de intretinere;</w:t>
      </w:r>
    </w:p>
    <w:p w:rsidR="007C3630" w:rsidRPr="00C7479D" w:rsidRDefault="00440A5E"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Conexiunile circuitelor electrice din tabloul de distributie vor fi realizate prin cuple multiple;</w:t>
      </w:r>
    </w:p>
    <w:p w:rsidR="007C3630" w:rsidRPr="00C7479D" w:rsidRDefault="00440A5E"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Traseul cablajelor va fi realizat intr</w:t>
      </w:r>
      <w:r w:rsidR="007531D7" w:rsidRPr="00C7479D">
        <w:rPr>
          <w:rFonts w:cs="Arial"/>
          <w:color w:val="000000" w:themeColor="text1"/>
          <w:lang w:val="ro-RO"/>
        </w:rPr>
        <w:t>-</w:t>
      </w:r>
      <w:r w:rsidRPr="00C7479D">
        <w:rPr>
          <w:rFonts w:cs="Arial"/>
          <w:color w:val="000000" w:themeColor="text1"/>
          <w:lang w:val="ro-RO"/>
        </w:rPr>
        <w:t>un spatiu protejat, amplasat la partea superioara a compartimentului pentru calatori, cu acces din acest compartiment, prin capace uso</w:t>
      </w:r>
      <w:r w:rsidR="007531D7" w:rsidRPr="00C7479D">
        <w:rPr>
          <w:rFonts w:cs="Arial"/>
          <w:color w:val="000000" w:themeColor="text1"/>
          <w:lang w:val="ro-RO"/>
        </w:rPr>
        <w:t>r</w:t>
      </w:r>
      <w:r w:rsidRPr="00C7479D">
        <w:rPr>
          <w:rFonts w:cs="Arial"/>
          <w:color w:val="000000" w:themeColor="text1"/>
          <w:lang w:val="ro-RO"/>
        </w:rPr>
        <w:t xml:space="preserve"> demontabile, care sa permita interventia usoara pentru eliminarea eventualelor defecte;</w:t>
      </w:r>
    </w:p>
    <w:p w:rsidR="007C3630" w:rsidRPr="00C7479D" w:rsidRDefault="00440A5E"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Toate componentele vor fi din productia de serie, de inalta fiabilitate si usor de achizitionat de pe piata;</w:t>
      </w:r>
    </w:p>
    <w:p w:rsidR="007C3630" w:rsidRPr="00C7479D" w:rsidRDefault="00440A5E"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Compartimentul motoarelor si tablourile electrice vor fi prevazute cu o sursa de iluminare si cu intrerupator local;</w:t>
      </w:r>
    </w:p>
    <w:p w:rsidR="007C3630" w:rsidRPr="00C7479D" w:rsidRDefault="00440A5E"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Toate componentele si anume cablajele (fiecare cablu electric in parte), conectorii, comenzile electrice si electronice etc vor fi inscriptionate cu codurile corespunzatoare din diagramele electrice. Solutia de inscriptionare va fi rezistenta la deteriorare in timp;</w:t>
      </w:r>
    </w:p>
    <w:p w:rsidR="007C3630" w:rsidRPr="00C7479D" w:rsidRDefault="00440A5E"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Toate cablajele vor fi prevazute inca de la asamblare cu un numar de conexiuni de rezerva pentru o usoara inlocuire a circuitelor intrerupte</w:t>
      </w:r>
      <w:r w:rsidR="003C48B7" w:rsidRPr="00C7479D">
        <w:rPr>
          <w:rFonts w:cs="Arial"/>
          <w:color w:val="000000" w:themeColor="text1"/>
          <w:lang w:val="ro-RO"/>
        </w:rPr>
        <w:t>, numarul maxim al firelor de rezerva, pe fiecare manunchi de cabluri, va fi decis de producator in fun</w:t>
      </w:r>
      <w:r w:rsidR="00C91976" w:rsidRPr="00C7479D">
        <w:rPr>
          <w:rFonts w:cs="Arial"/>
          <w:color w:val="000000" w:themeColor="text1"/>
          <w:lang w:val="ro-RO"/>
        </w:rPr>
        <w:t>c</w:t>
      </w:r>
      <w:r w:rsidR="003C48B7" w:rsidRPr="00C7479D">
        <w:rPr>
          <w:rFonts w:cs="Arial"/>
          <w:color w:val="000000" w:themeColor="text1"/>
          <w:lang w:val="ro-RO"/>
        </w:rPr>
        <w:t>tie de complexitatea cablajului;</w:t>
      </w:r>
    </w:p>
    <w:p w:rsidR="007C3630" w:rsidRPr="00C7479D" w:rsidRDefault="003C48B7" w:rsidP="00C7479D">
      <w:pPr>
        <w:pStyle w:val="ListParagraph"/>
        <w:numPr>
          <w:ilvl w:val="0"/>
          <w:numId w:val="3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Toate conexiunile electrice vor fi din materiale rezistente la coroziune iar conectorii aferenti, expusi la umezeala, vor fi etansi. Conectorii exteriori ai instalatiei electrice vor fi protejati suplimentar cu vaselina neutra. Farurile si lampile exterioare vor avea de asemenea incinte etanse iar acolo unde este cazul punct de eliminare a condensului.</w:t>
      </w:r>
    </w:p>
    <w:p w:rsidR="007C3630" w:rsidRPr="00C7479D" w:rsidRDefault="007C3630" w:rsidP="00C7479D">
      <w:pPr>
        <w:pStyle w:val="ListParagraph"/>
        <w:spacing w:before="0" w:beforeAutospacing="0" w:after="0" w:afterAutospacing="0"/>
        <w:contextualSpacing w:val="0"/>
        <w:rPr>
          <w:rFonts w:cs="Arial"/>
          <w:color w:val="000000" w:themeColor="text1"/>
          <w:lang w:val="ro-RO"/>
        </w:rPr>
      </w:pPr>
    </w:p>
    <w:p w:rsidR="005973AE" w:rsidRDefault="003C48B7">
      <w:pPr>
        <w:pStyle w:val="Heading2"/>
        <w:spacing w:before="0" w:after="0"/>
        <w:jc w:val="center"/>
        <w:rPr>
          <w:color w:val="000000" w:themeColor="text1"/>
        </w:rPr>
      </w:pPr>
      <w:bookmarkStart w:id="58" w:name="_Toc30006304"/>
      <w:r w:rsidRPr="00C7479D">
        <w:rPr>
          <w:color w:val="000000" w:themeColor="text1"/>
        </w:rPr>
        <w:t>Sistemul informatic de gestiune (SIGDE) prin CAN</w:t>
      </w:r>
      <w:bookmarkEnd w:id="58"/>
    </w:p>
    <w:p w:rsidR="00863FFD" w:rsidRPr="00C7479D" w:rsidRDefault="008D7866" w:rsidP="00C7479D">
      <w:pPr>
        <w:pStyle w:val="NoSpacing"/>
        <w:ind w:firstLine="720"/>
        <w:jc w:val="both"/>
        <w:rPr>
          <w:rFonts w:ascii="Arial" w:hAnsi="Arial" w:cs="Arial"/>
          <w:color w:val="000000" w:themeColor="text1"/>
          <w:lang w:val="ro-RO"/>
        </w:rPr>
      </w:pPr>
      <w:r w:rsidRPr="00C7479D">
        <w:rPr>
          <w:rFonts w:ascii="Arial" w:hAnsi="Arial" w:cs="Arial"/>
          <w:color w:val="000000" w:themeColor="text1"/>
          <w:lang w:val="ro-RO"/>
        </w:rPr>
        <w:t xml:space="preserve">Autobuzul va avea sistem integrat de gestiune si diagnosticare electronica prin retea CAN (numit prescurtat SIGDE). Sistemul integrat de gestiune si diagnosticare electronica, compus in principal din hardware si software si retea CAN multiplex va integra, subsistemele gestionate la randul lor electric si electronic. Poate avea functii de comanda, control, parametrizare, transmisie de date si diagnosticare. SIGDE va fi flexibil, disponibil upgradarii softului si integrarii in cadrul lui a noi functii aferente unor sisteme adaugate ulterior. </w:t>
      </w:r>
    </w:p>
    <w:p w:rsidR="00863FFD" w:rsidRPr="00C7479D" w:rsidRDefault="008D7866" w:rsidP="00C7479D">
      <w:pPr>
        <w:pStyle w:val="NoSpacing"/>
        <w:ind w:firstLine="720"/>
        <w:jc w:val="both"/>
        <w:rPr>
          <w:rFonts w:ascii="Arial" w:hAnsi="Arial" w:cs="Arial"/>
          <w:color w:val="000000" w:themeColor="text1"/>
        </w:rPr>
      </w:pPr>
      <w:r w:rsidRPr="00C7479D">
        <w:rPr>
          <w:rFonts w:ascii="Arial" w:hAnsi="Arial" w:cs="Arial"/>
          <w:color w:val="000000" w:themeColor="text1"/>
          <w:lang w:val="ro-RO"/>
        </w:rPr>
        <w:t>Principalele subsisteme electrice, electronice, automatizari ale sistemelor mecanice ale autobuzului(tabloul de bord, computerul de bord, computerul de management, motor, cutie viteze, frâna, suspensie, usi, instalatii climatizare, iluminare, semnalizare, informare calatori etc.), se vor integra cu acesta  in sensul schimbului de informatii, al comandării şi al controlului parametrilor. Alaturi de alti parametri, consumul de combustibil al autobuzului va putea fi furnizat prin intermediul SIGDE. Reteaua digitala a autobuzului va permite integrarea sistemelor instalate ulterior (</w:t>
      </w:r>
      <w:r w:rsidRPr="00C7479D">
        <w:rPr>
          <w:rFonts w:ascii="Arial" w:hAnsi="Arial" w:cs="Arial"/>
          <w:b/>
          <w:color w:val="000000" w:themeColor="text1"/>
          <w:lang w:val="ro-RO"/>
        </w:rPr>
        <w:t>C</w:t>
      </w:r>
      <w:r w:rsidRPr="00C7479D">
        <w:rPr>
          <w:rFonts w:ascii="Arial" w:hAnsi="Arial" w:cs="Arial"/>
          <w:color w:val="000000" w:themeColor="text1"/>
          <w:lang w:val="ro-RO"/>
        </w:rPr>
        <w:t xml:space="preserve">omputer pentru </w:t>
      </w:r>
      <w:r w:rsidRPr="00C7479D">
        <w:rPr>
          <w:rFonts w:ascii="Arial" w:hAnsi="Arial" w:cs="Arial"/>
          <w:b/>
          <w:color w:val="000000" w:themeColor="text1"/>
          <w:lang w:val="ro-RO"/>
        </w:rPr>
        <w:t>G</w:t>
      </w:r>
      <w:r w:rsidRPr="00C7479D">
        <w:rPr>
          <w:rFonts w:ascii="Arial" w:hAnsi="Arial" w:cs="Arial"/>
          <w:color w:val="000000" w:themeColor="text1"/>
          <w:lang w:val="ro-RO"/>
        </w:rPr>
        <w:t xml:space="preserve">estiune si </w:t>
      </w:r>
      <w:r w:rsidRPr="00C7479D">
        <w:rPr>
          <w:rFonts w:ascii="Arial" w:hAnsi="Arial" w:cs="Arial"/>
          <w:b/>
          <w:color w:val="000000" w:themeColor="text1"/>
          <w:lang w:val="ro-RO"/>
        </w:rPr>
        <w:t>Management</w:t>
      </w:r>
      <w:r w:rsidRPr="00C7479D">
        <w:rPr>
          <w:rFonts w:ascii="Arial" w:hAnsi="Arial" w:cs="Arial"/>
          <w:color w:val="000000" w:themeColor="text1"/>
          <w:lang w:val="ro-RO"/>
        </w:rPr>
        <w:t xml:space="preserve"> - CGM</w:t>
      </w:r>
      <w:r w:rsidR="00DA5BCD" w:rsidRPr="00C7479D">
        <w:rPr>
          <w:rFonts w:ascii="Arial" w:hAnsi="Arial" w:cs="Arial"/>
          <w:color w:val="000000" w:themeColor="text1"/>
          <w:lang w:val="ro-RO"/>
        </w:rPr>
        <w:t>T</w:t>
      </w:r>
      <w:r w:rsidRPr="00C7479D">
        <w:rPr>
          <w:rFonts w:ascii="Arial" w:hAnsi="Arial" w:cs="Arial"/>
          <w:color w:val="000000" w:themeColor="text1"/>
          <w:lang w:val="ro-RO"/>
        </w:rPr>
        <w:t>, validatoare, etc...). Interfaţa pentru utilizator a SIGDE şi a tuturor sistemelor integrate de acesta se va realiza prin aparatul de diagnoză. Aparatul de diagnoză va fi livrat de către ofertant</w:t>
      </w:r>
      <w:r w:rsidR="00863FFD" w:rsidRPr="00C7479D">
        <w:rPr>
          <w:rFonts w:ascii="Arial" w:hAnsi="Arial" w:cs="Arial"/>
          <w:color w:val="000000" w:themeColor="text1"/>
          <w:lang w:val="ro-RO"/>
        </w:rPr>
        <w:t>.</w:t>
      </w:r>
    </w:p>
    <w:p w:rsidR="00863FFD" w:rsidRPr="00C7479D" w:rsidRDefault="008D7866" w:rsidP="00C7479D">
      <w:pPr>
        <w:pStyle w:val="NoSpacing"/>
        <w:ind w:firstLine="720"/>
        <w:jc w:val="both"/>
        <w:rPr>
          <w:rFonts w:ascii="Arial" w:hAnsi="Arial" w:cs="Arial"/>
          <w:color w:val="000000" w:themeColor="text1"/>
          <w:lang w:val="ro-RO"/>
        </w:rPr>
      </w:pPr>
      <w:r w:rsidRPr="00C7479D">
        <w:rPr>
          <w:rFonts w:ascii="Arial" w:hAnsi="Arial" w:cs="Arial"/>
          <w:color w:val="000000" w:themeColor="text1"/>
          <w:lang w:val="ro-RO"/>
        </w:rPr>
        <w:t>Autobuzul va fi prevazut cu o interfata de comunicare (FMS standard) care sa asigure transferul de date dintre sistemul digital propriu al autobuzului (SIGDE) si CGM</w:t>
      </w:r>
      <w:r w:rsidR="00DA5BCD" w:rsidRPr="00C7479D">
        <w:rPr>
          <w:rFonts w:ascii="Arial" w:hAnsi="Arial" w:cs="Arial"/>
          <w:color w:val="000000" w:themeColor="text1"/>
          <w:lang w:val="ro-RO"/>
        </w:rPr>
        <w:t>T</w:t>
      </w:r>
      <w:r w:rsidRPr="00C7479D">
        <w:rPr>
          <w:rFonts w:ascii="Arial" w:hAnsi="Arial" w:cs="Arial"/>
          <w:color w:val="000000" w:themeColor="text1"/>
          <w:lang w:val="ro-RO"/>
        </w:rPr>
        <w:t xml:space="preserve"> (Computer pentru gestiune si management). CGM</w:t>
      </w:r>
      <w:r w:rsidR="00DA5BCD" w:rsidRPr="00C7479D">
        <w:rPr>
          <w:rFonts w:ascii="Arial" w:hAnsi="Arial" w:cs="Arial"/>
          <w:color w:val="000000" w:themeColor="text1"/>
          <w:lang w:val="ro-RO"/>
        </w:rPr>
        <w:t>T</w:t>
      </w:r>
      <w:r w:rsidRPr="00C7479D">
        <w:rPr>
          <w:rFonts w:ascii="Arial" w:hAnsi="Arial" w:cs="Arial"/>
          <w:color w:val="000000" w:themeColor="text1"/>
          <w:lang w:val="ro-RO"/>
        </w:rPr>
        <w:t xml:space="preserve"> va </w:t>
      </w:r>
      <w:r w:rsidR="00DA5BCD" w:rsidRPr="00C7479D">
        <w:rPr>
          <w:rFonts w:ascii="Arial" w:hAnsi="Arial" w:cs="Arial"/>
          <w:color w:val="000000" w:themeColor="text1"/>
          <w:lang w:val="ro-RO"/>
        </w:rPr>
        <w:t xml:space="preserve"> fi</w:t>
      </w:r>
      <w:r w:rsidRPr="00C7479D">
        <w:rPr>
          <w:rFonts w:ascii="Arial" w:hAnsi="Arial" w:cs="Arial"/>
          <w:color w:val="000000" w:themeColor="text1"/>
          <w:lang w:val="ro-RO"/>
        </w:rPr>
        <w:t xml:space="preserve"> instalat in cabina postului de conducere, intr-un loc usor accesibil si cu vizibilitate maxima pentru conducatorul auto, in acest sens, producatorul va aloca un spatiu special in vederea montarii ulterioare a sistemului</w:t>
      </w:r>
      <w:r w:rsidRPr="00C7479D">
        <w:rPr>
          <w:rFonts w:ascii="Arial" w:hAnsi="Arial" w:cs="Arial"/>
          <w:b/>
          <w:bCs/>
          <w:color w:val="000000" w:themeColor="text1"/>
          <w:lang w:val="ro-RO"/>
        </w:rPr>
        <w:t xml:space="preserve">. </w:t>
      </w:r>
      <w:r w:rsidRPr="00C7479D">
        <w:rPr>
          <w:rFonts w:ascii="Arial" w:hAnsi="Arial" w:cs="Arial"/>
          <w:color w:val="000000" w:themeColor="text1"/>
          <w:lang w:val="ro-RO"/>
        </w:rPr>
        <w:t>CGM</w:t>
      </w:r>
      <w:r w:rsidR="00DA5BCD" w:rsidRPr="00C7479D">
        <w:rPr>
          <w:rFonts w:ascii="Arial" w:hAnsi="Arial" w:cs="Arial"/>
          <w:color w:val="000000" w:themeColor="text1"/>
          <w:lang w:val="ro-RO"/>
        </w:rPr>
        <w:t>T</w:t>
      </w:r>
      <w:r w:rsidRPr="00C7479D">
        <w:rPr>
          <w:rFonts w:ascii="Arial" w:hAnsi="Arial" w:cs="Arial"/>
          <w:color w:val="000000" w:themeColor="text1"/>
          <w:lang w:val="ro-RO"/>
        </w:rPr>
        <w:t xml:space="preserve"> va furniza baza de date preluata de la SIGDE prin interfata FMS, pozitionare GPS, informare calatori, comunicare on line, etc. Autobuzul va fi dotat cu antene pentru GPS, GPRS/GSM/4G si WiFi si va avea posibilitatea comunicarii prin sistem IBIS (RS 232) şi RS 485.</w:t>
      </w:r>
    </w:p>
    <w:p w:rsidR="005973AE" w:rsidRDefault="00B372FE">
      <w:pPr>
        <w:pStyle w:val="Heading2"/>
        <w:spacing w:before="0" w:after="0"/>
        <w:jc w:val="center"/>
        <w:rPr>
          <w:color w:val="000000" w:themeColor="text1"/>
        </w:rPr>
      </w:pPr>
      <w:bookmarkStart w:id="59" w:name="_Toc30006305"/>
      <w:r w:rsidRPr="00C7479D">
        <w:rPr>
          <w:color w:val="000000" w:themeColor="text1"/>
        </w:rPr>
        <w:t>Accesorii, in</w:t>
      </w:r>
      <w:r w:rsidR="00EE18D8" w:rsidRPr="00C7479D">
        <w:rPr>
          <w:color w:val="000000" w:themeColor="text1"/>
        </w:rPr>
        <w:t>s</w:t>
      </w:r>
      <w:r w:rsidRPr="00C7479D">
        <w:rPr>
          <w:color w:val="000000" w:themeColor="text1"/>
        </w:rPr>
        <w:t>talatii si echipamente</w:t>
      </w:r>
      <w:bookmarkEnd w:id="59"/>
    </w:p>
    <w:p w:rsidR="0036763A" w:rsidRPr="00C7479D" w:rsidRDefault="00785784"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Acesoriile, instalatiile si echipamentele solicitate in Caietul de Sarcini pentru echiparea autobuzelor sunt obligatorii (instalatie informare calatori, computer de </w:t>
      </w:r>
      <w:r w:rsidR="00567DDC" w:rsidRPr="00C7479D">
        <w:rPr>
          <w:rFonts w:cs="Arial"/>
          <w:color w:val="000000" w:themeColor="text1"/>
          <w:lang w:val="ro-RO"/>
        </w:rPr>
        <w:t>bord</w:t>
      </w:r>
      <w:r w:rsidRPr="00C7479D">
        <w:rPr>
          <w:rFonts w:cs="Arial"/>
          <w:color w:val="000000" w:themeColor="text1"/>
          <w:lang w:val="ro-RO"/>
        </w:rPr>
        <w:t xml:space="preserve"> – OBD, </w:t>
      </w:r>
      <w:r w:rsidR="00ED1017" w:rsidRPr="00C7479D">
        <w:rPr>
          <w:rFonts w:cs="Arial"/>
          <w:color w:val="000000" w:themeColor="text1"/>
          <w:lang w:val="ro-RO"/>
        </w:rPr>
        <w:t xml:space="preserve">integrarea ulterioara a unui </w:t>
      </w:r>
      <w:r w:rsidR="008D7866" w:rsidRPr="00C7479D">
        <w:rPr>
          <w:rFonts w:cs="Arial"/>
          <w:color w:val="000000" w:themeColor="text1"/>
          <w:lang w:val="ro-RO"/>
        </w:rPr>
        <w:t>computer management trafic CGMT</w:t>
      </w:r>
      <w:r w:rsidRPr="00C7479D">
        <w:rPr>
          <w:rFonts w:cs="Arial"/>
          <w:color w:val="000000" w:themeColor="text1"/>
          <w:lang w:val="ro-RO"/>
        </w:rPr>
        <w:t>, integrarea sistemelor in SIGDE, si</w:t>
      </w:r>
      <w:r w:rsidR="00C91976" w:rsidRPr="00C7479D">
        <w:rPr>
          <w:rFonts w:cs="Arial"/>
          <w:color w:val="000000" w:themeColor="text1"/>
          <w:lang w:val="ro-RO"/>
        </w:rPr>
        <w:t>s</w:t>
      </w:r>
      <w:r w:rsidRPr="00C7479D">
        <w:rPr>
          <w:rFonts w:cs="Arial"/>
          <w:color w:val="000000" w:themeColor="text1"/>
          <w:lang w:val="ro-RO"/>
        </w:rPr>
        <w:t>temul de supraveghere video, sistemul de numarare a calatorilor, instalatia audio-video etc) si vor fi respectate cerintele functionale (Directiva 2006/42/CE).</w:t>
      </w:r>
    </w:p>
    <w:p w:rsidR="0036763A" w:rsidRPr="00C7479D" w:rsidRDefault="00785784"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Ofertantul va include in pretul ofertei, toata SDV-istica specifica, necesara verificarii, diagnosticarii, reglarii, intetinerii si repararii autobuzelor hibrid, inclusiv SDV-istica pentru inlocuirea garniturilor de frana sau a discurilor de frana, a instalatiei de aer conditionat si a articulatiei dintre partile rigide ale autobuzelor hibrid, ale echipamentelor IT etc.</w:t>
      </w:r>
    </w:p>
    <w:p w:rsidR="008D25CC" w:rsidRPr="00C7479D" w:rsidRDefault="00247390" w:rsidP="00C7479D">
      <w:pPr>
        <w:spacing w:before="0" w:beforeAutospacing="0" w:after="0" w:afterAutospacing="0"/>
        <w:rPr>
          <w:rFonts w:cs="Arial"/>
          <w:color w:val="000000" w:themeColor="text1"/>
          <w:lang w:val="ro-RO"/>
        </w:rPr>
      </w:pPr>
      <w:r w:rsidRPr="00C7479D">
        <w:rPr>
          <w:rFonts w:cs="Arial"/>
          <w:color w:val="000000" w:themeColor="text1"/>
          <w:lang w:val="ro-RO"/>
        </w:rPr>
        <w:t>Autobuzele hibrid vor fi prevazute cu urmatoarele accesorii:</w:t>
      </w:r>
    </w:p>
    <w:p w:rsidR="007C3630" w:rsidRPr="00C7479D" w:rsidRDefault="00785784" w:rsidP="00977444">
      <w:pPr>
        <w:pStyle w:val="ListParagraph"/>
        <w:numPr>
          <w:ilvl w:val="0"/>
          <w:numId w:val="5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Oglin</w:t>
      </w:r>
      <w:r w:rsidR="00C91976" w:rsidRPr="00C7479D">
        <w:rPr>
          <w:rFonts w:cs="Arial"/>
          <w:color w:val="000000" w:themeColor="text1"/>
          <w:lang w:val="ro-RO"/>
        </w:rPr>
        <w:t>z</w:t>
      </w:r>
      <w:r w:rsidRPr="00C7479D">
        <w:rPr>
          <w:rFonts w:cs="Arial"/>
          <w:color w:val="000000" w:themeColor="text1"/>
          <w:lang w:val="ro-RO"/>
        </w:rPr>
        <w:t xml:space="preserve">i retrovizoare exterioare, cu ajustare electrica a orientarii si sistem de degivrare cu rezistenta electrica, pentru ambele oglinzi. Suportii de sustinere vor fi de tip demontabili pe sistem sina </w:t>
      </w:r>
      <w:r w:rsidR="008A5CFD" w:rsidRPr="00C7479D">
        <w:rPr>
          <w:rFonts w:cs="Arial"/>
          <w:color w:val="000000" w:themeColor="text1"/>
          <w:lang w:val="ro-RO"/>
        </w:rPr>
        <w:t>„randunica” si vor avea un mecanism rabatabil pe lateralele autobuzelor hibrid. Oglinda din dreapta va avea oglinda pentru zona usii I si acostament. Oglinzile retrovizoare exterioare vor fi pliabile pe  caroserie (la alegerea solutiei se va avea in vedere faptul ca oglinzile se vor plia zilnic pentru trecerea prin statia de spalare)(CEE-ONU R46, Directiva 71/127/CE);</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Oglinzile retrovizoare interioare sau alt sistem echivalent</w:t>
      </w:r>
      <w:r w:rsidR="00AD2CC2" w:rsidRPr="00C7479D">
        <w:rPr>
          <w:rFonts w:cs="Arial"/>
          <w:color w:val="000000" w:themeColor="text1"/>
          <w:lang w:val="ro-RO"/>
        </w:rPr>
        <w:t>(camere)</w:t>
      </w:r>
      <w:r w:rsidRPr="00C7479D">
        <w:rPr>
          <w:rFonts w:cs="Arial"/>
          <w:color w:val="000000" w:themeColor="text1"/>
          <w:lang w:val="ro-RO"/>
        </w:rPr>
        <w:t>, pentru supravegherea zonelor din dreptul tuturor usilor de serviciu;</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Cupla pentru remorcare fata-spate (Directiva 77/389/CEE, 94/20/CE);</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Prize de aer comprimat cu set de cuple rapide conjugate;</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Roata de rezerva;</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Cale pentru roti, fixate si asigurate;</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Doua stingatoare pentru incendiu, ampl</w:t>
      </w:r>
      <w:r w:rsidR="00640DDF" w:rsidRPr="00C7479D">
        <w:rPr>
          <w:rFonts w:cs="Arial"/>
          <w:color w:val="000000" w:themeColor="text1"/>
          <w:lang w:val="ro-RO"/>
        </w:rPr>
        <w:t>a</w:t>
      </w:r>
      <w:r w:rsidRPr="00C7479D">
        <w:rPr>
          <w:rFonts w:cs="Arial"/>
          <w:color w:val="000000" w:themeColor="text1"/>
          <w:lang w:val="ro-RO"/>
        </w:rPr>
        <w:t>sate in cabina conducatorului auto;</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Doua truse medicale;</w:t>
      </w:r>
    </w:p>
    <w:p w:rsidR="007C3630" w:rsidRPr="00C7479D" w:rsidRDefault="00785784"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Un set de triunghiuri reflectorizante (CEE-ONU R27);</w:t>
      </w:r>
    </w:p>
    <w:p w:rsidR="007C3630" w:rsidRPr="00C7479D" w:rsidRDefault="00EE18D8"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Ciocanele pentru fiecare iesire de urgenta;</w:t>
      </w:r>
    </w:p>
    <w:p w:rsidR="007C3630" w:rsidRPr="00C7479D" w:rsidRDefault="00EE18D8"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O cheie de roti</w:t>
      </w:r>
    </w:p>
    <w:p w:rsidR="007C3630" w:rsidRPr="00C7479D" w:rsidRDefault="00EE18D8"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Minim doua seturi de chei pentru pornire, deschidere/inchidere usi;</w:t>
      </w:r>
    </w:p>
    <w:p w:rsidR="007C3630" w:rsidRPr="00C7479D" w:rsidRDefault="00EE18D8"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Suporti la exterior (cate unul pe fiecare parte) pentru stegulete;</w:t>
      </w:r>
    </w:p>
    <w:p w:rsidR="007C3630" w:rsidRPr="00C7479D" w:rsidRDefault="00EE18D8" w:rsidP="00C7479D">
      <w:pPr>
        <w:pStyle w:val="ListParagraph"/>
        <w:numPr>
          <w:ilvl w:val="0"/>
          <w:numId w:val="3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Cheie pentru capacele de protectie a rotilor puntii fata (</w:t>
      </w:r>
      <w:r w:rsidR="00AD2CC2" w:rsidRPr="00C7479D">
        <w:rPr>
          <w:rFonts w:cs="Arial"/>
          <w:color w:val="000000" w:themeColor="text1"/>
          <w:lang w:val="ro-RO"/>
        </w:rPr>
        <w:t>pentru tot lotul – 3 buc</w:t>
      </w:r>
      <w:r w:rsidRPr="00C7479D">
        <w:rPr>
          <w:rFonts w:cs="Arial"/>
          <w:color w:val="000000" w:themeColor="text1"/>
          <w:lang w:val="ro-RO"/>
        </w:rPr>
        <w:t>).</w:t>
      </w:r>
    </w:p>
    <w:p w:rsidR="007C3630" w:rsidRPr="00C7479D" w:rsidRDefault="00EE18D8" w:rsidP="00C7479D">
      <w:pPr>
        <w:spacing w:before="0" w:beforeAutospacing="0" w:after="0" w:afterAutospacing="0"/>
        <w:ind w:left="720"/>
        <w:rPr>
          <w:rFonts w:cs="Arial"/>
          <w:color w:val="000000" w:themeColor="text1"/>
          <w:lang w:val="ro-RO"/>
        </w:rPr>
      </w:pPr>
      <w:r w:rsidRPr="00C7479D">
        <w:rPr>
          <w:rFonts w:cs="Arial"/>
          <w:color w:val="000000" w:themeColor="text1"/>
          <w:lang w:val="ro-RO"/>
        </w:rPr>
        <w:t>Ofertantul va include in pretul ofertei, toata SDV-istica specifica necesara diagnosticarii, verificarii, reglarii, intretinerii si repararii autobuzelor hibrid, inclusiv SDV-istica pentru inlocuirea garniturilor de frana sau a discur</w:t>
      </w:r>
      <w:r w:rsidR="00C91976" w:rsidRPr="00C7479D">
        <w:rPr>
          <w:rFonts w:cs="Arial"/>
          <w:color w:val="000000" w:themeColor="text1"/>
          <w:lang w:val="ro-RO"/>
        </w:rPr>
        <w:t>i</w:t>
      </w:r>
      <w:r w:rsidRPr="00C7479D">
        <w:rPr>
          <w:rFonts w:cs="Arial"/>
          <w:color w:val="000000" w:themeColor="text1"/>
          <w:lang w:val="ro-RO"/>
        </w:rPr>
        <w:t>lor de frana. In oferta vor fi indicate amplasarea/ pozitionarea accesoriilor in autobuzul hibrid.</w:t>
      </w:r>
    </w:p>
    <w:p w:rsidR="007C3630" w:rsidRPr="00C7479D" w:rsidRDefault="007C3630" w:rsidP="00C7479D">
      <w:pPr>
        <w:spacing w:before="0" w:beforeAutospacing="0" w:after="0" w:afterAutospacing="0"/>
        <w:ind w:left="720"/>
        <w:rPr>
          <w:rFonts w:cs="Arial"/>
          <w:color w:val="000000" w:themeColor="text1"/>
          <w:lang w:val="ro-RO"/>
        </w:rPr>
      </w:pPr>
    </w:p>
    <w:p w:rsidR="005973AE" w:rsidRDefault="003B44BF">
      <w:pPr>
        <w:pStyle w:val="Heading2"/>
        <w:spacing w:before="0" w:after="0"/>
        <w:jc w:val="center"/>
        <w:rPr>
          <w:color w:val="000000" w:themeColor="text1"/>
        </w:rPr>
      </w:pPr>
      <w:bookmarkStart w:id="60" w:name="_Toc30006306"/>
      <w:r w:rsidRPr="00C7479D">
        <w:rPr>
          <w:color w:val="000000" w:themeColor="text1"/>
        </w:rPr>
        <w:t>Instalatii si echipamente electrice si electronice</w:t>
      </w:r>
      <w:bookmarkEnd w:id="60"/>
    </w:p>
    <w:p w:rsidR="005973AE" w:rsidRDefault="003B44BF">
      <w:pPr>
        <w:pStyle w:val="Heading3"/>
        <w:spacing w:before="0" w:after="0"/>
        <w:jc w:val="center"/>
        <w:rPr>
          <w:color w:val="000000" w:themeColor="text1"/>
          <w:lang w:val="ro-RO"/>
        </w:rPr>
      </w:pPr>
      <w:bookmarkStart w:id="61" w:name="_Toc30006307"/>
      <w:r w:rsidRPr="00C7479D">
        <w:rPr>
          <w:color w:val="000000" w:themeColor="text1"/>
          <w:lang w:val="ro-RO"/>
        </w:rPr>
        <w:t>Conditii tehnice</w:t>
      </w:r>
      <w:bookmarkEnd w:id="61"/>
    </w:p>
    <w:p w:rsidR="007C3630" w:rsidRPr="00C7479D" w:rsidRDefault="003B44BF" w:rsidP="00C7479D">
      <w:pPr>
        <w:spacing w:before="0" w:beforeAutospacing="0" w:after="0" w:afterAutospacing="0"/>
        <w:rPr>
          <w:rFonts w:cs="Arial"/>
          <w:color w:val="000000" w:themeColor="text1"/>
          <w:lang w:val="ro-RO"/>
        </w:rPr>
      </w:pPr>
      <w:r w:rsidRPr="00C7479D">
        <w:rPr>
          <w:rFonts w:cs="Arial"/>
          <w:color w:val="000000" w:themeColor="text1"/>
          <w:lang w:val="ro-RO"/>
        </w:rPr>
        <w:t>Toate echipamentele electrice si electronice vor corespunde conditiilor de mediu:</w:t>
      </w:r>
    </w:p>
    <w:p w:rsidR="007C3630" w:rsidRPr="00C7479D" w:rsidRDefault="003B44BF"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Zona climatica temperat continentala de tranzitie;</w:t>
      </w:r>
    </w:p>
    <w:p w:rsidR="007C3630" w:rsidRPr="00C7479D" w:rsidRDefault="003B44BF"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Domeniul temp</w:t>
      </w:r>
      <w:r w:rsidR="00C91976" w:rsidRPr="00C7479D">
        <w:rPr>
          <w:rFonts w:cs="Arial"/>
          <w:color w:val="000000" w:themeColor="text1"/>
          <w:lang w:val="ro-RO"/>
        </w:rPr>
        <w:t>e</w:t>
      </w:r>
      <w:r w:rsidRPr="00C7479D">
        <w:rPr>
          <w:rFonts w:cs="Arial"/>
          <w:color w:val="000000" w:themeColor="text1"/>
          <w:lang w:val="ro-RO"/>
        </w:rPr>
        <w:t>raturilor de utilizare: -25grC: +70grC;</w:t>
      </w:r>
    </w:p>
    <w:p w:rsidR="007C3630" w:rsidRPr="00C7479D" w:rsidRDefault="000D099D"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Um</w:t>
      </w:r>
      <w:r w:rsidR="003B44BF" w:rsidRPr="00C7479D">
        <w:rPr>
          <w:rFonts w:cs="Arial"/>
          <w:color w:val="000000" w:themeColor="text1"/>
          <w:lang w:val="ro-RO"/>
        </w:rPr>
        <w:t>iditatea relativa maxima 98% RH la +25grC;</w:t>
      </w:r>
    </w:p>
    <w:p w:rsidR="007C3630" w:rsidRPr="00C7479D" w:rsidRDefault="003B44BF"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Clasa de protectie pentru motoarele electrice IP 20</w:t>
      </w:r>
    </w:p>
    <w:p w:rsidR="007C3630" w:rsidRPr="00C7479D" w:rsidRDefault="004C73B2"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Sistemele electrice/electronice vor fi incaps</w:t>
      </w:r>
      <w:r w:rsidR="00C91976" w:rsidRPr="00C7479D">
        <w:rPr>
          <w:rFonts w:cs="Arial"/>
          <w:color w:val="000000" w:themeColor="text1"/>
          <w:lang w:val="ro-RO"/>
        </w:rPr>
        <w:t>u</w:t>
      </w:r>
      <w:r w:rsidRPr="00C7479D">
        <w:rPr>
          <w:rFonts w:cs="Arial"/>
          <w:color w:val="000000" w:themeColor="text1"/>
          <w:lang w:val="ro-RO"/>
        </w:rPr>
        <w:t>late in carcase cu clasa de protectie IP65;</w:t>
      </w:r>
    </w:p>
    <w:p w:rsidR="007C3630" w:rsidRPr="00C7479D" w:rsidRDefault="004C73B2"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Protectie la vibratii, socuri, praf, apa, raze ultraviolete;</w:t>
      </w:r>
    </w:p>
    <w:p w:rsidR="007C3630" w:rsidRPr="00C7479D" w:rsidRDefault="004C73B2"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Vibratii (in functionare) 5.....100hz, 3 axe;</w:t>
      </w:r>
    </w:p>
    <w:p w:rsidR="007C3630" w:rsidRPr="00C7479D" w:rsidRDefault="004C73B2"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Socuri in functionare 10g, 6ms, unda sinusoidala;</w:t>
      </w:r>
    </w:p>
    <w:p w:rsidR="007C3630" w:rsidRPr="00C7479D" w:rsidRDefault="004C73B2"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Tensiune de alimentare in domeniul 15......30Vcc;</w:t>
      </w:r>
    </w:p>
    <w:p w:rsidR="007C3630" w:rsidRPr="00C7479D" w:rsidRDefault="004C73B2"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Protectia la supratensiuni de pana la 50 Vcc (maxim 1ms);</w:t>
      </w:r>
    </w:p>
    <w:p w:rsidR="007C3630" w:rsidRPr="00C7479D" w:rsidRDefault="004C73B2" w:rsidP="00C7479D">
      <w:pPr>
        <w:pStyle w:val="ListParagraph"/>
        <w:numPr>
          <w:ilvl w:val="0"/>
          <w:numId w:val="3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Protectia la conectare cu polaritate inversa.</w:t>
      </w:r>
    </w:p>
    <w:p w:rsidR="0036763A" w:rsidRPr="00C7479D" w:rsidRDefault="004C73B2" w:rsidP="00C7479D">
      <w:pPr>
        <w:spacing w:before="0" w:beforeAutospacing="0" w:after="0" w:afterAutospacing="0"/>
        <w:ind w:left="720" w:firstLine="244"/>
        <w:rPr>
          <w:rFonts w:cs="Arial"/>
          <w:color w:val="000000" w:themeColor="text1"/>
          <w:lang w:val="ro-RO"/>
        </w:rPr>
      </w:pPr>
      <w:r w:rsidRPr="00C7479D">
        <w:rPr>
          <w:rFonts w:cs="Arial"/>
          <w:color w:val="000000" w:themeColor="text1"/>
          <w:lang w:val="ro-RO"/>
        </w:rPr>
        <w:t xml:space="preserve">Durata de viata a instalatiilor si echipamentelor electrice si electronice va fi de minim </w:t>
      </w:r>
      <w:r w:rsidR="00B94AEC">
        <w:rPr>
          <w:rFonts w:cs="Arial"/>
          <w:color w:val="000000" w:themeColor="text1"/>
          <w:lang w:val="ro-RO"/>
        </w:rPr>
        <w:t>11</w:t>
      </w:r>
      <w:r w:rsidRPr="00C7479D">
        <w:rPr>
          <w:rFonts w:cs="Arial"/>
          <w:color w:val="000000" w:themeColor="text1"/>
          <w:lang w:val="ro-RO"/>
        </w:rPr>
        <w:t xml:space="preserve"> ani. Toate echipamentele electronice gestionate prin aplicatiile so</w:t>
      </w:r>
      <w:r w:rsidR="00F23F8E" w:rsidRPr="00C7479D">
        <w:rPr>
          <w:rFonts w:cs="Arial"/>
          <w:color w:val="000000" w:themeColor="text1"/>
          <w:lang w:val="ro-RO"/>
        </w:rPr>
        <w:t>f</w:t>
      </w:r>
      <w:r w:rsidRPr="00C7479D">
        <w:rPr>
          <w:rFonts w:cs="Arial"/>
          <w:color w:val="000000" w:themeColor="text1"/>
          <w:lang w:val="ro-RO"/>
        </w:rPr>
        <w:t>tware vor fi livrate cu aplicatia de baza pe suport magnetic (CD, DVD, card de memorie) si vor fi upgard-ate pe cheltuiala ofertantului pe toata durata de viata a autobuzelor hibrid. Pentru echipamentele electronice care functioneaza pe baza de EPROM (Erasable Programmable Read Only Memory) se va furniza si dispozitivul de inscriptionare al acestora, respectiv aplicatiile software aferente.</w:t>
      </w:r>
    </w:p>
    <w:p w:rsidR="007C3630" w:rsidRPr="00C7479D" w:rsidRDefault="007C3630" w:rsidP="00C7479D">
      <w:pPr>
        <w:spacing w:before="0" w:beforeAutospacing="0" w:after="0" w:afterAutospacing="0"/>
        <w:ind w:left="720"/>
        <w:rPr>
          <w:rFonts w:cs="Arial"/>
          <w:color w:val="000000" w:themeColor="text1"/>
          <w:lang w:val="ro-RO"/>
        </w:rPr>
      </w:pPr>
    </w:p>
    <w:p w:rsidR="005973AE" w:rsidRDefault="00310CE5">
      <w:pPr>
        <w:pStyle w:val="Heading3"/>
        <w:spacing w:before="0" w:after="0"/>
        <w:jc w:val="center"/>
        <w:rPr>
          <w:color w:val="000000" w:themeColor="text1"/>
          <w:lang w:val="ro-RO"/>
        </w:rPr>
      </w:pPr>
      <w:bookmarkStart w:id="62" w:name="_Toc30006308"/>
      <w:r w:rsidRPr="00C7479D">
        <w:rPr>
          <w:color w:val="000000" w:themeColor="text1"/>
          <w:lang w:val="ro-RO"/>
        </w:rPr>
        <w:t>Sistem audio-video de informare a calatorilor</w:t>
      </w:r>
      <w:bookmarkEnd w:id="62"/>
    </w:p>
    <w:p w:rsidR="007C3630" w:rsidRPr="00C7479D" w:rsidRDefault="00310CE5"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hibrid,vor fi echipate cu sisteme de informare audio-video a călătorilor .</w:t>
      </w:r>
      <w:r w:rsidR="008D7866" w:rsidRPr="00C7479D">
        <w:rPr>
          <w:rFonts w:cs="Arial"/>
          <w:color w:val="000000" w:themeColor="text1"/>
          <w:lang w:val="ro-RO"/>
        </w:rPr>
        <w:t>Sistemul de informare audio+video va fi integrat ulterior în CGMT sub a cărei comandă va functiona.</w:t>
      </w:r>
    </w:p>
    <w:p w:rsidR="007C3630" w:rsidRPr="00C7479D" w:rsidRDefault="00310CE5" w:rsidP="00C7479D">
      <w:pPr>
        <w:spacing w:before="0" w:beforeAutospacing="0" w:after="0" w:afterAutospacing="0"/>
        <w:rPr>
          <w:rFonts w:cs="Arial"/>
          <w:color w:val="000000" w:themeColor="text1"/>
        </w:rPr>
      </w:pPr>
      <w:r w:rsidRPr="00C7479D">
        <w:rPr>
          <w:rFonts w:cs="Arial"/>
          <w:color w:val="000000" w:themeColor="text1"/>
          <w:lang w:val="ro-RO"/>
        </w:rPr>
        <w:t xml:space="preserve">   Sistemul va fi alcătuit din următoarele module</w:t>
      </w:r>
      <w:r w:rsidRPr="00C7479D">
        <w:rPr>
          <w:rFonts w:cs="Arial"/>
          <w:color w:val="000000" w:themeColor="text1"/>
        </w:rPr>
        <w:t>:</w:t>
      </w:r>
    </w:p>
    <w:p w:rsidR="007C3630" w:rsidRPr="00C7479D" w:rsidRDefault="00310CE5" w:rsidP="00C7479D">
      <w:pPr>
        <w:numPr>
          <w:ilvl w:val="0"/>
          <w:numId w:val="45"/>
        </w:numPr>
        <w:spacing w:before="0" w:beforeAutospacing="0" w:after="0" w:afterAutospacing="0"/>
        <w:jc w:val="left"/>
        <w:rPr>
          <w:rFonts w:cs="Arial"/>
          <w:color w:val="000000" w:themeColor="text1"/>
          <w:lang w:val="ro-RO"/>
        </w:rPr>
      </w:pPr>
      <w:r w:rsidRPr="00C7479D">
        <w:rPr>
          <w:rFonts w:cs="Arial"/>
          <w:color w:val="000000" w:themeColor="text1"/>
        </w:rPr>
        <w:t xml:space="preserve">3 indicatoare de traseu tip matrice cu tehnologie LED ,respectiv LCD-TFT sau echivalent </w:t>
      </w:r>
      <w:r w:rsidRPr="00C7479D">
        <w:rPr>
          <w:rFonts w:cs="Arial"/>
          <w:color w:val="000000" w:themeColor="text1"/>
          <w:lang w:val="ro-RO"/>
        </w:rPr>
        <w:t>(1 frontal,1 lateral montat pe partea dreapta ,1 spate)</w:t>
      </w:r>
    </w:p>
    <w:p w:rsidR="007C3630" w:rsidRPr="00C7479D" w:rsidRDefault="00310CE5" w:rsidP="00C7479D">
      <w:pPr>
        <w:numPr>
          <w:ilvl w:val="0"/>
          <w:numId w:val="45"/>
        </w:numPr>
        <w:spacing w:before="0" w:beforeAutospacing="0" w:after="0" w:afterAutospacing="0"/>
        <w:jc w:val="left"/>
        <w:rPr>
          <w:rFonts w:cs="Arial"/>
          <w:color w:val="000000" w:themeColor="text1"/>
          <w:lang w:val="ro-RO"/>
        </w:rPr>
      </w:pPr>
      <w:r w:rsidRPr="00C7479D">
        <w:rPr>
          <w:rFonts w:cs="Arial"/>
          <w:color w:val="000000" w:themeColor="text1"/>
          <w:lang w:val="ro-RO"/>
        </w:rPr>
        <w:t>Indicator interior vizual cu tehnologie LED,respectiv LCD-TFT  sau echivalent</w:t>
      </w:r>
    </w:p>
    <w:p w:rsidR="007C3630" w:rsidRPr="00C7479D" w:rsidRDefault="00310CE5" w:rsidP="00C7479D">
      <w:pPr>
        <w:numPr>
          <w:ilvl w:val="0"/>
          <w:numId w:val="45"/>
        </w:numPr>
        <w:spacing w:before="0" w:beforeAutospacing="0" w:after="0" w:afterAutospacing="0"/>
        <w:jc w:val="left"/>
        <w:rPr>
          <w:rFonts w:cs="Arial"/>
          <w:color w:val="000000" w:themeColor="text1"/>
          <w:lang w:val="ro-RO"/>
        </w:rPr>
      </w:pPr>
      <w:r w:rsidRPr="00C7479D">
        <w:rPr>
          <w:rFonts w:cs="Arial"/>
          <w:color w:val="000000" w:themeColor="text1"/>
          <w:lang w:val="ro-RO"/>
        </w:rPr>
        <w:t>Unitate audio pentru anunţuri vocale ce va transmite semnalul audio staţie de amplificare</w:t>
      </w:r>
    </w:p>
    <w:p w:rsidR="007C3630" w:rsidRPr="00C7479D" w:rsidRDefault="00310CE5" w:rsidP="00C7479D">
      <w:pPr>
        <w:numPr>
          <w:ilvl w:val="0"/>
          <w:numId w:val="45"/>
        </w:numPr>
        <w:spacing w:before="0" w:beforeAutospacing="0" w:after="0" w:afterAutospacing="0"/>
        <w:jc w:val="left"/>
        <w:rPr>
          <w:rFonts w:cs="Arial"/>
          <w:color w:val="000000" w:themeColor="text1"/>
          <w:lang w:val="ro-RO"/>
        </w:rPr>
      </w:pPr>
      <w:r w:rsidRPr="00C7479D">
        <w:rPr>
          <w:rFonts w:cs="Arial"/>
          <w:color w:val="000000" w:themeColor="text1"/>
          <w:lang w:val="ro-RO"/>
        </w:rPr>
        <w:t>Canal de comunicare audio cu dispeceratele ,prin folosirea unui microfon pe canal GSM(Global System for Mobile Communications)</w:t>
      </w:r>
    </w:p>
    <w:p w:rsidR="007C3630" w:rsidRPr="00C7479D" w:rsidRDefault="008D7866" w:rsidP="00C7479D">
      <w:pPr>
        <w:numPr>
          <w:ilvl w:val="0"/>
          <w:numId w:val="45"/>
        </w:numPr>
        <w:spacing w:before="0" w:beforeAutospacing="0" w:after="0" w:afterAutospacing="0"/>
        <w:jc w:val="left"/>
        <w:rPr>
          <w:rFonts w:cs="Arial"/>
          <w:color w:val="000000" w:themeColor="text1"/>
          <w:lang w:val="ro-RO"/>
        </w:rPr>
      </w:pPr>
      <w:r w:rsidRPr="00C7479D">
        <w:rPr>
          <w:rFonts w:cs="Arial"/>
          <w:color w:val="000000" w:themeColor="text1"/>
          <w:lang w:val="ro-RO"/>
        </w:rPr>
        <w:t>Unitatea electronică care va funcţiona ulterior sub comanda si controlul CGMT.</w:t>
      </w:r>
    </w:p>
    <w:p w:rsidR="007C3630" w:rsidRPr="00C7479D" w:rsidRDefault="00310CE5" w:rsidP="00C7479D">
      <w:pPr>
        <w:spacing w:before="0" w:beforeAutospacing="0" w:after="0" w:afterAutospacing="0"/>
        <w:rPr>
          <w:rFonts w:cs="Arial"/>
          <w:color w:val="000000" w:themeColor="text1"/>
        </w:rPr>
      </w:pPr>
      <w:r w:rsidRPr="00C7479D">
        <w:rPr>
          <w:rFonts w:cs="Arial"/>
          <w:color w:val="000000" w:themeColor="text1"/>
          <w:lang w:val="ro-RO"/>
        </w:rPr>
        <w:t xml:space="preserve"> Unitatea de comandă a sistemului de informare a călătorilor va dispune de următoarele</w:t>
      </w:r>
      <w:r w:rsidRPr="00C7479D">
        <w:rPr>
          <w:rFonts w:cs="Arial"/>
          <w:color w:val="000000" w:themeColor="text1"/>
        </w:rPr>
        <w:t>:</w:t>
      </w:r>
    </w:p>
    <w:p w:rsidR="007C3630" w:rsidRPr="00C7479D" w:rsidRDefault="00310CE5" w:rsidP="00C7479D">
      <w:pPr>
        <w:numPr>
          <w:ilvl w:val="0"/>
          <w:numId w:val="46"/>
        </w:numPr>
        <w:spacing w:before="0" w:beforeAutospacing="0" w:after="0" w:afterAutospacing="0"/>
        <w:jc w:val="left"/>
        <w:rPr>
          <w:rFonts w:cs="Arial"/>
          <w:color w:val="000000" w:themeColor="text1"/>
          <w:lang w:val="ro-RO"/>
        </w:rPr>
      </w:pPr>
      <w:r w:rsidRPr="00C7479D">
        <w:rPr>
          <w:rFonts w:cs="Arial"/>
          <w:color w:val="000000" w:themeColor="text1"/>
        </w:rPr>
        <w:t>Interfa</w:t>
      </w:r>
      <w:r w:rsidRPr="00C7479D">
        <w:rPr>
          <w:rFonts w:cs="Arial"/>
          <w:color w:val="000000" w:themeColor="text1"/>
          <w:lang w:val="ro-RO"/>
        </w:rPr>
        <w:t>ţă de comunicare şi o legătură standardizată pentru transferul de date(conectori de tip RS 485,IBIS conform VDV 301,RS 232,USB,etc)</w:t>
      </w:r>
    </w:p>
    <w:p w:rsidR="007C3630" w:rsidRPr="00C7479D" w:rsidRDefault="00310CE5" w:rsidP="00C7479D">
      <w:pPr>
        <w:numPr>
          <w:ilvl w:val="0"/>
          <w:numId w:val="46"/>
        </w:numPr>
        <w:spacing w:before="0" w:beforeAutospacing="0" w:after="0" w:afterAutospacing="0"/>
        <w:jc w:val="left"/>
        <w:rPr>
          <w:rFonts w:cs="Arial"/>
          <w:color w:val="000000" w:themeColor="text1"/>
          <w:lang w:val="ro-RO"/>
        </w:rPr>
      </w:pPr>
      <w:r w:rsidRPr="00C7479D">
        <w:rPr>
          <w:rFonts w:cs="Arial"/>
          <w:color w:val="000000" w:themeColor="text1"/>
          <w:lang w:val="ro-RO"/>
        </w:rPr>
        <w:lastRenderedPageBreak/>
        <w:t>Ec</w:t>
      </w:r>
      <w:r w:rsidR="00CC6DA2" w:rsidRPr="00C7479D">
        <w:rPr>
          <w:rFonts w:cs="Arial"/>
          <w:color w:val="000000" w:themeColor="text1"/>
          <w:lang w:val="ro-RO"/>
        </w:rPr>
        <w:t>h</w:t>
      </w:r>
      <w:r w:rsidRPr="00C7479D">
        <w:rPr>
          <w:rFonts w:cs="Arial"/>
          <w:color w:val="000000" w:themeColor="text1"/>
          <w:lang w:val="ro-RO"/>
        </w:rPr>
        <w:t>ipame</w:t>
      </w:r>
      <w:r w:rsidR="00CC6DA2" w:rsidRPr="00C7479D">
        <w:rPr>
          <w:rFonts w:cs="Arial"/>
          <w:color w:val="000000" w:themeColor="text1"/>
          <w:lang w:val="ro-RO"/>
        </w:rPr>
        <w:t>n</w:t>
      </w:r>
      <w:r w:rsidRPr="00C7479D">
        <w:rPr>
          <w:rFonts w:cs="Arial"/>
          <w:color w:val="000000" w:themeColor="text1"/>
          <w:lang w:val="ro-RO"/>
        </w:rPr>
        <w:t>t</w:t>
      </w:r>
      <w:r w:rsidR="00CC6DA2" w:rsidRPr="00C7479D">
        <w:rPr>
          <w:rFonts w:cs="Arial"/>
          <w:color w:val="000000" w:themeColor="text1"/>
          <w:lang w:val="ro-RO"/>
        </w:rPr>
        <w:t>u</w:t>
      </w:r>
      <w:r w:rsidRPr="00C7479D">
        <w:rPr>
          <w:rFonts w:cs="Arial"/>
          <w:color w:val="000000" w:themeColor="text1"/>
          <w:lang w:val="ro-RO"/>
        </w:rPr>
        <w:t>l de transfer de date ,antene GPS/GSM/GPRS/3G/4G/WI-FI, (în funcţie de necesităţi )pentru comunicarea cu serverul şi cu staţiile de descărcare a datelor ,aplicaţiilor software pentru gestionarea şi programarea sistemului ,respectiv aplicaţiile software pentru autotestarea echipamentelor.</w:t>
      </w:r>
    </w:p>
    <w:p w:rsidR="007C3630" w:rsidRPr="00C7479D" w:rsidRDefault="00310CE5" w:rsidP="00C7479D">
      <w:pPr>
        <w:numPr>
          <w:ilvl w:val="0"/>
          <w:numId w:val="46"/>
        </w:numPr>
        <w:spacing w:before="0" w:beforeAutospacing="0" w:after="0" w:afterAutospacing="0"/>
        <w:jc w:val="left"/>
        <w:rPr>
          <w:rFonts w:cs="Arial"/>
          <w:color w:val="000000" w:themeColor="text1"/>
          <w:lang w:val="ro-RO"/>
        </w:rPr>
      </w:pPr>
      <w:r w:rsidRPr="00C7479D">
        <w:rPr>
          <w:rFonts w:cs="Arial"/>
          <w:color w:val="000000" w:themeColor="text1"/>
          <w:lang w:val="ro-RO"/>
        </w:rPr>
        <w:t>Actualizarea informaţiilor (rute afişate pe panourile externe şi interne ,staţii ,anunţuri voc</w:t>
      </w:r>
      <w:r w:rsidR="00B4413B" w:rsidRPr="00C7479D">
        <w:rPr>
          <w:rFonts w:cs="Arial"/>
          <w:color w:val="000000" w:themeColor="text1"/>
          <w:lang w:val="ro-RO"/>
        </w:rPr>
        <w:t>a</w:t>
      </w:r>
      <w:r w:rsidRPr="00C7479D">
        <w:rPr>
          <w:rFonts w:cs="Arial"/>
          <w:color w:val="000000" w:themeColor="text1"/>
          <w:lang w:val="ro-RO"/>
        </w:rPr>
        <w:t>le ,alte actualizarii pentru computerul de bord ,etc)care vor fi efectuate de la distanţăprin WLAN ,la plecarea din autobază ,respectiv la staţionarea pe platforma de parcare</w:t>
      </w:r>
    </w:p>
    <w:p w:rsidR="007C3630" w:rsidRDefault="00310CE5" w:rsidP="00C7479D">
      <w:pPr>
        <w:numPr>
          <w:ilvl w:val="0"/>
          <w:numId w:val="46"/>
        </w:numPr>
        <w:spacing w:before="0" w:beforeAutospacing="0" w:after="0" w:afterAutospacing="0"/>
        <w:jc w:val="left"/>
        <w:rPr>
          <w:rFonts w:cs="Arial"/>
          <w:color w:val="000000" w:themeColor="text1"/>
          <w:lang w:val="ro-RO"/>
        </w:rPr>
      </w:pPr>
      <w:r w:rsidRPr="00C7479D">
        <w:rPr>
          <w:rFonts w:cs="Arial"/>
          <w:color w:val="000000" w:themeColor="text1"/>
          <w:lang w:val="ro-RO"/>
        </w:rPr>
        <w:t>Bază de date cu liniile pe care se vor deplasa autubuzele hibrid ,staţiile de pe fiecare linie şi coordonatele GPS ale acestora ,înregistrările audio a denumirii staţiilor de pe linii şi a mesajelor predefinite sau a celor cu caracter publicitar care vor fi puse de către beneficiar ,la dispozitia furnizorului autobuzelor hibrid.</w:t>
      </w:r>
    </w:p>
    <w:p w:rsidR="0072367F" w:rsidRPr="00C7479D" w:rsidRDefault="0072367F" w:rsidP="00C7479D">
      <w:pPr>
        <w:numPr>
          <w:ilvl w:val="0"/>
          <w:numId w:val="46"/>
        </w:numPr>
        <w:spacing w:before="0" w:beforeAutospacing="0" w:after="0" w:afterAutospacing="0"/>
        <w:jc w:val="left"/>
        <w:rPr>
          <w:rFonts w:cs="Arial"/>
          <w:color w:val="000000" w:themeColor="text1"/>
          <w:lang w:val="ro-RO"/>
        </w:rPr>
      </w:pPr>
    </w:p>
    <w:p w:rsidR="005973AE" w:rsidRDefault="00310CE5">
      <w:pPr>
        <w:pStyle w:val="Heading3"/>
        <w:spacing w:before="0" w:after="0"/>
        <w:jc w:val="center"/>
        <w:rPr>
          <w:color w:val="000000" w:themeColor="text1"/>
          <w:lang w:val="ro-RO"/>
        </w:rPr>
      </w:pPr>
      <w:bookmarkStart w:id="63" w:name="_Toc30006309"/>
      <w:r w:rsidRPr="00C7479D">
        <w:rPr>
          <w:color w:val="000000" w:themeColor="text1"/>
          <w:lang w:val="ro-RO"/>
        </w:rPr>
        <w:t>Indicatoare exterioare pentru trasee</w:t>
      </w:r>
      <w:bookmarkEnd w:id="63"/>
    </w:p>
    <w:p w:rsidR="007C3630" w:rsidRPr="00C7479D" w:rsidRDefault="00310CE5" w:rsidP="00C7479D">
      <w:pPr>
        <w:spacing w:before="0" w:beforeAutospacing="0" w:after="0" w:afterAutospacing="0"/>
        <w:rPr>
          <w:rFonts w:cs="Arial"/>
          <w:color w:val="000000" w:themeColor="text1"/>
        </w:rPr>
      </w:pPr>
      <w:r w:rsidRPr="00C7479D">
        <w:rPr>
          <w:rFonts w:cs="Arial"/>
          <w:color w:val="000000" w:themeColor="text1"/>
          <w:lang w:val="ro-RO"/>
        </w:rPr>
        <w:t>Indicatoarele exterioare pentru trasee vor fi cu tehnologie LED şi vor avea următoarele caracteristici</w:t>
      </w:r>
      <w:r w:rsidRPr="00C7479D">
        <w:rPr>
          <w:rFonts w:cs="Arial"/>
          <w:color w:val="000000" w:themeColor="text1"/>
        </w:rPr>
        <w:t>:</w:t>
      </w:r>
    </w:p>
    <w:p w:rsidR="00310CE5" w:rsidRPr="00C7479D" w:rsidRDefault="00310CE5" w:rsidP="00C7479D">
      <w:pPr>
        <w:numPr>
          <w:ilvl w:val="0"/>
          <w:numId w:val="44"/>
        </w:numPr>
        <w:spacing w:before="0" w:beforeAutospacing="0" w:after="0" w:afterAutospacing="0"/>
        <w:jc w:val="left"/>
        <w:rPr>
          <w:rFonts w:cs="Arial"/>
          <w:color w:val="000000" w:themeColor="text1"/>
        </w:rPr>
      </w:pPr>
      <w:r w:rsidRPr="00C7479D">
        <w:rPr>
          <w:rFonts w:cs="Arial"/>
          <w:color w:val="000000" w:themeColor="text1"/>
        </w:rPr>
        <w:t>Frontal minim 192x</w:t>
      </w:r>
      <w:r w:rsidR="005F666C" w:rsidRPr="00C7479D">
        <w:rPr>
          <w:rFonts w:cs="Arial"/>
          <w:color w:val="000000" w:themeColor="text1"/>
        </w:rPr>
        <w:t xml:space="preserve"> 19</w:t>
      </w:r>
      <w:r w:rsidRPr="00C7479D">
        <w:rPr>
          <w:rFonts w:cs="Arial"/>
          <w:color w:val="000000" w:themeColor="text1"/>
        </w:rPr>
        <w:t xml:space="preserve"> puncte,1900x250 mm</w:t>
      </w:r>
    </w:p>
    <w:p w:rsidR="00310CE5" w:rsidRPr="00C7479D" w:rsidRDefault="00310CE5" w:rsidP="00C7479D">
      <w:pPr>
        <w:numPr>
          <w:ilvl w:val="0"/>
          <w:numId w:val="44"/>
        </w:numPr>
        <w:spacing w:before="0" w:beforeAutospacing="0" w:after="0" w:afterAutospacing="0"/>
        <w:jc w:val="left"/>
        <w:rPr>
          <w:rFonts w:cs="Arial"/>
          <w:color w:val="000000" w:themeColor="text1"/>
        </w:rPr>
      </w:pPr>
      <w:r w:rsidRPr="00C7479D">
        <w:rPr>
          <w:rFonts w:cs="Arial"/>
          <w:color w:val="000000" w:themeColor="text1"/>
        </w:rPr>
        <w:t>Lateral minim 128x</w:t>
      </w:r>
      <w:r w:rsidR="005F666C" w:rsidRPr="00C7479D">
        <w:rPr>
          <w:rFonts w:cs="Arial"/>
          <w:color w:val="000000" w:themeColor="text1"/>
        </w:rPr>
        <w:t xml:space="preserve"> 17</w:t>
      </w:r>
      <w:r w:rsidRPr="00C7479D">
        <w:rPr>
          <w:rFonts w:cs="Arial"/>
          <w:color w:val="000000" w:themeColor="text1"/>
        </w:rPr>
        <w:t xml:space="preserve"> puncte ,1300x200 mm</w:t>
      </w:r>
    </w:p>
    <w:p w:rsidR="00BD2AEF" w:rsidRPr="00C7479D" w:rsidRDefault="00310CE5" w:rsidP="00C7479D">
      <w:pPr>
        <w:numPr>
          <w:ilvl w:val="0"/>
          <w:numId w:val="44"/>
        </w:numPr>
        <w:spacing w:before="0" w:beforeAutospacing="0" w:after="0" w:afterAutospacing="0"/>
        <w:jc w:val="left"/>
        <w:rPr>
          <w:rFonts w:cs="Arial"/>
          <w:color w:val="000000" w:themeColor="text1"/>
        </w:rPr>
      </w:pPr>
      <w:r w:rsidRPr="00C7479D">
        <w:rPr>
          <w:rFonts w:cs="Arial"/>
          <w:color w:val="000000" w:themeColor="text1"/>
        </w:rPr>
        <w:t xml:space="preserve">Spate minim </w:t>
      </w:r>
      <w:r w:rsidR="005F666C" w:rsidRPr="00C7479D">
        <w:rPr>
          <w:rFonts w:cs="Arial"/>
          <w:color w:val="000000" w:themeColor="text1"/>
        </w:rPr>
        <w:t>32</w:t>
      </w:r>
      <w:r w:rsidRPr="00C7479D">
        <w:rPr>
          <w:rFonts w:cs="Arial"/>
          <w:color w:val="000000" w:themeColor="text1"/>
        </w:rPr>
        <w:t>x</w:t>
      </w:r>
      <w:r w:rsidR="005F666C" w:rsidRPr="00C7479D">
        <w:rPr>
          <w:rFonts w:cs="Arial"/>
          <w:color w:val="000000" w:themeColor="text1"/>
        </w:rPr>
        <w:t>17</w:t>
      </w:r>
      <w:r w:rsidRPr="00C7479D">
        <w:rPr>
          <w:rFonts w:cs="Arial"/>
          <w:color w:val="000000" w:themeColor="text1"/>
        </w:rPr>
        <w:t xml:space="preserve"> puncte ,</w:t>
      </w:r>
      <w:r w:rsidR="005F666C" w:rsidRPr="00C7479D">
        <w:rPr>
          <w:rFonts w:cs="Arial"/>
          <w:color w:val="000000" w:themeColor="text1"/>
        </w:rPr>
        <w:t>3</w:t>
      </w:r>
      <w:r w:rsidRPr="00C7479D">
        <w:rPr>
          <w:rFonts w:cs="Arial"/>
          <w:color w:val="000000" w:themeColor="text1"/>
        </w:rPr>
        <w:t>00x200 mm</w:t>
      </w:r>
    </w:p>
    <w:p w:rsidR="00BD2AEF" w:rsidRPr="00C7479D" w:rsidRDefault="00310CE5" w:rsidP="00C7479D">
      <w:pPr>
        <w:numPr>
          <w:ilvl w:val="0"/>
          <w:numId w:val="44"/>
        </w:numPr>
        <w:spacing w:before="0" w:beforeAutospacing="0" w:after="0" w:afterAutospacing="0"/>
        <w:jc w:val="left"/>
        <w:rPr>
          <w:rFonts w:cs="Arial"/>
          <w:color w:val="000000" w:themeColor="text1"/>
        </w:rPr>
      </w:pPr>
      <w:r w:rsidRPr="00C7479D">
        <w:rPr>
          <w:rFonts w:cs="Arial"/>
          <w:color w:val="000000" w:themeColor="text1"/>
        </w:rPr>
        <w:t>Reglarea automat</w:t>
      </w:r>
      <w:r w:rsidRPr="00C7479D">
        <w:rPr>
          <w:rFonts w:cs="Arial"/>
          <w:color w:val="000000" w:themeColor="text1"/>
          <w:lang w:val="ro-RO"/>
        </w:rPr>
        <w:t>ă a strălucirii în funcţie de lumina ambientală ,la fiecare indicator</w:t>
      </w:r>
    </w:p>
    <w:p w:rsidR="00E50086" w:rsidRPr="00C7479D" w:rsidRDefault="00247390" w:rsidP="00C7479D">
      <w:pPr>
        <w:pStyle w:val="ListParagraph"/>
        <w:numPr>
          <w:ilvl w:val="0"/>
          <w:numId w:val="44"/>
        </w:numPr>
        <w:spacing w:before="0" w:beforeAutospacing="0" w:after="0" w:afterAutospacing="0"/>
        <w:contextualSpacing w:val="0"/>
        <w:rPr>
          <w:rFonts w:cs="Arial"/>
          <w:lang w:val="ro-RO"/>
        </w:rPr>
      </w:pPr>
      <w:r w:rsidRPr="00C7479D">
        <w:rPr>
          <w:rFonts w:cs="Arial"/>
        </w:rPr>
        <w:t>Culoare</w:t>
      </w:r>
      <w:r w:rsidRPr="00C7479D">
        <w:rPr>
          <w:rFonts w:cs="Arial"/>
          <w:lang w:val="ro-RO"/>
        </w:rPr>
        <w:t>: galben chihlimbariu (592 mm)</w:t>
      </w:r>
      <w:r w:rsidRPr="00C7479D">
        <w:rPr>
          <w:rFonts w:cs="Arial"/>
        </w:rPr>
        <w:t>;</w:t>
      </w:r>
      <w:r w:rsidRPr="00C7479D">
        <w:rPr>
          <w:rFonts w:cs="Arial"/>
          <w:lang w:val="ro-RO"/>
        </w:rPr>
        <w:t xml:space="preserve"> fundal</w:t>
      </w:r>
      <w:r w:rsidRPr="00C7479D">
        <w:rPr>
          <w:rFonts w:cs="Arial"/>
        </w:rPr>
        <w:t>:</w:t>
      </w:r>
      <w:r w:rsidRPr="00C7479D">
        <w:rPr>
          <w:rFonts w:cs="Arial"/>
          <w:lang w:val="ro-RO"/>
        </w:rPr>
        <w:t xml:space="preserve"> negru</w:t>
      </w:r>
      <w:r w:rsidRPr="00C7479D">
        <w:rPr>
          <w:rFonts w:cs="Arial"/>
        </w:rPr>
        <w:t>;</w:t>
      </w:r>
      <w:r w:rsidRPr="00C7479D">
        <w:rPr>
          <w:rFonts w:cs="Arial"/>
          <w:lang w:val="ro-RO"/>
        </w:rPr>
        <w:t xml:space="preserve"> contrast minim 4</w:t>
      </w:r>
      <w:r w:rsidRPr="00C7479D">
        <w:rPr>
          <w:rFonts w:cs="Arial"/>
        </w:rPr>
        <w:t>:</w:t>
      </w:r>
      <w:r w:rsidRPr="00C7479D">
        <w:rPr>
          <w:rFonts w:cs="Arial"/>
          <w:lang w:val="ro-RO"/>
        </w:rPr>
        <w:t xml:space="preserve"> 1 la 20.000 lux ambiant</w:t>
      </w:r>
      <w:r w:rsidRPr="00C7479D">
        <w:rPr>
          <w:rFonts w:cs="Arial"/>
        </w:rPr>
        <w:t>;</w:t>
      </w:r>
      <w:r w:rsidRPr="00C7479D">
        <w:rPr>
          <w:rFonts w:cs="Arial"/>
          <w:lang w:val="ro-RO"/>
        </w:rPr>
        <w:t xml:space="preserve"> unghiul minim de vizibilitate</w:t>
      </w:r>
      <w:r w:rsidRPr="00C7479D">
        <w:rPr>
          <w:rFonts w:cs="Arial"/>
        </w:rPr>
        <w:t>:</w:t>
      </w:r>
      <w:r w:rsidRPr="00C7479D">
        <w:rPr>
          <w:rFonts w:cs="Arial"/>
          <w:lang w:val="ro-RO"/>
        </w:rPr>
        <w:t xml:space="preserve"> 120</w:t>
      </w:r>
      <m:oMath>
        <m:r>
          <w:rPr>
            <w:rFonts w:ascii="Cambria Math" w:hAnsi="Cambria Math" w:cs="Arial"/>
            <w:lang w:val="ro-RO"/>
          </w:rPr>
          <m:t>°</m:t>
        </m:r>
      </m:oMath>
      <w:r w:rsidRPr="00C7479D">
        <w:rPr>
          <w:rFonts w:eastAsiaTheme="minorEastAsia" w:cs="Arial"/>
          <w:lang w:val="ro-RO"/>
        </w:rPr>
        <w:t xml:space="preserve"> orizontal, 60</w:t>
      </w:r>
      <m:oMath>
        <m:r>
          <w:rPr>
            <w:rFonts w:ascii="Cambria Math" w:eastAsiaTheme="minorEastAsia" w:hAnsi="Cambria Math" w:cs="Arial"/>
            <w:lang w:val="ro-RO"/>
          </w:rPr>
          <m:t>°</m:t>
        </m:r>
      </m:oMath>
      <w:r w:rsidRPr="00C7479D">
        <w:rPr>
          <w:rFonts w:eastAsiaTheme="minorEastAsia" w:cs="Arial"/>
          <w:lang w:val="ro-RO"/>
        </w:rPr>
        <w:t xml:space="preserve"> vertical</w:t>
      </w:r>
      <w:r w:rsidRPr="00C7479D">
        <w:rPr>
          <w:rFonts w:eastAsiaTheme="minorEastAsia" w:cs="Arial"/>
        </w:rPr>
        <w:t>;</w:t>
      </w:r>
    </w:p>
    <w:p w:rsidR="008D25CC" w:rsidRPr="00C7479D" w:rsidRDefault="00247390" w:rsidP="00C7479D">
      <w:pPr>
        <w:pStyle w:val="ListParagraph"/>
        <w:numPr>
          <w:ilvl w:val="0"/>
          <w:numId w:val="44"/>
        </w:numPr>
        <w:spacing w:before="0" w:beforeAutospacing="0" w:after="0" w:afterAutospacing="0"/>
        <w:contextualSpacing w:val="0"/>
        <w:rPr>
          <w:rFonts w:cs="Arial"/>
          <w:lang w:val="ro-RO"/>
        </w:rPr>
      </w:pPr>
      <w:r w:rsidRPr="00C7479D">
        <w:rPr>
          <w:rFonts w:eastAsiaTheme="minorEastAsia" w:cs="Arial"/>
          <w:lang w:val="ro-RO"/>
        </w:rPr>
        <w:t>Reglarea automată a strălucirii în functie de lumina ambientală, la fiecare indicator în parte</w:t>
      </w:r>
      <w:r w:rsidRPr="00C7479D">
        <w:rPr>
          <w:rFonts w:eastAsiaTheme="minorEastAsia" w:cs="Arial"/>
        </w:rPr>
        <w:t>;</w:t>
      </w:r>
    </w:p>
    <w:p w:rsidR="007C3630" w:rsidRPr="00C7479D" w:rsidRDefault="00310CE5" w:rsidP="00C7479D">
      <w:pPr>
        <w:spacing w:before="0" w:beforeAutospacing="0" w:after="0" w:afterAutospacing="0"/>
        <w:ind w:firstLine="240"/>
        <w:rPr>
          <w:rFonts w:cs="Arial"/>
          <w:color w:val="000000" w:themeColor="text1"/>
          <w:lang w:val="ro-RO"/>
        </w:rPr>
      </w:pPr>
      <w:r w:rsidRPr="00C7479D">
        <w:rPr>
          <w:rFonts w:cs="Arial"/>
          <w:color w:val="000000" w:themeColor="text1"/>
          <w:lang w:val="ro-RO"/>
        </w:rPr>
        <w:t>Indicatorul frontal si lateral va afisa numărul liniei, punctul de plecare şi destinaţia finală. Indicatorul spate va afişa minim numărul liniei. Indicatorul frontal şi cele laterale, vor avea un mod de afişare fix sau cu defilare, pe un rând sau pe două rânduri , cu mărimea diferit</w:t>
      </w:r>
      <w:r w:rsidR="00C91976" w:rsidRPr="00C7479D">
        <w:rPr>
          <w:rFonts w:cs="Arial"/>
          <w:color w:val="000000" w:themeColor="text1"/>
          <w:lang w:val="ro-RO"/>
        </w:rPr>
        <w:t>a</w:t>
      </w:r>
      <w:r w:rsidRPr="00C7479D">
        <w:rPr>
          <w:rFonts w:cs="Arial"/>
          <w:color w:val="000000" w:themeColor="text1"/>
          <w:lang w:val="ro-RO"/>
        </w:rPr>
        <w:t xml:space="preserve"> a rândurilor şi a fonturilor, cu spaţiu dintre fonturi 0….9, cu posibilitatea de afişare a fonturilor selectabilă (normale, extinse, comprimate, îngroşate) mod de afişare permanentă (continuă) sau intermitentă, perioadă de afişare permanentă (continuă) sau limitată, cu posibilitatea schimbării textului afişat la intervale de timp bine definite (minim 5 intervale de timp definite), cu posibilităţi de poziţionare a textului (centrat,stânga,dreapta sau în derulare,cu viteze diferite).Indicatorul frontal şi lateral vor avea de asemenea posibilitatea afişăriide pictograme(de formă aproximativ pătrată,în partea dreaptă a afişajului)cel puţin pentru aeroport,gară feroviară,autogară.  Modul de afişare va fi selectabil în funcţie de necesităţi,realizabil din aplicaţia software a echipametului.Softul necesar şi licenţa pentru acesta,vor fi livrate o dată c</w:t>
      </w:r>
      <w:r w:rsidR="00C86C92" w:rsidRPr="00C7479D">
        <w:rPr>
          <w:rFonts w:cs="Arial"/>
          <w:color w:val="000000" w:themeColor="text1"/>
          <w:lang w:val="ro-RO"/>
        </w:rPr>
        <w:t>u primul autobuz hibrid</w:t>
      </w:r>
      <w:r w:rsidRPr="00C7479D">
        <w:rPr>
          <w:rFonts w:cs="Arial"/>
          <w:color w:val="000000" w:themeColor="text1"/>
          <w:lang w:val="ro-RO"/>
        </w:rPr>
        <w:t xml:space="preserve"> şi vor fi incluse în preţul ofertei.Programarea numărului liniei,a denumirii liniei de traseu,respectiv a staţiilor de pe traseu se vor reali</w:t>
      </w:r>
      <w:r w:rsidR="00507C78" w:rsidRPr="00C7479D">
        <w:rPr>
          <w:rFonts w:cs="Arial"/>
          <w:color w:val="000000" w:themeColor="text1"/>
          <w:lang w:val="ro-RO"/>
        </w:rPr>
        <w:t>z</w:t>
      </w:r>
      <w:r w:rsidRPr="00C7479D">
        <w:rPr>
          <w:rFonts w:cs="Arial"/>
          <w:color w:val="000000" w:themeColor="text1"/>
          <w:lang w:val="ro-RO"/>
        </w:rPr>
        <w:t>a atât manual,direct de la echipament,cât şi prin program ,sau direct din autobază ,prin intermediul antenei WLAN.</w:t>
      </w:r>
    </w:p>
    <w:p w:rsidR="008B231A" w:rsidRPr="00C7479D" w:rsidRDefault="008B231A" w:rsidP="00C7479D">
      <w:pPr>
        <w:spacing w:before="0" w:beforeAutospacing="0" w:after="0" w:afterAutospacing="0"/>
        <w:ind w:firstLine="240"/>
        <w:rPr>
          <w:rFonts w:cs="Arial"/>
          <w:color w:val="000000" w:themeColor="text1"/>
          <w:lang w:val="ro-RO"/>
        </w:rPr>
      </w:pPr>
    </w:p>
    <w:p w:rsidR="005973AE" w:rsidRDefault="00371779">
      <w:pPr>
        <w:pStyle w:val="Heading3"/>
        <w:spacing w:before="0" w:after="0"/>
        <w:jc w:val="center"/>
        <w:rPr>
          <w:color w:val="000000" w:themeColor="text1"/>
          <w:lang w:val="ro-RO"/>
        </w:rPr>
      </w:pPr>
      <w:bookmarkStart w:id="64" w:name="_Toc30006310"/>
      <w:r w:rsidRPr="00C7479D">
        <w:rPr>
          <w:color w:val="000000" w:themeColor="text1"/>
          <w:lang w:val="ro-RO"/>
        </w:rPr>
        <w:t>Indicatoare interoare vizuale</w:t>
      </w:r>
      <w:bookmarkEnd w:id="64"/>
    </w:p>
    <w:p w:rsidR="008D25CC" w:rsidRPr="00C7479D" w:rsidRDefault="00247390" w:rsidP="00C7479D">
      <w:pPr>
        <w:spacing w:before="0" w:beforeAutospacing="0" w:after="0" w:afterAutospacing="0"/>
        <w:outlineLvl w:val="0"/>
        <w:rPr>
          <w:rFonts w:cs="Arial"/>
          <w:b/>
        </w:rPr>
      </w:pPr>
      <w:bookmarkStart w:id="65" w:name="_Toc30006311"/>
      <w:r w:rsidRPr="00C7479D">
        <w:rPr>
          <w:rFonts w:cs="Arial"/>
          <w:b/>
        </w:rPr>
        <w:t>Indicator vizual cu leduri</w:t>
      </w:r>
      <w:bookmarkEnd w:id="65"/>
    </w:p>
    <w:p w:rsidR="008D25CC" w:rsidRPr="00C7479D" w:rsidRDefault="00247390" w:rsidP="00C7479D">
      <w:pPr>
        <w:spacing w:before="0" w:beforeAutospacing="0" w:after="0" w:afterAutospacing="0"/>
        <w:rPr>
          <w:rFonts w:cs="Arial"/>
          <w:lang w:val="ro-RO"/>
        </w:rPr>
      </w:pPr>
      <w:r w:rsidRPr="00C7479D">
        <w:rPr>
          <w:rFonts w:cs="Arial"/>
        </w:rPr>
        <w:t>Dimensiuni minime ale matricei cu leduri:</w:t>
      </w:r>
    </w:p>
    <w:p w:rsidR="00371779" w:rsidRPr="00C7479D" w:rsidRDefault="00247390" w:rsidP="00977444">
      <w:pPr>
        <w:pStyle w:val="ListParagraph"/>
        <w:numPr>
          <w:ilvl w:val="0"/>
          <w:numId w:val="63"/>
        </w:numPr>
        <w:spacing w:before="0" w:beforeAutospacing="0" w:after="0" w:afterAutospacing="0"/>
        <w:ind w:left="720"/>
        <w:contextualSpacing w:val="0"/>
        <w:rPr>
          <w:rFonts w:cs="Arial"/>
          <w:lang w:val="ro-RO"/>
        </w:rPr>
      </w:pPr>
      <w:r w:rsidRPr="00C7479D">
        <w:rPr>
          <w:rFonts w:cs="Arial"/>
          <w:lang w:val="ro-RO"/>
        </w:rPr>
        <w:t>100 x 7 puncte</w:t>
      </w:r>
      <w:r w:rsidRPr="00C7479D">
        <w:rPr>
          <w:rFonts w:cs="Arial"/>
        </w:rPr>
        <w:t>;</w:t>
      </w:r>
      <w:r w:rsidRPr="00C7479D">
        <w:rPr>
          <w:rFonts w:cs="Arial"/>
          <w:lang w:val="ro-RO"/>
        </w:rPr>
        <w:t xml:space="preserve"> 760 x 60 mm</w:t>
      </w:r>
      <w:r w:rsidRPr="00C7479D">
        <w:rPr>
          <w:rFonts w:cs="Arial"/>
        </w:rPr>
        <w:t>;</w:t>
      </w:r>
    </w:p>
    <w:p w:rsidR="00371779" w:rsidRPr="00C7479D" w:rsidRDefault="00247390" w:rsidP="00977444">
      <w:pPr>
        <w:pStyle w:val="ListParagraph"/>
        <w:numPr>
          <w:ilvl w:val="0"/>
          <w:numId w:val="63"/>
        </w:numPr>
        <w:spacing w:before="0" w:beforeAutospacing="0" w:after="0" w:afterAutospacing="0"/>
        <w:ind w:left="720"/>
        <w:contextualSpacing w:val="0"/>
        <w:rPr>
          <w:rFonts w:cs="Arial"/>
          <w:lang w:val="ro-RO"/>
        </w:rPr>
      </w:pPr>
      <w:r w:rsidRPr="00C7479D">
        <w:rPr>
          <w:rFonts w:cs="Arial"/>
          <w:lang w:val="ro-RO"/>
        </w:rPr>
        <w:t>Culoare</w:t>
      </w:r>
      <w:r w:rsidRPr="00C7479D">
        <w:rPr>
          <w:rFonts w:cs="Arial"/>
        </w:rPr>
        <w:t>:</w:t>
      </w:r>
      <w:r w:rsidRPr="00C7479D">
        <w:rPr>
          <w:rFonts w:cs="Arial"/>
          <w:lang w:val="ro-RO"/>
        </w:rPr>
        <w:t xml:space="preserve"> rosu (635 nm)</w:t>
      </w:r>
      <w:r w:rsidRPr="00C7479D">
        <w:rPr>
          <w:rFonts w:cs="Arial"/>
        </w:rPr>
        <w:t>;</w:t>
      </w:r>
      <w:r w:rsidRPr="00C7479D">
        <w:rPr>
          <w:rFonts w:cs="Arial"/>
          <w:lang w:val="ro-RO"/>
        </w:rPr>
        <w:t xml:space="preserve"> fundal</w:t>
      </w:r>
      <w:r w:rsidRPr="00C7479D">
        <w:rPr>
          <w:rFonts w:cs="Arial"/>
        </w:rPr>
        <w:t>:</w:t>
      </w:r>
      <w:r w:rsidRPr="00C7479D">
        <w:rPr>
          <w:rFonts w:cs="Arial"/>
          <w:lang w:val="ro-RO"/>
        </w:rPr>
        <w:t>negru</w:t>
      </w:r>
      <w:r w:rsidRPr="00C7479D">
        <w:rPr>
          <w:rFonts w:cs="Arial"/>
        </w:rPr>
        <w:t>;</w:t>
      </w:r>
      <w:r w:rsidRPr="00C7479D">
        <w:rPr>
          <w:rFonts w:cs="Arial"/>
          <w:lang w:val="ro-RO"/>
        </w:rPr>
        <w:t xml:space="preserve"> contrast min</w:t>
      </w:r>
      <w:r w:rsidRPr="00C7479D">
        <w:rPr>
          <w:rFonts w:cs="Arial"/>
        </w:rPr>
        <w:t>.:</w:t>
      </w:r>
      <w:r w:rsidRPr="00C7479D">
        <w:rPr>
          <w:rFonts w:cs="Arial"/>
          <w:lang w:val="ro-RO"/>
        </w:rPr>
        <w:t xml:space="preserve"> 90</w:t>
      </w:r>
      <w:r w:rsidRPr="00C7479D">
        <w:rPr>
          <w:rFonts w:cs="Arial"/>
        </w:rPr>
        <w:t>:1 la 500</w:t>
      </w:r>
      <w:r w:rsidRPr="00C7479D">
        <w:rPr>
          <w:rFonts w:cs="Arial"/>
          <w:lang w:val="ro-RO"/>
        </w:rPr>
        <w:t xml:space="preserve"> lux ambiant</w:t>
      </w:r>
      <w:r w:rsidRPr="00C7479D">
        <w:rPr>
          <w:rFonts w:cs="Arial"/>
        </w:rPr>
        <w:t>;</w:t>
      </w:r>
      <w:r w:rsidRPr="00C7479D">
        <w:rPr>
          <w:rFonts w:cs="Arial"/>
          <w:lang w:val="ro-RO"/>
        </w:rPr>
        <w:t xml:space="preserve"> unghiul minim de vizibilitate</w:t>
      </w:r>
      <w:r w:rsidRPr="00C7479D">
        <w:rPr>
          <w:rFonts w:cs="Arial"/>
        </w:rPr>
        <w:t>:</w:t>
      </w:r>
      <w:r w:rsidRPr="00C7479D">
        <w:rPr>
          <w:rFonts w:cs="Arial"/>
          <w:lang w:val="ro-RO"/>
        </w:rPr>
        <w:t xml:space="preserve"> 120</w:t>
      </w:r>
      <m:oMath>
        <m:r>
          <w:rPr>
            <w:rFonts w:ascii="Cambria Math" w:hAnsi="Cambria Math" w:cs="Arial"/>
            <w:lang w:val="ro-RO"/>
          </w:rPr>
          <m:t>°</m:t>
        </m:r>
      </m:oMath>
      <w:r w:rsidRPr="00C7479D">
        <w:rPr>
          <w:rFonts w:eastAsiaTheme="minorEastAsia" w:cs="Arial"/>
          <w:lang w:val="ro-RO"/>
        </w:rPr>
        <w:t xml:space="preserve"> orizontal</w:t>
      </w:r>
      <w:r w:rsidRPr="00C7479D">
        <w:rPr>
          <w:rFonts w:eastAsiaTheme="minorEastAsia" w:cs="Arial"/>
        </w:rPr>
        <w:t>;</w:t>
      </w:r>
    </w:p>
    <w:p w:rsidR="008D25CC" w:rsidRPr="00C7479D" w:rsidRDefault="00247390" w:rsidP="00977444">
      <w:pPr>
        <w:pStyle w:val="ListParagraph"/>
        <w:numPr>
          <w:ilvl w:val="0"/>
          <w:numId w:val="63"/>
        </w:numPr>
        <w:spacing w:before="0" w:beforeAutospacing="0" w:after="0" w:afterAutospacing="0"/>
        <w:ind w:left="720"/>
        <w:contextualSpacing w:val="0"/>
        <w:rPr>
          <w:rFonts w:cs="Arial"/>
          <w:lang w:val="ro-RO"/>
        </w:rPr>
      </w:pPr>
      <w:r w:rsidRPr="00C7479D">
        <w:rPr>
          <w:rFonts w:eastAsiaTheme="minorEastAsia" w:cs="Arial"/>
          <w:lang w:val="ro-RO"/>
        </w:rPr>
        <w:t>Mod de afisare: fix si defilare text cu viteze diferite, în functie de mărimea textului (selectabil), dacă e posibil continuu sau intermitent, posibilitatea afisării alternative a denumirii statiilor de pe traseu si a altor texte cu caracter informativ sau publicitar, pozitionare text stânga, centrat, dreapta, cel putin două mărimi de fonturi cu posibilitatea afisării normale, extinse sau comprimate (selectabil)</w:t>
      </w:r>
      <w:r w:rsidRPr="00C7479D">
        <w:rPr>
          <w:rFonts w:eastAsiaTheme="minorEastAsia" w:cs="Arial"/>
        </w:rPr>
        <w:t>.</w:t>
      </w:r>
    </w:p>
    <w:p w:rsidR="008D25CC" w:rsidRPr="00C7479D" w:rsidRDefault="00247390" w:rsidP="00C7479D">
      <w:pPr>
        <w:pStyle w:val="ListParagraph"/>
        <w:spacing w:before="0" w:beforeAutospacing="0" w:after="0" w:afterAutospacing="0"/>
        <w:ind w:left="0"/>
        <w:contextualSpacing w:val="0"/>
        <w:outlineLvl w:val="0"/>
        <w:rPr>
          <w:rFonts w:cs="Arial"/>
          <w:lang w:val="ro-RO"/>
        </w:rPr>
      </w:pPr>
      <w:bookmarkStart w:id="66" w:name="_Toc30006312"/>
      <w:r w:rsidRPr="00C7479D">
        <w:rPr>
          <w:rFonts w:eastAsiaTheme="minorEastAsia" w:cs="Arial"/>
          <w:b/>
        </w:rPr>
        <w:t>Indicator vizual tip LCD extrawide</w:t>
      </w:r>
      <w:bookmarkEnd w:id="66"/>
    </w:p>
    <w:p w:rsidR="008D25CC" w:rsidRPr="00C7479D" w:rsidRDefault="00247390" w:rsidP="00C7479D">
      <w:pPr>
        <w:spacing w:before="0" w:beforeAutospacing="0" w:after="0" w:afterAutospacing="0"/>
        <w:rPr>
          <w:rFonts w:cs="Arial"/>
        </w:rPr>
      </w:pPr>
      <w:r w:rsidRPr="00C7479D">
        <w:rPr>
          <w:rFonts w:cs="Arial"/>
          <w:lang w:val="ro-RO"/>
        </w:rPr>
        <w:tab/>
        <w:t>Autobuzele vor fi dotate cu un monitor interior tip LCD extrawide. Acesta va fi astfel montat încât să fi vizibil din compartimentul călătorilor, care să permită</w:t>
      </w:r>
      <w:r w:rsidRPr="00C7479D">
        <w:rPr>
          <w:rFonts w:cs="Arial"/>
        </w:rPr>
        <w:t>:</w:t>
      </w:r>
    </w:p>
    <w:p w:rsidR="00371779" w:rsidRPr="00C7479D" w:rsidRDefault="00247390" w:rsidP="00977444">
      <w:pPr>
        <w:pStyle w:val="ListParagraph"/>
        <w:numPr>
          <w:ilvl w:val="0"/>
          <w:numId w:val="64"/>
        </w:numPr>
        <w:spacing w:before="0" w:beforeAutospacing="0" w:after="0" w:afterAutospacing="0"/>
        <w:contextualSpacing w:val="0"/>
        <w:rPr>
          <w:rFonts w:cs="Arial"/>
        </w:rPr>
      </w:pPr>
      <w:r w:rsidRPr="00C7479D">
        <w:rPr>
          <w:rFonts w:cs="Arial"/>
        </w:rPr>
        <w:t>Afisarea întregului traseu al liniei pe care se deplasează autobuzul si anuntarea sonoră prin intermediul instalatiei de anunt vocal în corelare cu statiile si informatiile afisate;</w:t>
      </w:r>
    </w:p>
    <w:p w:rsidR="00371779" w:rsidRPr="00C7479D" w:rsidRDefault="00247390" w:rsidP="00977444">
      <w:pPr>
        <w:pStyle w:val="ListParagraph"/>
        <w:numPr>
          <w:ilvl w:val="0"/>
          <w:numId w:val="64"/>
        </w:numPr>
        <w:spacing w:before="0" w:beforeAutospacing="0" w:after="0" w:afterAutospacing="0"/>
        <w:contextualSpacing w:val="0"/>
        <w:rPr>
          <w:rFonts w:cs="Arial"/>
        </w:rPr>
      </w:pPr>
      <w:r w:rsidRPr="00C7479D">
        <w:rPr>
          <w:rFonts w:cs="Arial"/>
          <w:lang w:val="ro-RO"/>
        </w:rPr>
        <w:t>Afisarea statiei in care urmează să se oprească sau în care se află autobuzul, realizată prin iluminarea intensă a statiei respective</w:t>
      </w:r>
      <w:r w:rsidRPr="00C7479D">
        <w:rPr>
          <w:rFonts w:cs="Arial"/>
        </w:rPr>
        <w:t>;</w:t>
      </w:r>
    </w:p>
    <w:p w:rsidR="008D25CC" w:rsidRDefault="00247390" w:rsidP="00C7479D">
      <w:pPr>
        <w:spacing w:before="0" w:beforeAutospacing="0" w:after="0" w:afterAutospacing="0"/>
        <w:rPr>
          <w:rFonts w:cs="Arial"/>
          <w:lang w:val="ro-RO"/>
        </w:rPr>
      </w:pPr>
      <w:r w:rsidRPr="00C7479D">
        <w:rPr>
          <w:rFonts w:cs="Arial"/>
          <w:lang w:val="ro-RO"/>
        </w:rPr>
        <w:lastRenderedPageBreak/>
        <w:t>Afisarea de informatii pentru călători cum ar fi</w:t>
      </w:r>
      <w:r w:rsidRPr="00C7479D">
        <w:rPr>
          <w:rFonts w:cs="Arial"/>
        </w:rPr>
        <w:t>:</w:t>
      </w:r>
      <w:r w:rsidRPr="00C7479D">
        <w:rPr>
          <w:rFonts w:cs="Arial"/>
          <w:lang w:val="ro-RO"/>
        </w:rPr>
        <w:t xml:space="preserve"> numărul liniei, timpul estimat până la sosirea în următoarea statie, timpul estimat până la sosirea la capătul de linie, legături cu alte linii în statie, etc.</w:t>
      </w:r>
    </w:p>
    <w:p w:rsidR="0094407B" w:rsidRPr="00C7479D" w:rsidRDefault="0094407B" w:rsidP="00C7479D">
      <w:pPr>
        <w:spacing w:before="0" w:beforeAutospacing="0" w:after="0" w:afterAutospacing="0"/>
        <w:rPr>
          <w:rFonts w:cs="Arial"/>
          <w:lang w:val="ro-RO"/>
        </w:rPr>
      </w:pPr>
    </w:p>
    <w:p w:rsidR="005973AE" w:rsidRDefault="00507C78">
      <w:pPr>
        <w:pStyle w:val="Heading3"/>
        <w:spacing w:before="0" w:after="0"/>
        <w:jc w:val="center"/>
        <w:rPr>
          <w:color w:val="000000" w:themeColor="text1"/>
          <w:lang w:val="ro-RO"/>
        </w:rPr>
      </w:pPr>
      <w:bookmarkStart w:id="67" w:name="_Toc30006313"/>
      <w:r w:rsidRPr="00C7479D">
        <w:rPr>
          <w:color w:val="000000" w:themeColor="text1"/>
          <w:lang w:val="ro-RO"/>
        </w:rPr>
        <w:t>Unitate audio (staţie de amplificare)</w:t>
      </w:r>
      <w:bookmarkEnd w:id="67"/>
    </w:p>
    <w:p w:rsidR="007C3630" w:rsidRPr="00C7479D" w:rsidRDefault="00507C78" w:rsidP="00C7479D">
      <w:pPr>
        <w:spacing w:before="0" w:beforeAutospacing="0" w:after="0" w:afterAutospacing="0"/>
        <w:rPr>
          <w:rFonts w:cs="Arial"/>
          <w:color w:val="000000" w:themeColor="text1"/>
        </w:rPr>
      </w:pPr>
      <w:r w:rsidRPr="00C7479D">
        <w:rPr>
          <w:rFonts w:cs="Arial"/>
          <w:color w:val="000000" w:themeColor="text1"/>
          <w:lang w:val="ro-RO"/>
        </w:rPr>
        <w:t xml:space="preserve">Condiţiile tehnice pe care le va îndeplini unitatea audio sunt următoarele </w:t>
      </w:r>
      <w:r w:rsidRPr="00C7479D">
        <w:rPr>
          <w:rFonts w:cs="Arial"/>
          <w:color w:val="000000" w:themeColor="text1"/>
        </w:rPr>
        <w:t>:</w:t>
      </w:r>
    </w:p>
    <w:p w:rsidR="007C3630" w:rsidRPr="00C7479D" w:rsidRDefault="00507C78" w:rsidP="00C7479D">
      <w:pPr>
        <w:pStyle w:val="ListParagraph"/>
        <w:numPr>
          <w:ilvl w:val="0"/>
          <w:numId w:val="47"/>
        </w:numPr>
        <w:spacing w:before="0" w:beforeAutospacing="0" w:after="0" w:afterAutospacing="0"/>
        <w:contextualSpacing w:val="0"/>
        <w:jc w:val="left"/>
        <w:rPr>
          <w:rFonts w:cs="Arial"/>
          <w:color w:val="000000" w:themeColor="text1"/>
          <w:lang w:val="ro-RO"/>
        </w:rPr>
      </w:pPr>
      <w:r w:rsidRPr="00C7479D">
        <w:rPr>
          <w:rFonts w:cs="Arial"/>
          <w:color w:val="000000" w:themeColor="text1"/>
        </w:rPr>
        <w:t>Amplificator audio:minim 2 canale independente de c</w:t>
      </w:r>
      <w:r w:rsidRPr="00C7479D">
        <w:rPr>
          <w:rFonts w:cs="Arial"/>
          <w:color w:val="000000" w:themeColor="text1"/>
          <w:lang w:val="ro-RO"/>
        </w:rPr>
        <w:t>âte 20 W fiecare canal</w:t>
      </w:r>
    </w:p>
    <w:p w:rsidR="007C3630" w:rsidRPr="00C7479D" w:rsidRDefault="00507C78" w:rsidP="00C7479D">
      <w:pPr>
        <w:pStyle w:val="ListParagraph"/>
        <w:numPr>
          <w:ilvl w:val="0"/>
          <w:numId w:val="47"/>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Boxele audio</w:t>
      </w:r>
      <w:r w:rsidRPr="00C7479D">
        <w:rPr>
          <w:rFonts w:cs="Arial"/>
          <w:color w:val="000000" w:themeColor="text1"/>
        </w:rPr>
        <w:t xml:space="preserve">: distribuite </w:t>
      </w:r>
      <w:r w:rsidRPr="00C7479D">
        <w:rPr>
          <w:rFonts w:cs="Arial"/>
          <w:color w:val="000000" w:themeColor="text1"/>
          <w:lang w:val="ro-RO"/>
        </w:rPr>
        <w:t>atât la po</w:t>
      </w:r>
      <w:r w:rsidR="000D2DEE" w:rsidRPr="00C7479D">
        <w:rPr>
          <w:rFonts w:cs="Arial"/>
          <w:color w:val="000000" w:themeColor="text1"/>
          <w:lang w:val="ro-RO"/>
        </w:rPr>
        <w:t>s</w:t>
      </w:r>
      <w:r w:rsidRPr="00C7479D">
        <w:rPr>
          <w:rFonts w:cs="Arial"/>
          <w:color w:val="000000" w:themeColor="text1"/>
          <w:lang w:val="ro-RO"/>
        </w:rPr>
        <w:t>tul de conducere (minim 2) cât şi în compartimentul pentru călători (minim 6) cu posibilitatea controlului independent al celor din cabina din faţă de cele din compartimentul pentru călători.</w:t>
      </w:r>
    </w:p>
    <w:p w:rsidR="007C3630" w:rsidRPr="00C7479D" w:rsidRDefault="00507C78" w:rsidP="00C7479D">
      <w:pPr>
        <w:spacing w:before="0" w:beforeAutospacing="0" w:after="0" w:afterAutospacing="0"/>
        <w:ind w:firstLine="600"/>
        <w:rPr>
          <w:rFonts w:cs="Arial"/>
          <w:color w:val="000000" w:themeColor="text1"/>
        </w:rPr>
      </w:pPr>
      <w:r w:rsidRPr="00C7479D">
        <w:rPr>
          <w:rFonts w:cs="Arial"/>
          <w:color w:val="000000" w:themeColor="text1"/>
          <w:lang w:val="ro-RO"/>
        </w:rPr>
        <w:t>Staţia de amplificare audio va integra semnalele audio primite de la microfon ,unitatea audio de anunţuri vocale ,radio –CD - USB şi computerul care gestionează comunicaţiile de voce, cu următoarele caracteristici funcţionale</w:t>
      </w:r>
      <w:r w:rsidRPr="00C7479D">
        <w:rPr>
          <w:rFonts w:cs="Arial"/>
          <w:color w:val="000000" w:themeColor="text1"/>
        </w:rPr>
        <w:t>:</w:t>
      </w:r>
    </w:p>
    <w:p w:rsidR="007C3630" w:rsidRPr="00C7479D" w:rsidRDefault="00507C78" w:rsidP="00C7479D">
      <w:pPr>
        <w:pStyle w:val="ListParagraph"/>
        <w:numPr>
          <w:ilvl w:val="0"/>
          <w:numId w:val="48"/>
        </w:numPr>
        <w:spacing w:before="0" w:beforeAutospacing="0" w:after="0" w:afterAutospacing="0"/>
        <w:contextualSpacing w:val="0"/>
        <w:jc w:val="left"/>
        <w:rPr>
          <w:rFonts w:cs="Arial"/>
          <w:color w:val="000000" w:themeColor="text1"/>
          <w:lang w:val="ro-RO"/>
        </w:rPr>
      </w:pPr>
      <w:r w:rsidRPr="00C7479D">
        <w:rPr>
          <w:rFonts w:cs="Arial"/>
          <w:color w:val="000000" w:themeColor="text1"/>
        </w:rPr>
        <w:t>Distribu</w:t>
      </w:r>
      <w:r w:rsidRPr="00C7479D">
        <w:rPr>
          <w:rFonts w:cs="Arial"/>
          <w:color w:val="000000" w:themeColor="text1"/>
          <w:lang w:val="ro-RO"/>
        </w:rPr>
        <w:t>ţia semnalului va fi automată în funcţie de p</w:t>
      </w:r>
      <w:r w:rsidR="00C91976" w:rsidRPr="00C7479D">
        <w:rPr>
          <w:rFonts w:cs="Arial"/>
          <w:color w:val="000000" w:themeColor="text1"/>
          <w:lang w:val="ro-RO"/>
        </w:rPr>
        <w:t>r</w:t>
      </w:r>
      <w:r w:rsidRPr="00C7479D">
        <w:rPr>
          <w:rFonts w:cs="Arial"/>
          <w:color w:val="000000" w:themeColor="text1"/>
          <w:lang w:val="ro-RO"/>
        </w:rPr>
        <w:t>ioritatea sursei audio</w:t>
      </w:r>
    </w:p>
    <w:p w:rsidR="007C3630" w:rsidRPr="00C7479D" w:rsidRDefault="00507C78" w:rsidP="00C7479D">
      <w:pPr>
        <w:pStyle w:val="ListParagraph"/>
        <w:numPr>
          <w:ilvl w:val="0"/>
          <w:numId w:val="48"/>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 xml:space="preserve">Prioritatea </w:t>
      </w:r>
      <w:r w:rsidRPr="00C7479D">
        <w:rPr>
          <w:rFonts w:cs="Arial"/>
          <w:color w:val="000000" w:themeColor="text1"/>
        </w:rPr>
        <w:t xml:space="preserve">distribuţiei  semnalului în funcţie de sursă va fi în ordine: microfonul, unitatea de </w:t>
      </w:r>
      <w:r w:rsidRPr="00C7479D">
        <w:rPr>
          <w:rFonts w:cs="Arial"/>
          <w:color w:val="000000" w:themeColor="text1"/>
          <w:lang w:val="ro-RO"/>
        </w:rPr>
        <w:t>anunţuri vocale simultan cu comunicaţie prin voce,radio-CD-USB,etc</w:t>
      </w:r>
    </w:p>
    <w:p w:rsidR="007C3630" w:rsidRPr="00C7479D" w:rsidRDefault="00507C78" w:rsidP="00C7479D">
      <w:pPr>
        <w:spacing w:before="0" w:beforeAutospacing="0" w:after="0" w:afterAutospacing="0"/>
        <w:ind w:left="240" w:firstLine="360"/>
        <w:rPr>
          <w:rFonts w:cs="Arial"/>
          <w:color w:val="000000" w:themeColor="text1"/>
          <w:lang w:val="ro-RO"/>
        </w:rPr>
      </w:pPr>
      <w:r w:rsidRPr="00C7479D">
        <w:rPr>
          <w:rFonts w:cs="Arial"/>
          <w:color w:val="000000" w:themeColor="text1"/>
          <w:lang w:val="ro-RO"/>
        </w:rPr>
        <w:t>Anunţurile vocale ale denumirilor de staţii se vor auzi doar în compartimentul pentru călatori, conducătorul auto va avea posibilitatea de a face anunţuri vocale în compartimentul pentru călători prin intermediul microfonului amplasat în cabină. Comunicaţia prin voce a conducătorului auto pe canalul GSM se va auzi doar în cabina ace</w:t>
      </w:r>
      <w:r w:rsidR="00C91976" w:rsidRPr="00C7479D">
        <w:rPr>
          <w:rFonts w:cs="Arial"/>
          <w:color w:val="000000" w:themeColor="text1"/>
          <w:lang w:val="ro-RO"/>
        </w:rPr>
        <w:t>s</w:t>
      </w:r>
      <w:r w:rsidRPr="00C7479D">
        <w:rPr>
          <w:rFonts w:cs="Arial"/>
          <w:color w:val="000000" w:themeColor="text1"/>
          <w:lang w:val="ro-RO"/>
        </w:rPr>
        <w:t>tuia şi se va face prin folosirea microfonului şi a difuzoarelor din cabină</w:t>
      </w:r>
    </w:p>
    <w:p w:rsidR="007C3630" w:rsidRPr="00C7479D" w:rsidRDefault="00507C78" w:rsidP="00C7479D">
      <w:pPr>
        <w:pStyle w:val="ListParagraph"/>
        <w:numPr>
          <w:ilvl w:val="0"/>
          <w:numId w:val="49"/>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Reglajul volumului se va putea face manual pentru fiecare sursă sudio</w:t>
      </w:r>
    </w:p>
    <w:p w:rsidR="007C3630" w:rsidRPr="00C7479D" w:rsidRDefault="00507C78" w:rsidP="00C7479D">
      <w:pPr>
        <w:pStyle w:val="ListParagraph"/>
        <w:numPr>
          <w:ilvl w:val="0"/>
          <w:numId w:val="49"/>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Reglajul volumului se va putea face prin buton separat pentru anunţurile de staţie şi pentru anunţurile prin microfon</w:t>
      </w:r>
    </w:p>
    <w:p w:rsidR="007C3630" w:rsidRPr="00C7479D" w:rsidRDefault="00507C78" w:rsidP="00C7479D">
      <w:pPr>
        <w:pStyle w:val="ListParagraph"/>
        <w:numPr>
          <w:ilvl w:val="0"/>
          <w:numId w:val="49"/>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 xml:space="preserve">Unitatea audio va permite reglajul de balans </w:t>
      </w:r>
      <w:r w:rsidR="00C91976" w:rsidRPr="00C7479D">
        <w:rPr>
          <w:rFonts w:cs="Arial"/>
          <w:color w:val="000000" w:themeColor="text1"/>
          <w:lang w:val="ro-RO"/>
        </w:rPr>
        <w:t>i</w:t>
      </w:r>
      <w:r w:rsidRPr="00C7479D">
        <w:rPr>
          <w:rFonts w:cs="Arial"/>
          <w:color w:val="000000" w:themeColor="text1"/>
          <w:lang w:val="ro-RO"/>
        </w:rPr>
        <w:t xml:space="preserve">ntre boxele plasate la postul de conducere şi cele montate în compartimentul pentru călători ,va avea funcţia </w:t>
      </w:r>
      <w:r w:rsidRPr="00C7479D">
        <w:rPr>
          <w:rFonts w:cs="Arial"/>
          <w:color w:val="000000" w:themeColor="text1"/>
        </w:rPr>
        <w:t>‘’FADE’’ printr-un buton accesibil conducătorului auto</w:t>
      </w:r>
    </w:p>
    <w:p w:rsidR="007C3630" w:rsidRPr="00C7479D" w:rsidRDefault="00507C78" w:rsidP="00C7479D">
      <w:pPr>
        <w:pStyle w:val="ListParagraph"/>
        <w:numPr>
          <w:ilvl w:val="0"/>
          <w:numId w:val="49"/>
        </w:numPr>
        <w:spacing w:before="0" w:beforeAutospacing="0" w:after="0" w:afterAutospacing="0"/>
        <w:contextualSpacing w:val="0"/>
        <w:jc w:val="left"/>
        <w:rPr>
          <w:rFonts w:cs="Arial"/>
          <w:color w:val="000000" w:themeColor="text1"/>
          <w:lang w:val="ro-RO"/>
        </w:rPr>
      </w:pPr>
      <w:r w:rsidRPr="00C7479D">
        <w:rPr>
          <w:rFonts w:cs="Arial"/>
          <w:color w:val="000000" w:themeColor="text1"/>
        </w:rPr>
        <w:t xml:space="preserve">Unitatea audio va permite activarea funcţiei ‘’MUTE’’pentru oprirea </w:t>
      </w:r>
      <w:r w:rsidRPr="00C7479D">
        <w:rPr>
          <w:rFonts w:cs="Arial"/>
          <w:color w:val="000000" w:themeColor="text1"/>
          <w:lang w:val="ro-RO"/>
        </w:rPr>
        <w:t>anunţurilor vocale,buton accesibil conducatorului auto.</w:t>
      </w:r>
    </w:p>
    <w:p w:rsidR="007C3630" w:rsidRPr="00C7479D" w:rsidRDefault="00507C78" w:rsidP="00C7479D">
      <w:pPr>
        <w:spacing w:before="0" w:beforeAutospacing="0" w:after="0" w:afterAutospacing="0"/>
        <w:ind w:firstLine="600"/>
        <w:rPr>
          <w:rFonts w:cs="Arial"/>
          <w:color w:val="000000" w:themeColor="text1"/>
          <w:lang w:val="ro-RO"/>
        </w:rPr>
      </w:pPr>
      <w:r w:rsidRPr="00C7479D">
        <w:rPr>
          <w:rFonts w:cs="Arial"/>
          <w:color w:val="000000" w:themeColor="text1"/>
          <w:lang w:val="ro-RO"/>
        </w:rPr>
        <w:t>Unitatea audio va anunţa denumirea staţiilor de pe fiecare linie, sincronizat, cu afişarea textului indicatorului interior vizual. Unitatea audio va permite stabilirea unui canal de comunicare prin voce, prin intermediul modulului GSM, pentru comunicarea conducătorului auto cu punctele de dispecerat.Conducătorul auto va putea apela numerele predefinite şi va putea să fie apelat de la aceste numere.Numerele de apelare vor putea fi în computerul care gestioneazăcomunicaţiile.Pentru apelare sau pentru a fi apelat,conducătorul auto va avea posibilitatea ca dintr-un meniu definit pe computer să poată apela destinaţiile dorite sau să răspundă la apelurile primite.Pentru comunicare conducătorul auto va folosi partea de microfon şi boxe integrate din cabina autobuzului hibrid.</w:t>
      </w:r>
    </w:p>
    <w:p w:rsidR="007C3630" w:rsidRDefault="00507C78" w:rsidP="00C7479D">
      <w:pPr>
        <w:spacing w:before="0" w:beforeAutospacing="0" w:after="0" w:afterAutospacing="0"/>
        <w:ind w:firstLine="600"/>
        <w:rPr>
          <w:rFonts w:cs="Arial"/>
          <w:lang w:val="ro-RO"/>
        </w:rPr>
      </w:pPr>
      <w:r w:rsidRPr="00C7479D">
        <w:rPr>
          <w:rFonts w:cs="Arial"/>
          <w:color w:val="000000" w:themeColor="text1"/>
          <w:lang w:val="ro-RO"/>
        </w:rPr>
        <w:t>Deschiderea unui canal de comunicare voce de către conducătorul auto nu va afecta anunţurile de staţie din compartimentul pentru călători.</w:t>
      </w:r>
      <w:r w:rsidR="00735050" w:rsidRPr="00C7479D">
        <w:rPr>
          <w:rFonts w:cs="Arial"/>
          <w:lang w:val="ro-RO"/>
        </w:rPr>
        <w:t>Pentru ajutorarea persoanelor cu deficiente de vedere care asteaptă în statie pentru a fi informate ce autobuz a ajuns în statie si în ce directie merge, vehiculele vor fi echipate si cu difuzoare speciale de exterior care să anunte aceste informatii. Acestea trebuie să reziste la praf si apă si să aibă un volum corespunzător care se va putea regla. Acestea se vor monta cel putin la primele 2 usi si după oprirea în statie odată cu deschiderea usilor se va anunta ruta, cu numărul liniei de deplasare a vehiculului si directia. Va fi anuntat capătul liniei spre care se deplasează vehiculul. Un exemplu de anunt poate fi următorul: statia Piata Unirii – Autobuzul circulă pe linia 14- statia finală cimitirul Rulikovski.</w:t>
      </w:r>
    </w:p>
    <w:p w:rsidR="0094407B" w:rsidRPr="00C7479D" w:rsidRDefault="0094407B" w:rsidP="00C7479D">
      <w:pPr>
        <w:spacing w:before="0" w:beforeAutospacing="0" w:after="0" w:afterAutospacing="0"/>
        <w:ind w:firstLine="600"/>
        <w:rPr>
          <w:rFonts w:cs="Arial"/>
          <w:color w:val="000000" w:themeColor="text1"/>
          <w:lang w:val="ro-RO"/>
        </w:rPr>
      </w:pPr>
    </w:p>
    <w:p w:rsidR="005973AE" w:rsidRDefault="008D2F44">
      <w:pPr>
        <w:pStyle w:val="Heading3"/>
        <w:spacing w:before="0" w:after="0"/>
        <w:jc w:val="center"/>
        <w:rPr>
          <w:color w:val="000000" w:themeColor="text1"/>
          <w:lang w:val="ro-RO"/>
        </w:rPr>
      </w:pPr>
      <w:bookmarkStart w:id="68" w:name="_Toc30006314"/>
      <w:r w:rsidRPr="00C7479D">
        <w:rPr>
          <w:color w:val="000000" w:themeColor="text1"/>
          <w:lang w:val="ro-RO"/>
        </w:rPr>
        <w:t>Sistem de informare interior</w:t>
      </w:r>
      <w:bookmarkEnd w:id="68"/>
    </w:p>
    <w:p w:rsidR="008D2F44" w:rsidRPr="00C7479D" w:rsidRDefault="008D2F44" w:rsidP="00C7479D">
      <w:pPr>
        <w:spacing w:before="0" w:beforeAutospacing="0" w:after="0" w:afterAutospacing="0"/>
        <w:rPr>
          <w:rFonts w:cs="Arial"/>
          <w:color w:val="000000" w:themeColor="text1"/>
        </w:rPr>
      </w:pPr>
      <w:r w:rsidRPr="00C7479D">
        <w:rPr>
          <w:rFonts w:cs="Arial"/>
          <w:color w:val="000000" w:themeColor="text1"/>
          <w:lang w:val="ro-RO"/>
        </w:rPr>
        <w:t>Caracteristicile player-ului digital pentru informarea călătorilor şi pentru difuzarea spot-urilor publicitare sunt următoarele</w:t>
      </w:r>
      <w:r w:rsidRPr="00C7479D">
        <w:rPr>
          <w:rFonts w:cs="Arial"/>
          <w:color w:val="000000" w:themeColor="text1"/>
        </w:rPr>
        <w:t>:</w:t>
      </w:r>
    </w:p>
    <w:p w:rsidR="007C3630" w:rsidRPr="00C7479D" w:rsidRDefault="008D2F44" w:rsidP="00C7479D">
      <w:pPr>
        <w:pStyle w:val="ListParagraph"/>
        <w:numPr>
          <w:ilvl w:val="0"/>
          <w:numId w:val="50"/>
        </w:numPr>
        <w:spacing w:before="0" w:beforeAutospacing="0" w:after="0" w:afterAutospacing="0"/>
        <w:contextualSpacing w:val="0"/>
        <w:jc w:val="left"/>
        <w:rPr>
          <w:rFonts w:cs="Arial"/>
          <w:color w:val="000000" w:themeColor="text1"/>
          <w:lang w:val="ro-RO"/>
        </w:rPr>
      </w:pPr>
      <w:r w:rsidRPr="00C7479D">
        <w:rPr>
          <w:rFonts w:cs="Arial"/>
          <w:color w:val="000000" w:themeColor="text1"/>
        </w:rPr>
        <w:t xml:space="preserve">Conector cu card SD sau echivalent </w:t>
      </w:r>
      <w:r w:rsidRPr="00C7479D">
        <w:rPr>
          <w:rFonts w:cs="Arial"/>
          <w:color w:val="000000" w:themeColor="text1"/>
          <w:lang w:val="ro-RO"/>
        </w:rPr>
        <w:t>(minim 64 GB)</w:t>
      </w:r>
    </w:p>
    <w:p w:rsidR="007C3630" w:rsidRPr="00C7479D" w:rsidRDefault="008D2F44" w:rsidP="00C7479D">
      <w:pPr>
        <w:pStyle w:val="ListParagraph"/>
        <w:numPr>
          <w:ilvl w:val="0"/>
          <w:numId w:val="50"/>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Minim 1 GB memorie RAM</w:t>
      </w:r>
    </w:p>
    <w:p w:rsidR="007C3630" w:rsidRPr="00C7479D" w:rsidRDefault="008D2F44" w:rsidP="00C7479D">
      <w:pPr>
        <w:pStyle w:val="ListParagraph"/>
        <w:numPr>
          <w:ilvl w:val="0"/>
          <w:numId w:val="50"/>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Minim 1 GB memorie FLASH</w:t>
      </w:r>
    </w:p>
    <w:p w:rsidR="007C3630" w:rsidRPr="00C7479D" w:rsidRDefault="008D2F44" w:rsidP="00C7479D">
      <w:pPr>
        <w:pStyle w:val="ListParagraph"/>
        <w:numPr>
          <w:ilvl w:val="0"/>
          <w:numId w:val="50"/>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Recepţie de semnal online, integrat cu computerul de management, pentru gestionarea informaţiilor postate pe display-uri</w:t>
      </w:r>
    </w:p>
    <w:p w:rsidR="007C3630" w:rsidRPr="00C7479D" w:rsidRDefault="008D2F44" w:rsidP="00C7479D">
      <w:pPr>
        <w:pStyle w:val="ListParagraph"/>
        <w:numPr>
          <w:ilvl w:val="0"/>
          <w:numId w:val="50"/>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lastRenderedPageBreak/>
        <w:t>Port USB 2.0, Ethernet, RCA audio-video input-output,S-video, RS232, Bluetooth, modem GPRS clasa10</w:t>
      </w:r>
    </w:p>
    <w:p w:rsidR="007C3630" w:rsidRPr="00C7479D" w:rsidRDefault="008D2F44" w:rsidP="00C7479D">
      <w:pPr>
        <w:pStyle w:val="ListParagraph"/>
        <w:numPr>
          <w:ilvl w:val="0"/>
          <w:numId w:val="50"/>
        </w:numPr>
        <w:spacing w:before="0" w:beforeAutospacing="0" w:after="0" w:afterAutospacing="0"/>
        <w:contextualSpacing w:val="0"/>
        <w:jc w:val="left"/>
        <w:rPr>
          <w:rFonts w:cs="Arial"/>
          <w:color w:val="000000" w:themeColor="text1"/>
          <w:lang w:val="ro-RO"/>
        </w:rPr>
      </w:pPr>
      <w:r w:rsidRPr="00C7479D">
        <w:rPr>
          <w:rFonts w:cs="Arial"/>
          <w:color w:val="000000" w:themeColor="text1"/>
          <w:lang w:val="ro-RO"/>
        </w:rPr>
        <w:t>Conectivitatea cu sistemul audio amplasat în compartimentul pentru călători, astfel încăt în momentul în care pe ecrane rulează spoturi video care au şi audio, sunetul se va auzi in compartimentul pentru călători.</w:t>
      </w:r>
    </w:p>
    <w:p w:rsidR="007C3630" w:rsidRPr="00C7479D" w:rsidRDefault="007C3630" w:rsidP="00C7479D">
      <w:pPr>
        <w:spacing w:before="0" w:beforeAutospacing="0" w:after="0" w:afterAutospacing="0"/>
        <w:rPr>
          <w:rFonts w:cs="Arial"/>
          <w:color w:val="000000" w:themeColor="text1"/>
          <w:lang w:val="ro-RO"/>
        </w:rPr>
      </w:pPr>
    </w:p>
    <w:p w:rsidR="007C3630" w:rsidRPr="00C7479D" w:rsidRDefault="008D2F44" w:rsidP="00C7479D">
      <w:pPr>
        <w:spacing w:before="0" w:beforeAutospacing="0" w:after="0" w:afterAutospacing="0"/>
        <w:rPr>
          <w:rFonts w:cs="Arial"/>
          <w:color w:val="000000" w:themeColor="text1"/>
          <w:lang w:val="ro-RO"/>
        </w:rPr>
      </w:pPr>
      <w:r w:rsidRPr="00C7479D">
        <w:rPr>
          <w:rFonts w:cs="Arial"/>
          <w:color w:val="000000" w:themeColor="text1"/>
          <w:lang w:val="ro-RO"/>
        </w:rPr>
        <w:t>Caracteristici minime display cu tehnologie LED ,respectiv LCD-TFT sau echivalent (o bucată):</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Monitor cu raport 21</w:t>
      </w:r>
      <w:r w:rsidRPr="00C7479D">
        <w:rPr>
          <w:rFonts w:cs="Arial"/>
          <w:color w:val="000000" w:themeColor="text1"/>
        </w:rPr>
        <w:t>:9,</w:t>
      </w:r>
      <w:r w:rsidRPr="00C7479D">
        <w:rPr>
          <w:rFonts w:cs="Arial"/>
          <w:color w:val="000000" w:themeColor="text1"/>
          <w:lang w:val="ro-RO"/>
        </w:rPr>
        <w:t xml:space="preserve">diagonală minim </w:t>
      </w:r>
      <w:smartTag w:uri="urn:schemas-microsoft-com:office:smarttags" w:element="metricconverter">
        <w:smartTagPr>
          <w:attr w:name="ProductID" w:val="25 inch"/>
        </w:smartTagPr>
        <w:r w:rsidRPr="00C7479D">
          <w:rPr>
            <w:rFonts w:cs="Arial"/>
            <w:color w:val="000000" w:themeColor="text1"/>
            <w:lang w:val="ro-RO"/>
          </w:rPr>
          <w:t>25 inch</w:t>
        </w:r>
      </w:smartTag>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Rezoluţie minimă 1920x1080p</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Contrast minim 1000</w:t>
      </w:r>
      <w:r w:rsidRPr="00C7479D">
        <w:rPr>
          <w:rFonts w:cs="Arial"/>
          <w:color w:val="000000" w:themeColor="text1"/>
        </w:rPr>
        <w:t>:1</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Luminozitate minimă 700 cd/m2</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Timpul de răspuns minim 5 ms</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Senzor de luminoziitate ambientală, pentru reglarea automată a luminozităţii display-ului</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Carcasă antivandalism ventilată</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Ecran de protecţie transparent ,antireflexie ,antivandalism,interschimbabil</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Unghi de vizibilitate minim 120</w:t>
      </w:r>
      <m:oMath>
        <m:r>
          <w:rPr>
            <w:rFonts w:ascii="Cambria Math" w:hAnsi="Cambria Math" w:cs="Arial"/>
            <w:lang w:val="ro-RO"/>
          </w:rPr>
          <m:t>°</m:t>
        </m:r>
      </m:oMath>
      <w:r w:rsidRPr="00C7479D">
        <w:rPr>
          <w:rFonts w:cs="Arial"/>
          <w:color w:val="000000" w:themeColor="text1"/>
          <w:lang w:val="ro-RO"/>
        </w:rPr>
        <w:t xml:space="preserve"> orizontal şi minim 70</w:t>
      </w:r>
      <m:oMath>
        <m:r>
          <w:rPr>
            <w:rFonts w:ascii="Cambria Math" w:hAnsi="Cambria Math" w:cs="Arial"/>
            <w:lang w:val="ro-RO"/>
          </w:rPr>
          <m:t>°</m:t>
        </m:r>
      </m:oMath>
      <w:r w:rsidRPr="00C7479D">
        <w:rPr>
          <w:rFonts w:cs="Arial"/>
          <w:color w:val="000000" w:themeColor="text1"/>
          <w:lang w:val="ro-RO"/>
        </w:rPr>
        <w:t xml:space="preserve"> vertical</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Conexiune TCP/IP</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Interfeţe compatibile cu arhitectura informatică la nivel de autobuz hibrid</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lang w:val="ro-RO"/>
        </w:rPr>
        <w:t xml:space="preserve">Display-urile trebuie să fie adecvate pentru utilizare în </w:t>
      </w:r>
      <w:r w:rsidRPr="00C7479D">
        <w:rPr>
          <w:rFonts w:cs="Arial"/>
          <w:color w:val="000000" w:themeColor="text1"/>
        </w:rPr>
        <w:t>‘’mers’’</w:t>
      </w:r>
    </w:p>
    <w:p w:rsidR="007C3630" w:rsidRPr="00C7479D" w:rsidRDefault="008D2F44" w:rsidP="00C7479D">
      <w:pPr>
        <w:numPr>
          <w:ilvl w:val="0"/>
          <w:numId w:val="51"/>
        </w:numPr>
        <w:spacing w:before="0" w:beforeAutospacing="0" w:after="0" w:afterAutospacing="0"/>
        <w:jc w:val="left"/>
        <w:rPr>
          <w:rFonts w:cs="Arial"/>
          <w:color w:val="000000" w:themeColor="text1"/>
          <w:lang w:val="ro-RO"/>
        </w:rPr>
      </w:pPr>
      <w:r w:rsidRPr="00C7479D">
        <w:rPr>
          <w:rFonts w:cs="Arial"/>
          <w:color w:val="000000" w:themeColor="text1"/>
        </w:rPr>
        <w:t>Conform standardului de calitate interna</w:t>
      </w:r>
      <w:r w:rsidRPr="00C7479D">
        <w:rPr>
          <w:rFonts w:cs="Arial"/>
          <w:color w:val="000000" w:themeColor="text1"/>
          <w:lang w:val="ro-RO"/>
        </w:rPr>
        <w:t>ţional ISO 13406-2 clasa II sunt acceptaţi un număr de maxim 5 pixeli defecţi</w:t>
      </w:r>
    </w:p>
    <w:p w:rsidR="008D2F44" w:rsidRPr="00C7479D" w:rsidRDefault="008D2F44" w:rsidP="00C7479D">
      <w:pPr>
        <w:spacing w:before="0" w:beforeAutospacing="0" w:after="0" w:afterAutospacing="0"/>
        <w:ind w:left="240"/>
        <w:rPr>
          <w:rFonts w:cs="Arial"/>
          <w:color w:val="000000" w:themeColor="text1"/>
          <w:lang w:val="ro-RO"/>
        </w:rPr>
      </w:pPr>
      <w:r w:rsidRPr="00C7479D">
        <w:rPr>
          <w:rFonts w:cs="Arial"/>
          <w:color w:val="000000" w:themeColor="text1"/>
          <w:lang w:val="ro-RO"/>
        </w:rPr>
        <w:t>Sistemul de informare interior va indeplini următoarele funcţiuni (dintre care primele trei simultan):</w:t>
      </w:r>
    </w:p>
    <w:p w:rsidR="007C3630" w:rsidRPr="00C7479D" w:rsidRDefault="008D2F44" w:rsidP="00C7479D">
      <w:pPr>
        <w:numPr>
          <w:ilvl w:val="0"/>
          <w:numId w:val="52"/>
        </w:numPr>
        <w:spacing w:before="0" w:beforeAutospacing="0" w:after="0" w:afterAutospacing="0"/>
        <w:jc w:val="left"/>
        <w:rPr>
          <w:rFonts w:cs="Arial"/>
          <w:color w:val="000000" w:themeColor="text1"/>
        </w:rPr>
      </w:pPr>
      <w:r w:rsidRPr="00C7479D">
        <w:rPr>
          <w:rFonts w:cs="Arial"/>
          <w:color w:val="000000" w:themeColor="text1"/>
          <w:lang w:val="ro-RO"/>
        </w:rPr>
        <w:t>Va prezenta informaţii privind operarea sau nu în mod de oprire la fiecare staţie şi solicitarea opririi la următoarea staţie (</w:t>
      </w:r>
      <w:r w:rsidRPr="00C7479D">
        <w:rPr>
          <w:rFonts w:cs="Arial"/>
          <w:color w:val="000000" w:themeColor="text1"/>
        </w:rPr>
        <w:t>‘’OPRIRE solicitat</w:t>
      </w:r>
      <w:r w:rsidRPr="00C7479D">
        <w:rPr>
          <w:rFonts w:cs="Arial"/>
          <w:color w:val="000000" w:themeColor="text1"/>
          <w:lang w:val="ro-RO"/>
        </w:rPr>
        <w:t>ă/STOP requested</w:t>
      </w:r>
      <w:r w:rsidRPr="00C7479D">
        <w:rPr>
          <w:rFonts w:cs="Arial"/>
          <w:color w:val="000000" w:themeColor="text1"/>
        </w:rPr>
        <w:t>’’)</w:t>
      </w:r>
    </w:p>
    <w:p w:rsidR="007C3630" w:rsidRPr="00C7479D" w:rsidRDefault="008D2F44" w:rsidP="00C7479D">
      <w:pPr>
        <w:numPr>
          <w:ilvl w:val="0"/>
          <w:numId w:val="52"/>
        </w:numPr>
        <w:spacing w:before="0" w:beforeAutospacing="0" w:after="0" w:afterAutospacing="0"/>
        <w:jc w:val="left"/>
        <w:rPr>
          <w:rFonts w:cs="Arial"/>
          <w:color w:val="000000" w:themeColor="text1"/>
          <w:lang w:val="ro-RO"/>
        </w:rPr>
      </w:pPr>
      <w:r w:rsidRPr="00C7479D">
        <w:rPr>
          <w:rFonts w:cs="Arial"/>
          <w:color w:val="000000" w:themeColor="text1"/>
          <w:lang w:val="ro-RO"/>
        </w:rPr>
        <w:t>Va afişa parcursul rutei ,staţia la care se află (urmează să se afle) vehicul, posibilităţi de conectare cu alte rute etc</w:t>
      </w:r>
    </w:p>
    <w:p w:rsidR="007C3630" w:rsidRPr="00C7479D" w:rsidRDefault="008D2F44" w:rsidP="00C7479D">
      <w:pPr>
        <w:numPr>
          <w:ilvl w:val="0"/>
          <w:numId w:val="52"/>
        </w:numPr>
        <w:spacing w:before="0" w:beforeAutospacing="0" w:after="0" w:afterAutospacing="0"/>
        <w:jc w:val="left"/>
        <w:rPr>
          <w:rFonts w:cs="Arial"/>
          <w:color w:val="000000" w:themeColor="text1"/>
          <w:lang w:val="ro-RO"/>
        </w:rPr>
      </w:pPr>
      <w:r w:rsidRPr="00C7479D">
        <w:rPr>
          <w:rFonts w:cs="Arial"/>
          <w:color w:val="000000" w:themeColor="text1"/>
          <w:lang w:val="ro-RO"/>
        </w:rPr>
        <w:t xml:space="preserve">Va permite afişarea altor mesaje predefinite (Ex ‚’’Aer condiţionat în funcţie !Vă rugăm ,nu deschdeţi geamurile </w:t>
      </w:r>
      <w:r w:rsidRPr="00C7479D">
        <w:rPr>
          <w:rFonts w:cs="Arial"/>
          <w:color w:val="000000" w:themeColor="text1"/>
        </w:rPr>
        <w:t>‘’;”Defec</w:t>
      </w:r>
      <w:r w:rsidRPr="00C7479D">
        <w:rPr>
          <w:rFonts w:cs="Arial"/>
          <w:color w:val="000000" w:themeColor="text1"/>
          <w:lang w:val="ro-RO"/>
        </w:rPr>
        <w:t>ţiune tehnică.Vă rugăm părăsiţi vehiculul</w:t>
      </w:r>
      <w:r w:rsidRPr="00C7479D">
        <w:rPr>
          <w:rFonts w:cs="Arial"/>
          <w:color w:val="000000" w:themeColor="text1"/>
        </w:rPr>
        <w:t>’’</w:t>
      </w:r>
    </w:p>
    <w:p w:rsidR="007C3630" w:rsidRPr="00C7479D" w:rsidRDefault="008D2F44" w:rsidP="00C7479D">
      <w:pPr>
        <w:numPr>
          <w:ilvl w:val="0"/>
          <w:numId w:val="52"/>
        </w:numPr>
        <w:spacing w:before="0" w:beforeAutospacing="0" w:after="0" w:afterAutospacing="0"/>
        <w:jc w:val="left"/>
        <w:rPr>
          <w:rFonts w:cs="Arial"/>
          <w:color w:val="000000" w:themeColor="text1"/>
          <w:lang w:val="ro-RO"/>
        </w:rPr>
      </w:pPr>
      <w:r w:rsidRPr="00C7479D">
        <w:rPr>
          <w:rFonts w:cs="Arial"/>
          <w:color w:val="000000" w:themeColor="text1"/>
        </w:rPr>
        <w:t>A</w:t>
      </w:r>
      <w:r w:rsidRPr="00C7479D">
        <w:rPr>
          <w:rFonts w:cs="Arial"/>
          <w:color w:val="000000" w:themeColor="text1"/>
          <w:lang w:val="ro-RO"/>
        </w:rPr>
        <w:t>nunţarea sonoră prin intermediul instalaţiei de anunţ vocal în corelare cu informaţiile afişate</w:t>
      </w:r>
    </w:p>
    <w:p w:rsidR="007C3630" w:rsidRPr="00C7479D" w:rsidRDefault="008D2F44" w:rsidP="00C7479D">
      <w:pPr>
        <w:numPr>
          <w:ilvl w:val="0"/>
          <w:numId w:val="52"/>
        </w:numPr>
        <w:spacing w:before="0" w:beforeAutospacing="0" w:after="0" w:afterAutospacing="0"/>
        <w:jc w:val="left"/>
        <w:rPr>
          <w:rFonts w:cs="Arial"/>
          <w:color w:val="000000" w:themeColor="text1"/>
          <w:lang w:val="ro-RO"/>
        </w:rPr>
      </w:pPr>
      <w:r w:rsidRPr="00C7479D">
        <w:rPr>
          <w:rFonts w:cs="Arial"/>
          <w:color w:val="000000" w:themeColor="text1"/>
          <w:lang w:val="ro-RO"/>
        </w:rPr>
        <w:t>Spoturile publicitare vor putea fi încărcate în sistem prin intemediul reţelei de comunicaţie  WLAN din punctele de descărcare/încărcare date. În cazul în care dimensiunea fişierelor care vor fi încărcate este mare acestea vor fi încărcate cu ajutorul cardului de memorie</w:t>
      </w:r>
    </w:p>
    <w:p w:rsidR="007C3630" w:rsidRPr="00C7479D" w:rsidRDefault="008D2F44" w:rsidP="00C7479D">
      <w:pPr>
        <w:numPr>
          <w:ilvl w:val="0"/>
          <w:numId w:val="52"/>
        </w:numPr>
        <w:spacing w:before="0" w:beforeAutospacing="0" w:after="0" w:afterAutospacing="0"/>
        <w:jc w:val="left"/>
        <w:rPr>
          <w:rFonts w:cs="Arial"/>
          <w:color w:val="000000" w:themeColor="text1"/>
          <w:lang w:val="ro-RO"/>
        </w:rPr>
      </w:pPr>
      <w:r w:rsidRPr="00C7479D">
        <w:rPr>
          <w:rFonts w:cs="Arial"/>
          <w:color w:val="000000" w:themeColor="text1"/>
          <w:lang w:val="ro-RO"/>
        </w:rPr>
        <w:t>Informarea audio şi video va fi făcută în funcţie de poziţia în spaţiu furnizată de GPS</w:t>
      </w:r>
    </w:p>
    <w:p w:rsidR="007C3630" w:rsidRPr="00C7479D" w:rsidRDefault="008D2F44" w:rsidP="00C7479D">
      <w:pPr>
        <w:numPr>
          <w:ilvl w:val="0"/>
          <w:numId w:val="52"/>
        </w:numPr>
        <w:spacing w:before="0" w:beforeAutospacing="0" w:after="0" w:afterAutospacing="0"/>
        <w:jc w:val="left"/>
        <w:rPr>
          <w:rFonts w:cs="Arial"/>
          <w:color w:val="000000" w:themeColor="text1"/>
          <w:lang w:val="ro-RO"/>
        </w:rPr>
      </w:pPr>
      <w:r w:rsidRPr="00C7479D">
        <w:rPr>
          <w:rFonts w:cs="Arial"/>
          <w:color w:val="000000" w:themeColor="text1"/>
          <w:lang w:val="ro-RO"/>
        </w:rPr>
        <w:t>Transmiterea de informaţii tip imagine, videoclip, inclusiv sunetul aferent în funcţie de localizarea GPS a autobuzului hibrid</w:t>
      </w:r>
    </w:p>
    <w:p w:rsidR="007C3630" w:rsidRPr="00C7479D" w:rsidRDefault="008D2F44" w:rsidP="00C7479D">
      <w:pPr>
        <w:numPr>
          <w:ilvl w:val="0"/>
          <w:numId w:val="52"/>
        </w:numPr>
        <w:spacing w:before="0" w:beforeAutospacing="0" w:after="0" w:afterAutospacing="0"/>
        <w:jc w:val="left"/>
        <w:rPr>
          <w:rFonts w:cs="Arial"/>
          <w:color w:val="000000" w:themeColor="text1"/>
          <w:lang w:val="ro-RO"/>
        </w:rPr>
      </w:pPr>
      <w:r w:rsidRPr="00C7479D">
        <w:rPr>
          <w:rFonts w:cs="Arial"/>
          <w:color w:val="000000" w:themeColor="text1"/>
          <w:lang w:val="ro-RO"/>
        </w:rPr>
        <w:t>Transmiterea de informaţii în timp real de la distanţă , respectiv de la dispeceratele utilizatorului,privind modificări survenite în transportul public.</w:t>
      </w:r>
    </w:p>
    <w:p w:rsidR="0036763A" w:rsidRPr="00C7479D" w:rsidRDefault="00CD519F" w:rsidP="00C7479D">
      <w:pPr>
        <w:spacing w:before="0" w:beforeAutospacing="0" w:after="0" w:afterAutospacing="0"/>
        <w:rPr>
          <w:rFonts w:cs="Arial"/>
          <w:color w:val="000000" w:themeColor="text1"/>
          <w:lang w:val="ro-RO"/>
        </w:rPr>
      </w:pPr>
      <w:r>
        <w:rPr>
          <w:rFonts w:cs="Arial"/>
          <w:color w:val="000000" w:themeColor="text1"/>
          <w:lang w:val="ro-RO"/>
        </w:rPr>
        <w:tab/>
      </w:r>
      <w:r w:rsidR="008D2F44" w:rsidRPr="00C7479D">
        <w:rPr>
          <w:rFonts w:cs="Arial"/>
          <w:color w:val="000000" w:themeColor="text1"/>
          <w:lang w:val="ro-RO"/>
        </w:rPr>
        <w:t xml:space="preserve">Sistemul va fi livrat împreună cu aplicaţiile software şi accesoriile aferente astfel încât funcţionalitatea să nu depindă de o eventuală achiziţie ulterioară. Monitorul va fi montat în compartimentul pentru călători în dreptul postului de conducere (în spatele conducătorului auto), orientat către compartimentul </w:t>
      </w:r>
      <w:r w:rsidR="00EA5791" w:rsidRPr="00C7479D">
        <w:rPr>
          <w:rFonts w:cs="Arial"/>
          <w:color w:val="000000" w:themeColor="text1"/>
          <w:lang w:val="ro-RO"/>
        </w:rPr>
        <w:t>pentru călători.</w:t>
      </w:r>
    </w:p>
    <w:p w:rsidR="0036763A" w:rsidRDefault="008D7866" w:rsidP="00C7479D">
      <w:pPr>
        <w:spacing w:before="0" w:beforeAutospacing="0" w:after="0" w:afterAutospacing="0"/>
        <w:ind w:firstLine="720"/>
        <w:rPr>
          <w:rFonts w:cs="Arial"/>
          <w:b/>
          <w:color w:val="000000" w:themeColor="text1"/>
        </w:rPr>
      </w:pPr>
      <w:r w:rsidRPr="00C7479D">
        <w:rPr>
          <w:rFonts w:cs="Arial"/>
          <w:color w:val="000000" w:themeColor="text1"/>
        </w:rPr>
        <w:t>Informatiile GPS vor fi receptionate si transmise la inceput de catre unitatea de comanda, iar ulterior de catre unitatea de comanda si/sau CGM</w:t>
      </w:r>
      <w:r w:rsidR="00735050" w:rsidRPr="00C7479D">
        <w:rPr>
          <w:rFonts w:cs="Arial"/>
          <w:color w:val="000000" w:themeColor="text1"/>
        </w:rPr>
        <w:t>T</w:t>
      </w:r>
      <w:r w:rsidRPr="00C7479D">
        <w:rPr>
          <w:rFonts w:cs="Arial"/>
          <w:b/>
          <w:color w:val="000000" w:themeColor="text1"/>
        </w:rPr>
        <w:t>.</w:t>
      </w:r>
    </w:p>
    <w:p w:rsidR="00CD519F" w:rsidRPr="00C7479D" w:rsidRDefault="00CD519F" w:rsidP="00C7479D">
      <w:pPr>
        <w:spacing w:before="0" w:beforeAutospacing="0" w:after="0" w:afterAutospacing="0"/>
        <w:ind w:firstLine="720"/>
        <w:rPr>
          <w:rFonts w:cs="Arial"/>
          <w:color w:val="000000" w:themeColor="text1"/>
          <w:lang w:val="ro-RO"/>
        </w:rPr>
      </w:pPr>
    </w:p>
    <w:p w:rsidR="005973AE" w:rsidRDefault="00CB455E">
      <w:pPr>
        <w:pStyle w:val="Heading3"/>
        <w:spacing w:before="0" w:after="0"/>
        <w:jc w:val="center"/>
        <w:rPr>
          <w:color w:val="000000" w:themeColor="text1"/>
          <w:lang w:val="ro-RO"/>
        </w:rPr>
      </w:pPr>
      <w:bookmarkStart w:id="69" w:name="_Toc30006315"/>
      <w:r w:rsidRPr="00C7479D">
        <w:rPr>
          <w:color w:val="000000" w:themeColor="text1"/>
          <w:lang w:val="ro-RO"/>
        </w:rPr>
        <w:t>Radio – CD – USB si microfon</w:t>
      </w:r>
      <w:bookmarkEnd w:id="69"/>
    </w:p>
    <w:p w:rsidR="00CB455E" w:rsidRDefault="00CB455E" w:rsidP="00C7479D">
      <w:pPr>
        <w:spacing w:before="0" w:beforeAutospacing="0" w:after="0" w:afterAutospacing="0"/>
        <w:rPr>
          <w:rFonts w:cs="Arial"/>
          <w:color w:val="000000" w:themeColor="text1"/>
          <w:lang w:val="ro-RO"/>
        </w:rPr>
      </w:pPr>
      <w:r w:rsidRPr="00C7479D">
        <w:rPr>
          <w:rFonts w:cs="Arial"/>
          <w:color w:val="000000" w:themeColor="text1"/>
          <w:lang w:val="ro-RO"/>
        </w:rPr>
        <w:t>Autobuzele hibrid vor fi echipate cu radio –CD-USB şi microfon integrate î</w:t>
      </w:r>
      <w:r w:rsidR="00962F3A" w:rsidRPr="00C7479D">
        <w:rPr>
          <w:rFonts w:cs="Arial"/>
          <w:color w:val="000000" w:themeColor="text1"/>
          <w:lang w:val="ro-RO"/>
        </w:rPr>
        <w:t>n unitatea audio de amplificare</w:t>
      </w:r>
      <w:r w:rsidRPr="00C7479D">
        <w:rPr>
          <w:rFonts w:cs="Arial"/>
          <w:color w:val="000000" w:themeColor="text1"/>
          <w:lang w:val="ro-RO"/>
        </w:rPr>
        <w:t>.Radio –CD-USB-ul va fi un model fară faţă detaşabil ,încastrat şi asigurat.</w:t>
      </w:r>
    </w:p>
    <w:p w:rsidR="00CD519F" w:rsidRPr="00C7479D" w:rsidRDefault="00CD519F" w:rsidP="00C7479D">
      <w:pPr>
        <w:spacing w:before="0" w:beforeAutospacing="0" w:after="0" w:afterAutospacing="0"/>
        <w:rPr>
          <w:rFonts w:cs="Arial"/>
          <w:color w:val="000000" w:themeColor="text1"/>
          <w:lang w:val="ro-RO"/>
        </w:rPr>
      </w:pPr>
    </w:p>
    <w:p w:rsidR="005973AE" w:rsidRDefault="00CB455E">
      <w:pPr>
        <w:pStyle w:val="Heading3"/>
        <w:spacing w:before="0" w:after="0"/>
        <w:jc w:val="center"/>
        <w:rPr>
          <w:color w:val="000000" w:themeColor="text1"/>
          <w:lang w:val="ro-RO"/>
        </w:rPr>
      </w:pPr>
      <w:bookmarkStart w:id="70" w:name="_Toc30006316"/>
      <w:r w:rsidRPr="00C7479D">
        <w:rPr>
          <w:color w:val="000000" w:themeColor="text1"/>
          <w:lang w:val="ro-RO"/>
        </w:rPr>
        <w:t>Sistemul de numărare a călătorilor</w:t>
      </w:r>
      <w:bookmarkEnd w:id="70"/>
    </w:p>
    <w:p w:rsidR="007C3630" w:rsidRPr="00C7479D" w:rsidRDefault="008D786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 xml:space="preserve">Autobuzele hibrid vor fi echipate cu un sistem de numărare al călătorilor (cu senzori inteligenţi 3D) fiind inclus în preţul ofertei. Acesta va fi integrat  în sistemul CGMT şi va permite urmărirea şi înregistrarea numarului de călători transportaţi pe anumite intervale de timp,staţie, linie, numerele autobuzelor hibrid.Informaţiile sistemului de numărare al călătorilor vor fi structurate în rapoarte după descărcarea datelor în autobază sau în platformele de parcare.Senzorii 3D cu trei elemente (element </w:t>
      </w:r>
      <w:r w:rsidRPr="00C7479D">
        <w:rPr>
          <w:rFonts w:cs="Arial"/>
          <w:color w:val="000000" w:themeColor="text1"/>
          <w:lang w:val="ro-RO"/>
        </w:rPr>
        <w:lastRenderedPageBreak/>
        <w:t>pasiv,element activ şi element de volum) vor dispune de tehnologie IR (infraroşu),respectiv tehnologii echivalente sau superioare (spre exemplu 3D Time –Of- Flight Technology sau echivalent) şi vor detecta forma şi mărimea călătorilor şi să prevină erorile de numărare chiar şi în condiţiile dificile (aglomerări la urcarea în autobuz hibrid sau şir de călători). Nu se acceptă senzori optici. Precizie reală de măsurare a sistemului va fi de minim 95% , fără prelucrări şi corecţii software. Se va realiza o reglare precisă a ariei de detecţie a senzorilor de la uşile de acces pentru evitarea numărării călătorilor care nu urcă sau coboară din autobuzele hibrid. Sistemul nu va efectua numărări atunci când uşile autobuzelor hibrid sunt închise. Aplicaţia software şi interfeţele de descărcare a datelor vor fi prevăzute în ofertă şi vor fi livrate în cadrul contractului. Datele vor fi descărcate online în computerul din autobază sau din platformele de parcare, sub formă de rapoarte , per autovehicul , cursă, semicursă, zi, lună.</w:t>
      </w:r>
    </w:p>
    <w:p w:rsidR="007C3630" w:rsidRPr="00C7479D" w:rsidRDefault="008D786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Amplasarea componentelor echipamentului va fi realizată astfel încât să nu fie accesibile călătorilor,să fie protejate antivandalism şi să genereze automat mesaje de eroare privind obturarea senzorilor,defectarea sau avarierea lor.Sistemul va fi fără întreţinere şi va asigura precizia de numărare,fără dereglări în timp.</w:t>
      </w:r>
    </w:p>
    <w:p w:rsidR="007C3630" w:rsidRPr="00C7479D" w:rsidRDefault="008D7866"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Instalaţia de numărare a călătorilor va fi proiectată pentru utilizarea pe autovehicule de transport public de călători,în conformitate cu normele CE pentru activitatea de transport călători astfel încât să nu fie afectată de condiţiile de mediu menţionate la capitolul 3.1</w:t>
      </w:r>
    </w:p>
    <w:p w:rsidR="007C3630" w:rsidRPr="00C7479D" w:rsidRDefault="008D7866" w:rsidP="00C7479D">
      <w:pPr>
        <w:spacing w:before="0" w:beforeAutospacing="0" w:after="0" w:afterAutospacing="0"/>
        <w:rPr>
          <w:rFonts w:cs="Arial"/>
          <w:color w:val="000000" w:themeColor="text1"/>
          <w:lang w:val="ro-RO"/>
        </w:rPr>
      </w:pPr>
      <w:r w:rsidRPr="00C7479D">
        <w:rPr>
          <w:rFonts w:cs="Arial"/>
          <w:color w:val="000000" w:themeColor="text1"/>
          <w:lang w:val="ro-RO"/>
        </w:rPr>
        <w:t>Durata medie de bună funcţionare a instalaţiei de numărare a călătorilor va fi de minim 8 ani.</w:t>
      </w:r>
    </w:p>
    <w:p w:rsidR="007C3630" w:rsidRPr="00C7479D" w:rsidRDefault="008D7866" w:rsidP="00C7479D">
      <w:pPr>
        <w:spacing w:before="0" w:beforeAutospacing="0" w:after="0" w:afterAutospacing="0"/>
        <w:rPr>
          <w:rFonts w:cs="Arial"/>
          <w:color w:val="000000" w:themeColor="text1"/>
          <w:lang w:val="ro-RO"/>
        </w:rPr>
      </w:pPr>
      <w:r w:rsidRPr="00C7479D">
        <w:rPr>
          <w:rFonts w:cs="Arial"/>
          <w:color w:val="000000" w:themeColor="text1"/>
          <w:lang w:val="ro-RO"/>
        </w:rPr>
        <w:t>Aplicaţia software pentru sistemul de numărare a călătorilor va îndeplini următoarele condiţii</w:t>
      </w:r>
    </w:p>
    <w:p w:rsidR="00CB455E" w:rsidRPr="00C7479D" w:rsidRDefault="008D7866" w:rsidP="00C7479D">
      <w:pPr>
        <w:numPr>
          <w:ilvl w:val="0"/>
          <w:numId w:val="44"/>
        </w:numPr>
        <w:spacing w:before="0" w:beforeAutospacing="0" w:after="0" w:afterAutospacing="0"/>
        <w:jc w:val="left"/>
        <w:rPr>
          <w:rFonts w:cs="Arial"/>
          <w:color w:val="000000" w:themeColor="text1"/>
          <w:lang w:val="ro-RO"/>
        </w:rPr>
      </w:pPr>
      <w:r w:rsidRPr="00C7479D">
        <w:rPr>
          <w:rFonts w:cs="Arial"/>
          <w:color w:val="000000" w:themeColor="text1"/>
          <w:lang w:val="ro-RO"/>
        </w:rPr>
        <w:t>Interfaţa cu utilizatorul va fi în limba română</w:t>
      </w:r>
    </w:p>
    <w:p w:rsidR="00CB455E" w:rsidRPr="00C7479D" w:rsidRDefault="008D7866" w:rsidP="00C7479D">
      <w:pPr>
        <w:numPr>
          <w:ilvl w:val="0"/>
          <w:numId w:val="44"/>
        </w:numPr>
        <w:spacing w:before="0" w:beforeAutospacing="0" w:after="0" w:afterAutospacing="0"/>
        <w:jc w:val="left"/>
        <w:rPr>
          <w:rFonts w:cs="Arial"/>
          <w:color w:val="000000" w:themeColor="text1"/>
          <w:lang w:val="ro-RO"/>
        </w:rPr>
      </w:pPr>
      <w:r w:rsidRPr="00C7479D">
        <w:rPr>
          <w:rFonts w:cs="Arial"/>
          <w:color w:val="000000" w:themeColor="text1"/>
          <w:lang w:val="ro-RO"/>
        </w:rPr>
        <w:t>Sistemul va oferi o operare predictibilă şi interectivă</w:t>
      </w:r>
    </w:p>
    <w:p w:rsidR="007C3630" w:rsidRPr="00C7479D" w:rsidRDefault="008D7866" w:rsidP="00C7479D">
      <w:pPr>
        <w:spacing w:before="0" w:beforeAutospacing="0" w:after="0" w:afterAutospacing="0"/>
        <w:rPr>
          <w:rFonts w:cs="Arial"/>
          <w:color w:val="000000" w:themeColor="text1"/>
          <w:lang w:val="ro-RO"/>
        </w:rPr>
      </w:pPr>
      <w:r w:rsidRPr="00C7479D">
        <w:rPr>
          <w:rFonts w:cs="Arial"/>
          <w:color w:val="000000" w:themeColor="text1"/>
          <w:lang w:val="ro-RO"/>
        </w:rPr>
        <w:t>Aplicaţia software va fi asigurată de către ofertant şi va fi inclusă în preţul ofertei .</w:t>
      </w:r>
    </w:p>
    <w:p w:rsidR="007C3630" w:rsidRPr="00C7479D" w:rsidRDefault="007C3630" w:rsidP="00C7479D">
      <w:pPr>
        <w:spacing w:before="0" w:beforeAutospacing="0" w:after="0" w:afterAutospacing="0"/>
        <w:rPr>
          <w:rFonts w:cs="Arial"/>
          <w:color w:val="000000" w:themeColor="text1"/>
          <w:lang w:val="ro-RO"/>
        </w:rPr>
      </w:pPr>
    </w:p>
    <w:p w:rsidR="005973AE" w:rsidRDefault="007C3630">
      <w:pPr>
        <w:pStyle w:val="Heading3"/>
        <w:spacing w:before="0" w:after="0"/>
        <w:jc w:val="center"/>
        <w:rPr>
          <w:color w:val="000000" w:themeColor="text1"/>
          <w:lang w:val="ro-RO"/>
        </w:rPr>
      </w:pPr>
      <w:bookmarkStart w:id="71" w:name="_Toc30006317"/>
      <w:r w:rsidRPr="00C7479D">
        <w:rPr>
          <w:color w:val="000000" w:themeColor="text1"/>
        </w:rPr>
        <w:t>Sistemul de supraveghere video</w:t>
      </w:r>
      <w:bookmarkEnd w:id="71"/>
    </w:p>
    <w:p w:rsidR="0036763A" w:rsidRPr="00C7479D" w:rsidRDefault="00CB455E" w:rsidP="00C7479D">
      <w:pPr>
        <w:spacing w:before="0" w:beforeAutospacing="0" w:after="0" w:afterAutospacing="0"/>
        <w:ind w:firstLine="360"/>
        <w:rPr>
          <w:rFonts w:cs="Arial"/>
          <w:color w:val="000000" w:themeColor="text1"/>
        </w:rPr>
      </w:pPr>
      <w:r w:rsidRPr="00C7479D">
        <w:rPr>
          <w:rFonts w:cs="Arial"/>
          <w:color w:val="000000" w:themeColor="text1"/>
        </w:rPr>
        <w:t>Autobuzele hibrid vor fi prevăzute cu un  si</w:t>
      </w:r>
      <w:r w:rsidR="007829D3" w:rsidRPr="00C7479D">
        <w:rPr>
          <w:rFonts w:cs="Arial"/>
          <w:color w:val="000000" w:themeColor="text1"/>
        </w:rPr>
        <w:t>s</w:t>
      </w:r>
      <w:r w:rsidRPr="00C7479D">
        <w:rPr>
          <w:rFonts w:cs="Arial"/>
          <w:color w:val="000000" w:themeColor="text1"/>
        </w:rPr>
        <w:t>tem de supraveghere video la interior si la exterior.Sistemul va cuprinde un numar de minim 7 camere digitale color, cu înregistrare audio, de înaltă rezoluţie, de tip dom, cu carcasă antivandalism amplasate după cum urmează:</w:t>
      </w:r>
    </w:p>
    <w:p w:rsidR="0036763A" w:rsidRPr="00C7479D" w:rsidRDefault="00CB455E" w:rsidP="00C7479D">
      <w:pPr>
        <w:pStyle w:val="ListParagraph"/>
        <w:numPr>
          <w:ilvl w:val="0"/>
          <w:numId w:val="53"/>
        </w:numPr>
        <w:spacing w:before="0" w:beforeAutospacing="0" w:after="0" w:afterAutospacing="0"/>
        <w:contextualSpacing w:val="0"/>
        <w:rPr>
          <w:rFonts w:cs="Arial"/>
          <w:color w:val="000000" w:themeColor="text1"/>
        </w:rPr>
      </w:pPr>
      <w:r w:rsidRPr="00C7479D">
        <w:rPr>
          <w:rFonts w:cs="Arial"/>
          <w:color w:val="000000" w:themeColor="text1"/>
        </w:rPr>
        <w:t>1 cameră în lateral stănga pentru supravegherea în caz de accidenta</w:t>
      </w:r>
      <w:r w:rsidR="00260A12" w:rsidRPr="00C7479D">
        <w:rPr>
          <w:rFonts w:cs="Arial"/>
          <w:color w:val="000000" w:themeColor="text1"/>
        </w:rPr>
        <w:t>rea</w:t>
      </w:r>
      <w:r w:rsidRPr="00C7479D">
        <w:rPr>
          <w:rFonts w:cs="Arial"/>
          <w:color w:val="000000" w:themeColor="text1"/>
        </w:rPr>
        <w:t xml:space="preserve"> părţii din stânga;</w:t>
      </w:r>
    </w:p>
    <w:p w:rsidR="0036763A" w:rsidRPr="00C7479D" w:rsidRDefault="00CB455E" w:rsidP="00C7479D">
      <w:pPr>
        <w:pStyle w:val="ListParagraph"/>
        <w:numPr>
          <w:ilvl w:val="0"/>
          <w:numId w:val="53"/>
        </w:numPr>
        <w:spacing w:before="0" w:beforeAutospacing="0" w:after="0" w:afterAutospacing="0"/>
        <w:contextualSpacing w:val="0"/>
        <w:rPr>
          <w:rFonts w:cs="Arial"/>
          <w:color w:val="000000" w:themeColor="text1"/>
        </w:rPr>
      </w:pPr>
      <w:r w:rsidRPr="00C7479D">
        <w:rPr>
          <w:rFonts w:cs="Arial"/>
          <w:color w:val="000000" w:themeColor="text1"/>
        </w:rPr>
        <w:t>1 cameră în lateral dreapta ,în partea din faţă, înd</w:t>
      </w:r>
      <w:r w:rsidR="00C91976" w:rsidRPr="00C7479D">
        <w:rPr>
          <w:rFonts w:cs="Arial"/>
          <w:color w:val="000000" w:themeColor="text1"/>
        </w:rPr>
        <w:t>r</w:t>
      </w:r>
      <w:r w:rsidRPr="00C7479D">
        <w:rPr>
          <w:rFonts w:cs="Arial"/>
          <w:color w:val="000000" w:themeColor="text1"/>
        </w:rPr>
        <w:t>eptate înspre partea din mijloc, pentru supravegherea zonei uşilor de acces călători;</w:t>
      </w:r>
    </w:p>
    <w:p w:rsidR="007C3630" w:rsidRPr="00C7479D" w:rsidRDefault="00CB455E" w:rsidP="00C7479D">
      <w:pPr>
        <w:pStyle w:val="ListParagraph"/>
        <w:numPr>
          <w:ilvl w:val="0"/>
          <w:numId w:val="53"/>
        </w:numPr>
        <w:spacing w:before="0" w:beforeAutospacing="0" w:after="0" w:afterAutospacing="0"/>
        <w:contextualSpacing w:val="0"/>
        <w:rPr>
          <w:rFonts w:cs="Arial"/>
          <w:color w:val="000000" w:themeColor="text1"/>
        </w:rPr>
      </w:pPr>
      <w:r w:rsidRPr="00C7479D">
        <w:rPr>
          <w:rFonts w:cs="Arial"/>
          <w:color w:val="000000" w:themeColor="text1"/>
        </w:rPr>
        <w:t>2 camere în compartimentulpentru călători care vor asigura supravegherea intregului habitaclu;</w:t>
      </w:r>
    </w:p>
    <w:p w:rsidR="007C3630" w:rsidRPr="00C7479D" w:rsidRDefault="00CB455E" w:rsidP="00C7479D">
      <w:pPr>
        <w:pStyle w:val="ListParagraph"/>
        <w:numPr>
          <w:ilvl w:val="0"/>
          <w:numId w:val="53"/>
        </w:numPr>
        <w:spacing w:before="0" w:beforeAutospacing="0" w:after="0" w:afterAutospacing="0"/>
        <w:contextualSpacing w:val="0"/>
        <w:rPr>
          <w:rFonts w:cs="Arial"/>
          <w:color w:val="000000" w:themeColor="text1"/>
        </w:rPr>
      </w:pPr>
      <w:r w:rsidRPr="00C7479D">
        <w:rPr>
          <w:rFonts w:cs="Arial"/>
          <w:color w:val="000000" w:themeColor="text1"/>
        </w:rPr>
        <w:t xml:space="preserve">1 camera in postul de conducere cu focalizare pe direcţia de mers, amplasate astfel încât  sa poată capta imagini până la minimum </w:t>
      </w:r>
      <w:smartTag w:uri="urn:schemas-microsoft-com:office:smarttags" w:element="metricconverter">
        <w:smartTagPr>
          <w:attr w:name="ProductID" w:val="100 m"/>
        </w:smartTagPr>
        <w:r w:rsidRPr="00C7479D">
          <w:rPr>
            <w:rFonts w:cs="Arial"/>
            <w:color w:val="000000" w:themeColor="text1"/>
          </w:rPr>
          <w:t>100 m</w:t>
        </w:r>
      </w:smartTag>
      <w:r w:rsidRPr="00C7479D">
        <w:rPr>
          <w:rFonts w:cs="Arial"/>
          <w:color w:val="000000" w:themeColor="text1"/>
        </w:rPr>
        <w:t xml:space="preserve"> în faţa autobuzelor hibrid;</w:t>
      </w:r>
    </w:p>
    <w:p w:rsidR="007C3630" w:rsidRPr="00C7479D" w:rsidRDefault="00CB455E" w:rsidP="00C7479D">
      <w:pPr>
        <w:pStyle w:val="ListParagraph"/>
        <w:numPr>
          <w:ilvl w:val="0"/>
          <w:numId w:val="53"/>
        </w:numPr>
        <w:spacing w:before="0" w:beforeAutospacing="0" w:after="0" w:afterAutospacing="0"/>
        <w:contextualSpacing w:val="0"/>
        <w:rPr>
          <w:rFonts w:cs="Arial"/>
          <w:color w:val="000000" w:themeColor="text1"/>
        </w:rPr>
      </w:pPr>
      <w:r w:rsidRPr="00C7479D">
        <w:rPr>
          <w:rFonts w:cs="Arial"/>
          <w:color w:val="000000" w:themeColor="text1"/>
        </w:rPr>
        <w:t>1 cameră amplasată la partea din spate a autobuzelor hibrid;</w:t>
      </w:r>
    </w:p>
    <w:p w:rsidR="007C3630" w:rsidRPr="00C7479D" w:rsidRDefault="00CB455E" w:rsidP="00C7479D">
      <w:pPr>
        <w:pStyle w:val="ListParagraph"/>
        <w:numPr>
          <w:ilvl w:val="0"/>
          <w:numId w:val="53"/>
        </w:numPr>
        <w:spacing w:before="0" w:beforeAutospacing="0" w:after="0" w:afterAutospacing="0"/>
        <w:contextualSpacing w:val="0"/>
        <w:rPr>
          <w:rFonts w:cs="Arial"/>
          <w:color w:val="000000" w:themeColor="text1"/>
        </w:rPr>
      </w:pPr>
      <w:r w:rsidRPr="00C7479D">
        <w:rPr>
          <w:rFonts w:cs="Arial"/>
          <w:color w:val="000000" w:themeColor="text1"/>
        </w:rPr>
        <w:t>1 cameră pentru supravegherea interiorului cabinei conducătorului auto care sa vadă conducătorul auto si bordul;</w:t>
      </w:r>
    </w:p>
    <w:p w:rsidR="007C3630" w:rsidRPr="00C7479D" w:rsidRDefault="007C3630" w:rsidP="00C7479D">
      <w:pPr>
        <w:spacing w:before="0" w:beforeAutospacing="0" w:after="0" w:afterAutospacing="0"/>
        <w:rPr>
          <w:rFonts w:cs="Arial"/>
          <w:color w:val="000000" w:themeColor="text1"/>
        </w:rPr>
      </w:pPr>
    </w:p>
    <w:p w:rsidR="007C3630" w:rsidRPr="00C7479D" w:rsidRDefault="00CB455E" w:rsidP="00C7479D">
      <w:pPr>
        <w:spacing w:before="0" w:beforeAutospacing="0" w:after="0" w:afterAutospacing="0"/>
        <w:ind w:firstLine="360"/>
        <w:rPr>
          <w:rFonts w:cs="Arial"/>
          <w:color w:val="000000" w:themeColor="text1"/>
        </w:rPr>
      </w:pPr>
      <w:r w:rsidRPr="00C7479D">
        <w:rPr>
          <w:rFonts w:cs="Arial"/>
          <w:color w:val="000000" w:themeColor="text1"/>
        </w:rPr>
        <w:t xml:space="preserve">Unitatea de înregistrare video digitală,instalată pe autobuzele </w:t>
      </w:r>
      <w:r w:rsidR="00677B4A" w:rsidRPr="00C7479D">
        <w:rPr>
          <w:rFonts w:cs="Arial"/>
          <w:color w:val="000000" w:themeColor="text1"/>
        </w:rPr>
        <w:t>hibrid</w:t>
      </w:r>
      <w:r w:rsidRPr="00C7479D">
        <w:rPr>
          <w:rFonts w:cs="Arial"/>
          <w:color w:val="000000" w:themeColor="text1"/>
        </w:rPr>
        <w:t xml:space="preserve"> va conţine un hard disc amovibil montat printr-un s</w:t>
      </w:r>
      <w:r w:rsidR="007829D3" w:rsidRPr="00C7479D">
        <w:rPr>
          <w:rFonts w:cs="Arial"/>
          <w:color w:val="000000" w:themeColor="text1"/>
        </w:rPr>
        <w:t>i</w:t>
      </w:r>
      <w:r w:rsidRPr="00C7479D">
        <w:rPr>
          <w:rFonts w:cs="Arial"/>
          <w:color w:val="000000" w:themeColor="text1"/>
        </w:rPr>
        <w:t>stem de suspensie pentru absorbirea şocurilor specifice autovehiculelor.Echipamentul de supraveghere video va dispune de memorie nevolatilă pentru înregistrarea evenimentelor pentru o perioadă de cel puţin 20 de zile.Camerele video vor inregistra minim 25 cadre/secundă la o rezoluţie de de minim 1280x720 pixeli.Imaginile captate de către camere vor fi disponibile în timp real pe un display</w:t>
      </w:r>
      <w:r w:rsidR="00F860EE">
        <w:rPr>
          <w:rFonts w:cs="Arial"/>
          <w:color w:val="000000" w:themeColor="text1"/>
        </w:rPr>
        <w:t xml:space="preserve"> de tip touch screen</w:t>
      </w:r>
      <w:r w:rsidRPr="00C7479D">
        <w:rPr>
          <w:rFonts w:cs="Arial"/>
          <w:color w:val="000000" w:themeColor="text1"/>
        </w:rPr>
        <w:t xml:space="preserve"> cu o diagonală cuprinsă intre 7…10 inch, montat la postul de conducere intr-o zonă vizibilă pentru conducătorul auto</w:t>
      </w:r>
      <w:r w:rsidR="00F860EE">
        <w:rPr>
          <w:rFonts w:cs="Arial"/>
          <w:color w:val="000000" w:themeColor="text1"/>
        </w:rPr>
        <w:t xml:space="preserve"> cu posibilitatea de a selecta camera a cărei imagine să fie afișată pe tot ecranul</w:t>
      </w:r>
      <w:r w:rsidRPr="00C7479D">
        <w:rPr>
          <w:rFonts w:cs="Arial"/>
          <w:color w:val="000000" w:themeColor="text1"/>
        </w:rPr>
        <w:t>.Camerele vor detecta şi vor avertiza în mod automat acoperirea intenţionată cu obiecte sau vopsea şi vor avea un răspuns rapid la schimbările de contrast pentru a oferi cele mai bune imagini în orice condiţii.În cazul activării sistemului de alarmă, înregistrarea video va fi salvată şi blocată pe hard disc şi nu va fi suprascrisă, pentru o perioadă de 5 minute înainte şi după alarmare.</w:t>
      </w:r>
    </w:p>
    <w:p w:rsidR="007C3630" w:rsidRPr="00C7479D" w:rsidRDefault="00CB455E" w:rsidP="00C7479D">
      <w:pPr>
        <w:spacing w:before="0" w:beforeAutospacing="0" w:after="0" w:afterAutospacing="0"/>
        <w:ind w:firstLine="360"/>
        <w:rPr>
          <w:rFonts w:cs="Arial"/>
          <w:color w:val="000000" w:themeColor="text1"/>
        </w:rPr>
      </w:pPr>
      <w:r w:rsidRPr="00C7479D">
        <w:rPr>
          <w:rFonts w:cs="Arial"/>
          <w:color w:val="000000" w:themeColor="text1"/>
        </w:rPr>
        <w:t xml:space="preserve">Pentru sistemul de supraveghere video,în preţul ofertat al autobuzelor hibrid va fi inclusă toată documentaţia, suporţii necesari pentru montarea echipamentelor şi cablajul aferent precum şi aplicatia software  şi hardware-ul necesare pentru configurare, mentenanţă şi descarcarea datelor.Sistemul va fi livrat cu software  specializat pentru analiza si descarcarea materialului video.Sistemul va dispune de ieşiri digitale, care să poată să fie conectate la computerul de bord pentru a prelua date pentru </w:t>
      </w:r>
      <w:r w:rsidRPr="00C7479D">
        <w:rPr>
          <w:rFonts w:cs="Arial"/>
          <w:color w:val="000000" w:themeColor="text1"/>
        </w:rPr>
        <w:lastRenderedPageBreak/>
        <w:t>semnalarea camerelor obstrucţionate şi a erorilor în s</w:t>
      </w:r>
      <w:r w:rsidR="00770D38" w:rsidRPr="00C7479D">
        <w:rPr>
          <w:rFonts w:cs="Arial"/>
          <w:color w:val="000000" w:themeColor="text1"/>
        </w:rPr>
        <w:t>i</w:t>
      </w:r>
      <w:r w:rsidRPr="00C7479D">
        <w:rPr>
          <w:rFonts w:cs="Arial"/>
          <w:color w:val="000000" w:themeColor="text1"/>
        </w:rPr>
        <w:t>stem sau informaţii GPS care să fie ataşate la analiza im</w:t>
      </w:r>
      <w:r w:rsidR="00270D7E" w:rsidRPr="00C7479D">
        <w:rPr>
          <w:rFonts w:cs="Arial"/>
          <w:color w:val="000000" w:themeColor="text1"/>
        </w:rPr>
        <w:t>a</w:t>
      </w:r>
      <w:r w:rsidRPr="00C7479D">
        <w:rPr>
          <w:rFonts w:cs="Arial"/>
          <w:color w:val="000000" w:themeColor="text1"/>
        </w:rPr>
        <w:t>ginilor (localizarea autovehiculului şi intervalul orar).Această conexiune va fi intr-un format comun, bine cunoscut, de exemplu IBIS sau RS485 sau echivalent.</w:t>
      </w:r>
    </w:p>
    <w:p w:rsidR="007C3630" w:rsidRPr="00C7479D" w:rsidRDefault="00CB455E" w:rsidP="00C7479D">
      <w:pPr>
        <w:spacing w:before="0" w:beforeAutospacing="0" w:after="0" w:afterAutospacing="0"/>
        <w:ind w:firstLine="360"/>
        <w:rPr>
          <w:rFonts w:cs="Arial"/>
          <w:color w:val="000000" w:themeColor="text1"/>
        </w:rPr>
      </w:pPr>
      <w:r w:rsidRPr="00C7479D">
        <w:rPr>
          <w:rFonts w:cs="Arial"/>
          <w:color w:val="000000" w:themeColor="text1"/>
        </w:rPr>
        <w:t xml:space="preserve">Sistemul va avea posibilitatea de interconectare cu aplicaţii de monitorizare a camerelor de la distanţă.Se </w:t>
      </w:r>
      <w:r w:rsidR="00A07CD0" w:rsidRPr="00C7479D">
        <w:rPr>
          <w:rFonts w:cs="Arial"/>
          <w:color w:val="000000" w:themeColor="text1"/>
        </w:rPr>
        <w:t>v</w:t>
      </w:r>
      <w:r w:rsidR="00A07CD0">
        <w:rPr>
          <w:rFonts w:cs="Arial"/>
          <w:color w:val="000000" w:themeColor="text1"/>
        </w:rPr>
        <w:t>or</w:t>
      </w:r>
      <w:r w:rsidRPr="00C7479D">
        <w:rPr>
          <w:rFonts w:cs="Arial"/>
          <w:color w:val="000000" w:themeColor="text1"/>
        </w:rPr>
        <w:t>livra aplicaţiile software , pentru prelucrarea şi arhivarea imaginilor înregistrate.Sistemul oferit va fi construit special pentru utilizarea in autovehicule de transportpublic de călători şi să fie în conformitate cu normele privind emisiile electromagnetice în autovehicule.</w:t>
      </w:r>
    </w:p>
    <w:p w:rsidR="007C3630" w:rsidRPr="00C7479D" w:rsidRDefault="00CB455E" w:rsidP="00C7479D">
      <w:pPr>
        <w:spacing w:before="0" w:beforeAutospacing="0" w:after="0" w:afterAutospacing="0"/>
        <w:ind w:firstLine="360"/>
        <w:rPr>
          <w:rFonts w:cs="Arial"/>
          <w:color w:val="000000" w:themeColor="text1"/>
        </w:rPr>
      </w:pPr>
      <w:r w:rsidRPr="00C7479D">
        <w:rPr>
          <w:rFonts w:cs="Arial"/>
          <w:color w:val="000000" w:themeColor="text1"/>
        </w:rPr>
        <w:t>Sistemul de supraveghere video va pute</w:t>
      </w:r>
      <w:r w:rsidR="00770D38" w:rsidRPr="00C7479D">
        <w:rPr>
          <w:rFonts w:cs="Arial"/>
          <w:color w:val="000000" w:themeColor="text1"/>
        </w:rPr>
        <w:t>a</w:t>
      </w:r>
      <w:r w:rsidRPr="00C7479D">
        <w:rPr>
          <w:rFonts w:cs="Arial"/>
          <w:color w:val="000000" w:themeColor="text1"/>
        </w:rPr>
        <w:t xml:space="preserve"> fi accesat remote prin browser web prin sistemul de comunicaţii date voce GSM al autobuzelor hibrid.Se va livra o aplicaţie care poate accesa streming-ul video al camerelor de pe autovehicule.În autobuzele hibrid vor fi montate pictograme autocolante care vor semnaliza existenţa sistemului de supraveghere video.</w:t>
      </w:r>
    </w:p>
    <w:p w:rsidR="007C3630" w:rsidRPr="00C7479D" w:rsidRDefault="007C3630" w:rsidP="00C7479D">
      <w:pPr>
        <w:spacing w:before="0" w:beforeAutospacing="0" w:after="0" w:afterAutospacing="0"/>
        <w:rPr>
          <w:rFonts w:cs="Arial"/>
          <w:color w:val="000000" w:themeColor="text1"/>
          <w:lang w:val="ro-RO"/>
        </w:rPr>
      </w:pPr>
    </w:p>
    <w:p w:rsidR="005973AE" w:rsidRDefault="007829D3">
      <w:pPr>
        <w:pStyle w:val="Heading3"/>
        <w:spacing w:before="0" w:after="0"/>
        <w:jc w:val="center"/>
        <w:rPr>
          <w:color w:val="000000" w:themeColor="text1"/>
        </w:rPr>
      </w:pPr>
      <w:bookmarkStart w:id="72" w:name="_Toc30006318"/>
      <w:r w:rsidRPr="00C7479D">
        <w:rPr>
          <w:color w:val="000000" w:themeColor="text1"/>
        </w:rPr>
        <w:t>Sistemul automat de taxare</w:t>
      </w:r>
      <w:bookmarkEnd w:id="72"/>
    </w:p>
    <w:p w:rsidR="00903261" w:rsidRPr="00C7479D" w:rsidRDefault="008D7866" w:rsidP="00C7479D">
      <w:pPr>
        <w:pStyle w:val="NoSpacing"/>
        <w:ind w:firstLine="720"/>
        <w:jc w:val="both"/>
        <w:rPr>
          <w:rFonts w:ascii="Arial" w:hAnsi="Arial" w:cs="Arial"/>
          <w:color w:val="000000" w:themeColor="text1"/>
          <w:lang w:val="ro-RO"/>
        </w:rPr>
      </w:pPr>
      <w:r w:rsidRPr="00C7479D">
        <w:rPr>
          <w:rFonts w:ascii="Arial" w:hAnsi="Arial" w:cs="Arial"/>
          <w:color w:val="000000" w:themeColor="text1"/>
          <w:lang w:val="ro-RO"/>
        </w:rPr>
        <w:t xml:space="preserve">Autobuzul va fi pregatit prin cablarea necesara, in vederea echiparii ulterioare, imediat după livrare, cu sistemul automat de taxare aflat în exploatare, pus la dispoziţie de către </w:t>
      </w:r>
      <w:r w:rsidRPr="00C7479D">
        <w:rPr>
          <w:rFonts w:ascii="Arial" w:hAnsi="Arial" w:cs="Arial"/>
          <w:b/>
          <w:color w:val="000000" w:themeColor="text1"/>
          <w:lang w:val="ro-RO"/>
        </w:rPr>
        <w:t xml:space="preserve"> S.C. OTL SA</w:t>
      </w:r>
      <w:r w:rsidRPr="00C7479D">
        <w:rPr>
          <w:rFonts w:ascii="Arial" w:hAnsi="Arial" w:cs="Arial"/>
          <w:b/>
          <w:color w:val="000000" w:themeColor="text1"/>
          <w:lang w:val="ro-RO"/>
        </w:rPr>
        <w:tab/>
      </w:r>
      <w:r w:rsidRPr="00C7479D">
        <w:rPr>
          <w:rFonts w:ascii="Arial" w:hAnsi="Arial" w:cs="Arial"/>
          <w:color w:val="000000" w:themeColor="text1"/>
          <w:lang w:val="ro-RO"/>
        </w:rPr>
        <w:t xml:space="preserve"> Validatoarele urmează să fie amplasate, pe barele de susţinere, la o înălţime de 1500 mm astfel:</w:t>
      </w:r>
    </w:p>
    <w:p w:rsidR="00903261" w:rsidRPr="00C7479D" w:rsidRDefault="008D7866" w:rsidP="00977444">
      <w:pPr>
        <w:pStyle w:val="NoSpacing"/>
        <w:numPr>
          <w:ilvl w:val="0"/>
          <w:numId w:val="58"/>
        </w:numPr>
        <w:jc w:val="both"/>
        <w:rPr>
          <w:rFonts w:ascii="Arial" w:hAnsi="Arial" w:cs="Arial"/>
          <w:color w:val="000000" w:themeColor="text1"/>
          <w:lang w:val="ro-RO"/>
        </w:rPr>
      </w:pPr>
      <w:r w:rsidRPr="00C7479D">
        <w:rPr>
          <w:rFonts w:ascii="Arial" w:hAnsi="Arial" w:cs="Arial"/>
          <w:color w:val="000000" w:themeColor="text1"/>
          <w:lang w:val="ro-RO"/>
        </w:rPr>
        <w:t xml:space="preserve">1 validator se va monta la prima usa pe  bara din stanga, sens de </w:t>
      </w:r>
      <w:r w:rsidR="00270D7E" w:rsidRPr="00C7479D">
        <w:rPr>
          <w:rFonts w:ascii="Arial" w:hAnsi="Arial" w:cs="Arial"/>
          <w:color w:val="000000" w:themeColor="text1"/>
          <w:lang w:val="ro-RO"/>
        </w:rPr>
        <w:t>u</w:t>
      </w:r>
      <w:r w:rsidRPr="00C7479D">
        <w:rPr>
          <w:rFonts w:ascii="Arial" w:hAnsi="Arial" w:cs="Arial"/>
          <w:color w:val="000000" w:themeColor="text1"/>
          <w:lang w:val="ro-RO"/>
        </w:rPr>
        <w:t>rcare</w:t>
      </w:r>
    </w:p>
    <w:p w:rsidR="00903261" w:rsidRPr="00C7479D" w:rsidRDefault="008D7866" w:rsidP="00977444">
      <w:pPr>
        <w:pStyle w:val="NoSpacing"/>
        <w:numPr>
          <w:ilvl w:val="0"/>
          <w:numId w:val="58"/>
        </w:numPr>
        <w:jc w:val="both"/>
        <w:rPr>
          <w:rFonts w:ascii="Arial" w:hAnsi="Arial" w:cs="Arial"/>
          <w:color w:val="000000" w:themeColor="text1"/>
          <w:lang w:val="ro-RO"/>
        </w:rPr>
      </w:pPr>
      <w:r w:rsidRPr="00C7479D">
        <w:rPr>
          <w:rFonts w:ascii="Arial" w:hAnsi="Arial" w:cs="Arial"/>
          <w:color w:val="000000" w:themeColor="text1"/>
          <w:lang w:val="ro-RO"/>
        </w:rPr>
        <w:t>1 validator se va monta intre usa 1 si usa 2, pe prima bara din dreapta, sens spre usa 2</w:t>
      </w:r>
    </w:p>
    <w:p w:rsidR="00903261" w:rsidRPr="00C7479D" w:rsidRDefault="008D7866" w:rsidP="00977444">
      <w:pPr>
        <w:pStyle w:val="NoSpacing"/>
        <w:numPr>
          <w:ilvl w:val="0"/>
          <w:numId w:val="58"/>
        </w:numPr>
        <w:jc w:val="both"/>
        <w:rPr>
          <w:rFonts w:ascii="Arial" w:hAnsi="Arial" w:cs="Arial"/>
          <w:color w:val="000000" w:themeColor="text1"/>
          <w:lang w:val="ro-RO"/>
        </w:rPr>
      </w:pPr>
      <w:r w:rsidRPr="00C7479D">
        <w:rPr>
          <w:rFonts w:ascii="Arial" w:hAnsi="Arial" w:cs="Arial"/>
          <w:color w:val="000000" w:themeColor="text1"/>
          <w:lang w:val="ro-RO"/>
        </w:rPr>
        <w:t>2 validatoare se vor monta in dreptul usii 2 pe ambele bare</w:t>
      </w:r>
    </w:p>
    <w:p w:rsidR="00903261" w:rsidRPr="00C7479D" w:rsidRDefault="008D7866" w:rsidP="00977444">
      <w:pPr>
        <w:pStyle w:val="NoSpacing"/>
        <w:numPr>
          <w:ilvl w:val="0"/>
          <w:numId w:val="58"/>
        </w:numPr>
        <w:jc w:val="both"/>
        <w:rPr>
          <w:rFonts w:ascii="Arial" w:hAnsi="Arial" w:cs="Arial"/>
          <w:color w:val="000000" w:themeColor="text1"/>
          <w:lang w:val="ro-RO"/>
        </w:rPr>
      </w:pPr>
      <w:r w:rsidRPr="00C7479D">
        <w:rPr>
          <w:rFonts w:ascii="Arial" w:hAnsi="Arial" w:cs="Arial"/>
          <w:color w:val="000000" w:themeColor="text1"/>
          <w:lang w:val="ro-RO"/>
        </w:rPr>
        <w:t>1 validator se va monta in dreptul usii 3 pe bara din stanga, sens de urcare</w:t>
      </w:r>
    </w:p>
    <w:p w:rsidR="007C3630" w:rsidRPr="00C7479D" w:rsidRDefault="007829D3"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 xml:space="preserve">Furnizorul de autobuze hibrid va pregăti din fabricaţie condiţiile pentru montarea acestora şi va monta conductoarele necesare(cablaje de alimentare şi transmitere de date între validatoare si computer).Furnizorul autobuzelor hibrid va acorda asistenţă tehnică,dacă se va solicita, pentru montarea acestor echipamente, în scopul de a nu afecta instalaţiile deja existente pe autobuzele hibrid.Prin montarea </w:t>
      </w:r>
      <w:r w:rsidR="00770D38" w:rsidRPr="00C7479D">
        <w:rPr>
          <w:rFonts w:cs="Arial"/>
          <w:color w:val="000000" w:themeColor="text1"/>
          <w:lang w:val="ro-RO"/>
        </w:rPr>
        <w:t>a</w:t>
      </w:r>
      <w:r w:rsidRPr="00C7479D">
        <w:rPr>
          <w:rFonts w:cs="Arial"/>
          <w:color w:val="000000" w:themeColor="text1"/>
          <w:lang w:val="ro-RO"/>
        </w:rPr>
        <w:t>cestor echipamente de ticketing, autobuzele hibrid  nu îşi vor pierde perioada de garanţie oferită de furnizor.</w:t>
      </w:r>
    </w:p>
    <w:p w:rsidR="007C3630" w:rsidRPr="00C7479D" w:rsidRDefault="007829D3"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Autobuzele hibrid vor fi echipate de către utilizator cu echipamente de ticketing , iar montajul se va efectua prin grija utilizatorului.Autobuzele hibrid vor fi echipate din fabrică cu cablaj pentru tensiunea de alimentare şi cu cabluri de date, pentru a putea oferi posibilitatea instalării , după livrarea acestora a echipamentelor de ticketing.</w:t>
      </w:r>
    </w:p>
    <w:p w:rsidR="007C3630" w:rsidRPr="00C7479D" w:rsidRDefault="007829D3"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 xml:space="preserve">Pentru aceasta </w:t>
      </w:r>
      <w:r w:rsidR="00980C4B" w:rsidRPr="00C7479D">
        <w:rPr>
          <w:rFonts w:cs="Arial"/>
          <w:color w:val="000000" w:themeColor="text1"/>
          <w:lang w:val="ro-RO"/>
        </w:rPr>
        <w:t>furnizorul va pregăti un l</w:t>
      </w:r>
      <w:r w:rsidRPr="00C7479D">
        <w:rPr>
          <w:rFonts w:cs="Arial"/>
          <w:color w:val="000000" w:themeColor="text1"/>
          <w:lang w:val="ro-RO"/>
        </w:rPr>
        <w:t>oc special, pentru amplasarea unui computer de bord care va deservi funcţionarea  echipamentelor de ticketing.Acest computer va fi amplasat în cabina conducătorului auto, pe bordul autobuzelor hibrid prin fixare cu un suport de tip talpă metalică, dispus într-un loc cu acces şi vizibilitate maxima din partea conducătorului auto.În locul de montare al computerului va exista un cablu pentru tensiunea de alimentare şi un cablu de date conform specificaţiilor de cablare.</w:t>
      </w:r>
    </w:p>
    <w:p w:rsidR="007C3630" w:rsidRPr="00C7479D" w:rsidRDefault="007829D3"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Totodată din această locaţie va fi prevăzut un traseu pentru montarea antenei GPS a computerului, care va fi montată pe exteriorul cabinei autobuzelor hibrid. Pentru aceasta va fi prevăzut şi rezervat din fabrică traseul de trecere a cablului antenei GPS până în exterior, unde se va monta o presetupă care va asigura etanşeitatea pentru a preveni scurgerile de lichide in exteriorul autobuzului hibrid. Pe tot traseul până la ieşirea antenei in exterior nu vor exista muchii ascuţite care să poată deteriora cablul, iar dacă există, pe acele zone va fi montat un tub copex ignifug riflat şi garnituri, respectiv presetupe pentru asigurarea siguranţei cablului.</w:t>
      </w:r>
    </w:p>
    <w:p w:rsidR="0036763A" w:rsidRPr="00C7479D" w:rsidRDefault="004C474D" w:rsidP="00C7479D">
      <w:pPr>
        <w:pStyle w:val="NoSpacing"/>
        <w:ind w:firstLine="360"/>
        <w:jc w:val="both"/>
        <w:rPr>
          <w:rFonts w:ascii="Arial" w:hAnsi="Arial" w:cs="Arial"/>
          <w:color w:val="000000" w:themeColor="text1"/>
          <w:lang w:val="ro-RO"/>
        </w:rPr>
      </w:pPr>
      <w:r w:rsidRPr="00C7479D">
        <w:rPr>
          <w:rFonts w:ascii="Arial" w:hAnsi="Arial" w:cs="Arial"/>
          <w:color w:val="000000" w:themeColor="text1"/>
          <w:sz w:val="20"/>
          <w:szCs w:val="20"/>
          <w:lang w:val="ro-RO"/>
        </w:rPr>
        <w:t xml:space="preserve">. </w:t>
      </w:r>
      <w:r w:rsidR="008D7866" w:rsidRPr="00C7479D">
        <w:rPr>
          <w:rFonts w:ascii="Arial" w:hAnsi="Arial" w:cs="Arial"/>
          <w:color w:val="000000" w:themeColor="text1"/>
          <w:lang w:val="ro-RO"/>
        </w:rPr>
        <w:t xml:space="preserve">Cablarea va fi realizată cu cablu UTP - categoria 5E (minimum) si mufa RJ45, necesar pentru transmisia de date dintre validatoare şi computerul de bord  şi cablu 2x1 liţat (marcat roşu negru) între sursa de alimentare şi validatoare. Cablurile trebuie să fie mascate în înteriorul barelor. La nivelul montării carcasei validatoarelor bara va fi pregătită prin găurire cu diametrul de minimum 16mm  şi va fi prevăzută cu o garnitură. Rezerva de cablu pentru fiecare validator va fi de minimum 300 mm în exteriorul găurii. Validatoarele sunt conectate în paralel, astfel cablarea poate fi realizată prin tragere de cablu de la computerul de bord la validatoare şi cablarea individuală pentru fiecare validator. </w:t>
      </w:r>
    </w:p>
    <w:p w:rsidR="0036763A" w:rsidRPr="00C7479D" w:rsidRDefault="008D7866" w:rsidP="00C7479D">
      <w:pPr>
        <w:pStyle w:val="NoSpacing"/>
        <w:ind w:firstLine="360"/>
        <w:jc w:val="both"/>
        <w:rPr>
          <w:rFonts w:ascii="Arial" w:hAnsi="Arial" w:cs="Arial"/>
          <w:b/>
          <w:bCs/>
          <w:color w:val="000000" w:themeColor="text1"/>
          <w:lang w:val="ro-RO"/>
        </w:rPr>
      </w:pPr>
      <w:r w:rsidRPr="00C7479D">
        <w:rPr>
          <w:rFonts w:ascii="Arial" w:hAnsi="Arial" w:cs="Arial"/>
          <w:color w:val="000000" w:themeColor="text1"/>
          <w:lang w:val="ro-RO"/>
        </w:rPr>
        <w:t>Computerul de bord pentru sistemul de taxare se va instala in cabina de conducere, intr-un loc usor accesibil si cu vizibilitate maxima pentru conducatorul auto, in acest sens, producatorul va aloca un spatiu special in vederea montarii acestuia</w:t>
      </w:r>
      <w:r w:rsidRPr="00C7479D">
        <w:rPr>
          <w:rFonts w:ascii="Arial" w:hAnsi="Arial" w:cs="Arial"/>
          <w:b/>
          <w:bCs/>
          <w:color w:val="000000" w:themeColor="text1"/>
          <w:lang w:val="ro-RO"/>
        </w:rPr>
        <w:t>.</w:t>
      </w:r>
    </w:p>
    <w:p w:rsidR="0036763A" w:rsidRPr="00C7479D" w:rsidRDefault="008D7866" w:rsidP="00C7479D">
      <w:pPr>
        <w:pStyle w:val="NoSpacing"/>
        <w:ind w:firstLine="360"/>
        <w:jc w:val="both"/>
        <w:rPr>
          <w:rFonts w:ascii="Arial" w:hAnsi="Arial" w:cs="Arial"/>
          <w:b/>
          <w:color w:val="000000" w:themeColor="text1"/>
          <w:lang w:val="ro-RO"/>
        </w:rPr>
      </w:pPr>
      <w:r w:rsidRPr="00C7479D">
        <w:rPr>
          <w:rFonts w:ascii="Arial" w:hAnsi="Arial" w:cs="Arial"/>
          <w:bCs/>
          <w:color w:val="000000" w:themeColor="text1"/>
          <w:lang w:val="ro-RO"/>
        </w:rPr>
        <w:lastRenderedPageBreak/>
        <w:t>Producătorul va asigura în tabloul electric principal un circuit de alimentare protejat cu o siguranţă automată şi spaţiul necesar pentru montarea sursei de alimentare a sistemului de validare care are următoarele dimensiuni de gabarit: 205x160x70 mm. De la sursa de alimentare la computerul de bord cablarea va fi realizată cu cablu 3x1</w:t>
      </w:r>
      <w:r w:rsidR="008A089B" w:rsidRPr="00C7479D">
        <w:rPr>
          <w:rFonts w:ascii="Arial" w:hAnsi="Arial" w:cs="Arial"/>
          <w:bCs/>
          <w:color w:val="000000" w:themeColor="text1"/>
          <w:lang w:val="ro-RO"/>
        </w:rPr>
        <w:t>,5</w:t>
      </w:r>
      <w:r w:rsidRPr="00C7479D">
        <w:rPr>
          <w:rFonts w:ascii="Arial" w:hAnsi="Arial" w:cs="Arial"/>
          <w:bCs/>
          <w:color w:val="000000" w:themeColor="text1"/>
          <w:lang w:val="ro-RO"/>
        </w:rPr>
        <w:t xml:space="preserve"> (liţat) marcat. </w:t>
      </w:r>
    </w:p>
    <w:p w:rsidR="004C474D" w:rsidRPr="00C7479D" w:rsidRDefault="004C474D" w:rsidP="00C7479D">
      <w:pPr>
        <w:spacing w:before="0" w:beforeAutospacing="0" w:after="0" w:afterAutospacing="0"/>
        <w:rPr>
          <w:rFonts w:cs="Arial"/>
          <w:color w:val="000000" w:themeColor="text1"/>
          <w:lang w:val="ro-RO"/>
        </w:rPr>
      </w:pPr>
    </w:p>
    <w:p w:rsidR="007C3630" w:rsidRPr="00C7479D" w:rsidRDefault="007829D3" w:rsidP="00C7479D">
      <w:pPr>
        <w:spacing w:before="0" w:beforeAutospacing="0" w:after="0" w:afterAutospacing="0"/>
        <w:rPr>
          <w:rFonts w:cs="Arial"/>
          <w:color w:val="000000" w:themeColor="text1"/>
          <w:lang w:val="ro-RO"/>
        </w:rPr>
      </w:pPr>
      <w:r w:rsidRPr="00C7479D">
        <w:rPr>
          <w:rFonts w:cs="Arial"/>
          <w:color w:val="000000" w:themeColor="text1"/>
          <w:lang w:val="ro-RO"/>
        </w:rPr>
        <w:t>Autobuzele hibrid vor fi echipate de către utilizator cu echipamente de ticketing iar montajul se va efectua prin grija utilizatorului.</w:t>
      </w:r>
    </w:p>
    <w:p w:rsidR="007C3630" w:rsidRPr="00C7479D" w:rsidRDefault="007C3630" w:rsidP="00C7479D">
      <w:pPr>
        <w:spacing w:before="0" w:beforeAutospacing="0" w:after="0" w:afterAutospacing="0"/>
        <w:rPr>
          <w:rFonts w:cs="Arial"/>
          <w:color w:val="000000" w:themeColor="text1"/>
        </w:rPr>
      </w:pPr>
    </w:p>
    <w:p w:rsidR="005973AE" w:rsidRDefault="00E0642D">
      <w:pPr>
        <w:pStyle w:val="Heading3"/>
        <w:spacing w:before="0" w:after="0"/>
        <w:jc w:val="center"/>
        <w:rPr>
          <w:lang w:val="ro-RO"/>
        </w:rPr>
      </w:pPr>
      <w:bookmarkStart w:id="73" w:name="_Toc30006319"/>
      <w:r w:rsidRPr="00C7479D">
        <w:rPr>
          <w:lang w:val="ro-RO"/>
        </w:rPr>
        <w:t>Computer gestiune management trafic(CGMT)</w:t>
      </w:r>
      <w:bookmarkEnd w:id="73"/>
    </w:p>
    <w:p w:rsidR="008D25CC" w:rsidRPr="00C7479D" w:rsidRDefault="00247390" w:rsidP="00C7479D">
      <w:pPr>
        <w:spacing w:before="0" w:beforeAutospacing="0" w:after="0" w:afterAutospacing="0"/>
        <w:rPr>
          <w:rFonts w:cs="Arial"/>
          <w:b/>
          <w:color w:val="000000" w:themeColor="text1"/>
        </w:rPr>
      </w:pPr>
      <w:r w:rsidRPr="00C7479D">
        <w:rPr>
          <w:rFonts w:cs="Arial"/>
          <w:b/>
          <w:color w:val="000000" w:themeColor="text1"/>
          <w:lang w:val="ro-RO"/>
        </w:rPr>
        <w:t>Autobuzele vor fi dotate cu computer de gestiune management trafic compatibil cu sistemul existent la ora actuală în OTL (tip „</w:t>
      </w:r>
      <w:r w:rsidRPr="00C7479D">
        <w:rPr>
          <w:rFonts w:cs="Arial"/>
          <w:b/>
          <w:color w:val="000000" w:themeColor="text1"/>
        </w:rPr>
        <w:t xml:space="preserve"> C 90 ++” sau echivalent) (numit prescurtat CGMT), cu functii GPS, echipament WiFi si comunicare online.</w:t>
      </w:r>
    </w:p>
    <w:p w:rsidR="008D25CC" w:rsidRPr="00C7479D" w:rsidRDefault="00247390" w:rsidP="00C7479D">
      <w:pPr>
        <w:spacing w:before="0" w:beforeAutospacing="0" w:after="0" w:afterAutospacing="0"/>
        <w:rPr>
          <w:rFonts w:cs="Arial"/>
          <w:color w:val="000000" w:themeColor="text1"/>
          <w:lang w:val="ro-RO"/>
        </w:rPr>
      </w:pPr>
      <w:r w:rsidRPr="00C7479D">
        <w:rPr>
          <w:rFonts w:cs="Arial"/>
          <w:color w:val="000000" w:themeColor="text1"/>
          <w:lang w:val="ro-RO"/>
        </w:rPr>
        <w:tab/>
        <w:t>Computerul gestiune management trafic cu monitor si tastatură integrată se va instala în cabina de conducere, într-un loc usor accesibil si cu vizibilitate maximă pentru conducătorul auto.</w:t>
      </w:r>
      <w:r w:rsidRPr="00C7479D">
        <w:rPr>
          <w:rFonts w:cs="Arial"/>
          <w:color w:val="000000" w:themeColor="text1"/>
          <w:lang w:val="ro-RO"/>
        </w:rPr>
        <w:tab/>
        <w:t>Computerul gestiune management trafic trebuie să fie alcătuit din min. 6 module functionale:</w:t>
      </w:r>
    </w:p>
    <w:p w:rsidR="00E0642D" w:rsidRPr="00C7479D" w:rsidRDefault="00247390" w:rsidP="00977444">
      <w:pPr>
        <w:pStyle w:val="ListParagraph"/>
        <w:numPr>
          <w:ilvl w:val="0"/>
          <w:numId w:val="6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Instalatie de măsurare si înregistrare viteză cu modul de înregistrare de evenimente (blackbox) fără posibilitatea resetării de către conducătorul de vehicul;</w:t>
      </w:r>
    </w:p>
    <w:p w:rsidR="00E0642D" w:rsidRPr="00C7479D" w:rsidRDefault="00247390" w:rsidP="00977444">
      <w:pPr>
        <w:pStyle w:val="ListParagraph"/>
        <w:numPr>
          <w:ilvl w:val="0"/>
          <w:numId w:val="6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Modul de autodiagnoză si semnalizare pentru facilitarea conducerii autobuzului si de diagnoză pentru mentenantă;</w:t>
      </w:r>
    </w:p>
    <w:p w:rsidR="00E0642D" w:rsidRPr="00C7479D" w:rsidRDefault="00247390" w:rsidP="00977444">
      <w:pPr>
        <w:pStyle w:val="ListParagraph"/>
        <w:numPr>
          <w:ilvl w:val="0"/>
          <w:numId w:val="6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Modul de măsurare consum carburant-afisarea se va face pe display fără posiblitatea resetării de către conducătorul de vehicul;</w:t>
      </w:r>
    </w:p>
    <w:p w:rsidR="008D25CC" w:rsidRPr="00C7479D" w:rsidRDefault="00247390" w:rsidP="00977444">
      <w:pPr>
        <w:pStyle w:val="ListParagraph"/>
        <w:numPr>
          <w:ilvl w:val="0"/>
          <w:numId w:val="6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Modul de comandă pentru sistemul de informare audio-video al călătorilor;</w:t>
      </w:r>
    </w:p>
    <w:p w:rsidR="008D25CC" w:rsidRPr="00C7479D" w:rsidRDefault="00247390" w:rsidP="00977444">
      <w:pPr>
        <w:pStyle w:val="ListParagraph"/>
        <w:numPr>
          <w:ilvl w:val="0"/>
          <w:numId w:val="6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Modul de interfatare si comunicatie wireless precum si modul de comunicatie online si comunicare Multiplex;</w:t>
      </w:r>
    </w:p>
    <w:p w:rsidR="008D25CC" w:rsidRPr="00C7479D" w:rsidRDefault="00247390" w:rsidP="00977444">
      <w:pPr>
        <w:pStyle w:val="ListParagraph"/>
        <w:numPr>
          <w:ilvl w:val="0"/>
          <w:numId w:val="6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Modul de contorizare călători.</w:t>
      </w:r>
    </w:p>
    <w:p w:rsidR="008D25CC" w:rsidRPr="00C7479D" w:rsidRDefault="00247390" w:rsidP="00C7479D">
      <w:pPr>
        <w:spacing w:before="0" w:beforeAutospacing="0" w:after="0" w:afterAutospacing="0"/>
        <w:rPr>
          <w:rFonts w:cs="Arial"/>
          <w:color w:val="000000" w:themeColor="text1"/>
        </w:rPr>
      </w:pPr>
      <w:r w:rsidRPr="00C7479D">
        <w:rPr>
          <w:rFonts w:cs="Arial"/>
          <w:color w:val="000000" w:themeColor="text1"/>
          <w:lang w:val="ro-RO"/>
        </w:rPr>
        <w:tab/>
        <w:t>Computerul gestiune management trafic trebuie va include următoarele aplicatii software : pentru modificarea prin intermediul antenei WLAN a traseelor, a anunturilor vocale, a programului de circulatie. Computerul gestiune management trafic trebuie să fie capabil să transmită prin WLAN rapoarte compatibile cu interfata „</w:t>
      </w:r>
      <w:r w:rsidRPr="00C7479D">
        <w:rPr>
          <w:rFonts w:cs="Arial"/>
          <w:color w:val="000000" w:themeColor="text1"/>
        </w:rPr>
        <w:t>Modului Statistic” sistem compus dintr-o parte hardware si una software.</w:t>
      </w:r>
    </w:p>
    <w:p w:rsidR="008D25CC" w:rsidRPr="00C7479D" w:rsidRDefault="00247390" w:rsidP="00C7479D">
      <w:pPr>
        <w:pStyle w:val="ListParagraph"/>
        <w:spacing w:before="0" w:beforeAutospacing="0" w:after="0" w:afterAutospacing="0"/>
        <w:ind w:left="0" w:firstLine="720"/>
        <w:contextualSpacing w:val="0"/>
        <w:rPr>
          <w:rFonts w:cs="Arial"/>
          <w:b/>
        </w:rPr>
      </w:pPr>
      <w:r w:rsidRPr="00C7479D">
        <w:rPr>
          <w:rFonts w:cs="Arial"/>
          <w:b/>
        </w:rPr>
        <w:t>Ofertantul va realiza pe propria cheltuiala toate adaptarile hardware, software, comunicatie pentru a integra din punct de vedere functional toate autobuzele Hibrid livrate de el, in sistemul AVL (Automatic Vehicle Location) al utilizatorului.</w:t>
      </w:r>
    </w:p>
    <w:p w:rsidR="008D25CC" w:rsidRPr="00C7479D" w:rsidRDefault="00247390" w:rsidP="00C7479D">
      <w:pPr>
        <w:spacing w:before="0" w:beforeAutospacing="0" w:after="0" w:afterAutospacing="0"/>
        <w:rPr>
          <w:rFonts w:cs="Arial"/>
          <w:color w:val="000000" w:themeColor="text1"/>
        </w:rPr>
      </w:pPr>
      <w:r w:rsidRPr="00C7479D">
        <w:rPr>
          <w:rFonts w:cs="Arial"/>
          <w:color w:val="000000" w:themeColor="text1"/>
        </w:rPr>
        <w:tab/>
        <w:t>Computerul de gestiune management trafic, va trebui să poată fi utilizat în viitor atât pentru schimbul de informatii cu intersectiile conectate la UTC, în regim online cât si pentru rularea aplicatiilor specifice PTM.În ofertă se vor preciza functiile si caracteristicile computerului de bord.</w:t>
      </w:r>
    </w:p>
    <w:p w:rsidR="008D25CC" w:rsidRPr="00C7479D" w:rsidRDefault="00247390" w:rsidP="00C7479D">
      <w:pPr>
        <w:spacing w:before="0" w:beforeAutospacing="0" w:after="0" w:afterAutospacing="0"/>
        <w:rPr>
          <w:rFonts w:cs="Arial"/>
          <w:color w:val="000000" w:themeColor="text1"/>
        </w:rPr>
      </w:pPr>
      <w:r w:rsidRPr="00C7479D">
        <w:rPr>
          <w:rFonts w:cs="Arial"/>
          <w:color w:val="000000" w:themeColor="text1"/>
        </w:rPr>
        <w:tab/>
        <w:t>CGMT-ul va furniza baza de date preluată de la SIGDE, pozitionare GPS in timp real</w:t>
      </w:r>
      <w:r w:rsidRPr="00C7479D">
        <w:rPr>
          <w:rFonts w:cs="Arial"/>
        </w:rPr>
        <w:t xml:space="preserve"> avand posibilitatea de a exporta datele de geolocalizare intr-un format nerestrictionat/open (GPX-GPS Exchange Format sau echivalent)</w:t>
      </w:r>
      <w:r w:rsidRPr="00C7479D">
        <w:rPr>
          <w:rFonts w:cs="Arial"/>
          <w:color w:val="000000" w:themeColor="text1"/>
        </w:rPr>
        <w:t>, informare călători, contorizare de călători, comunicare online, etc.</w:t>
      </w:r>
    </w:p>
    <w:p w:rsidR="008D25CC" w:rsidRPr="00C7479D" w:rsidRDefault="00247390" w:rsidP="00C7479D">
      <w:pPr>
        <w:spacing w:before="0" w:beforeAutospacing="0" w:after="0" w:afterAutospacing="0"/>
        <w:rPr>
          <w:rFonts w:cs="Arial"/>
          <w:color w:val="000000" w:themeColor="text1"/>
        </w:rPr>
      </w:pPr>
      <w:r w:rsidRPr="00C7479D">
        <w:rPr>
          <w:rFonts w:cs="Arial"/>
          <w:color w:val="000000" w:themeColor="text1"/>
        </w:rPr>
        <w:tab/>
        <w:t>Logarea în CGMT se va face pe două nivele de acces pe baza de parolă individualizată pe persoană si vor avea cel putin următoarele drepturi:</w:t>
      </w:r>
    </w:p>
    <w:p w:rsidR="00E0642D" w:rsidRPr="00C7479D" w:rsidRDefault="00247390" w:rsidP="00977444">
      <w:pPr>
        <w:pStyle w:val="ListParagraph"/>
        <w:numPr>
          <w:ilvl w:val="0"/>
          <w:numId w:val="6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Administrator (personal autorizat beneficiar)</w:t>
      </w:r>
    </w:p>
    <w:p w:rsidR="00E0642D" w:rsidRPr="00C7479D" w:rsidRDefault="00247390" w:rsidP="00977444">
      <w:pPr>
        <w:pStyle w:val="ListParagraph"/>
        <w:numPr>
          <w:ilvl w:val="0"/>
          <w:numId w:val="6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Selectare autobază/autobuz</w:t>
      </w:r>
    </w:p>
    <w:p w:rsidR="00E0642D" w:rsidRPr="00C7479D" w:rsidRDefault="00247390" w:rsidP="00977444">
      <w:pPr>
        <w:pStyle w:val="ListParagraph"/>
        <w:numPr>
          <w:ilvl w:val="0"/>
          <w:numId w:val="6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Setare număr inventar vehicul</w:t>
      </w:r>
    </w:p>
    <w:p w:rsidR="008D25CC" w:rsidRPr="00C7479D" w:rsidRDefault="00247390" w:rsidP="00977444">
      <w:pPr>
        <w:pStyle w:val="ListParagraph"/>
        <w:numPr>
          <w:ilvl w:val="0"/>
          <w:numId w:val="6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Vizualizarea tuturor parametrilor monitorizati</w:t>
      </w:r>
    </w:p>
    <w:p w:rsidR="008D25CC" w:rsidRPr="00C7479D" w:rsidRDefault="00247390" w:rsidP="00977444">
      <w:pPr>
        <w:pStyle w:val="ListParagraph"/>
        <w:numPr>
          <w:ilvl w:val="0"/>
          <w:numId w:val="6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Selectare rută (linie transport, cursă specială, retragere, etc)</w:t>
      </w:r>
    </w:p>
    <w:p w:rsidR="008D25CC" w:rsidRPr="00C7479D" w:rsidRDefault="00247390" w:rsidP="00977444">
      <w:pPr>
        <w:pStyle w:val="ListParagraph"/>
        <w:numPr>
          <w:ilvl w:val="0"/>
          <w:numId w:val="67"/>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Selectare locatie curentă</w:t>
      </w:r>
    </w:p>
    <w:p w:rsidR="008D25CC" w:rsidRPr="00C7479D" w:rsidRDefault="00247390" w:rsidP="00977444">
      <w:pPr>
        <w:pStyle w:val="ListParagraph"/>
        <w:numPr>
          <w:ilvl w:val="0"/>
          <w:numId w:val="66"/>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Utilizator (conducător auto)</w:t>
      </w:r>
    </w:p>
    <w:p w:rsidR="008D25CC" w:rsidRPr="00C7479D" w:rsidRDefault="00247390" w:rsidP="00977444">
      <w:pPr>
        <w:pStyle w:val="ListParagraph"/>
        <w:numPr>
          <w:ilvl w:val="0"/>
          <w:numId w:val="6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Selectare rută (linie transport, cursă specială, retragere, etc)</w:t>
      </w:r>
    </w:p>
    <w:p w:rsidR="008D25CC" w:rsidRPr="00C7479D" w:rsidRDefault="00247390" w:rsidP="00977444">
      <w:pPr>
        <w:pStyle w:val="ListParagraph"/>
        <w:numPr>
          <w:ilvl w:val="0"/>
          <w:numId w:val="68"/>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Selectare locatie curentă</w:t>
      </w:r>
    </w:p>
    <w:p w:rsidR="008D25CC" w:rsidRPr="00C7479D" w:rsidRDefault="00247390" w:rsidP="00C7479D">
      <w:pPr>
        <w:spacing w:before="0" w:beforeAutospacing="0" w:after="0" w:afterAutospacing="0"/>
        <w:rPr>
          <w:rFonts w:cs="Arial"/>
          <w:color w:val="000000" w:themeColor="text1"/>
          <w:lang w:val="ro-RO"/>
        </w:rPr>
      </w:pPr>
      <w:r w:rsidRPr="00C7479D">
        <w:rPr>
          <w:rFonts w:cs="Arial"/>
          <w:color w:val="000000" w:themeColor="text1"/>
          <w:lang w:val="ro-RO"/>
        </w:rPr>
        <w:tab/>
        <w:t>CGMT va trebui să îndeplinească cel putin următoarele functii:</w:t>
      </w:r>
    </w:p>
    <w:p w:rsidR="00E0642D"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Colectare de date si statistici din sistemul SIGDE în vederea asigurării întretinerii preventive a autobuzului;</w:t>
      </w:r>
    </w:p>
    <w:p w:rsidR="00E0642D"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Alertarea soferului si a personalului de întretinere privind probleme de functionare le autobuzului;</w:t>
      </w:r>
    </w:p>
    <w:p w:rsidR="00E0642D"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Comanda si controlul sistemului audio-video de informare călători;</w:t>
      </w:r>
    </w:p>
    <w:p w:rsidR="008D25CC"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Urmărirea pozitiei autobuzului cu GPS, măsurarea distantelor</w:t>
      </w:r>
      <w:r w:rsidRPr="00C7479D">
        <w:rPr>
          <w:rFonts w:cs="Arial"/>
          <w:color w:val="000000" w:themeColor="text1"/>
        </w:rPr>
        <w:t>;</w:t>
      </w:r>
    </w:p>
    <w:p w:rsidR="008D25CC"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Comunicarea si interfata cu alte sisteme (numărarea călători, audio-video, afisaje, ticketing, avl etc.);</w:t>
      </w:r>
    </w:p>
    <w:p w:rsidR="008D25CC"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 pentru hartă, navigare si ghidarea conducătorului auto;</w:t>
      </w:r>
    </w:p>
    <w:p w:rsidR="008D25CC"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Informatii despre programul de circulatie al conducătorului auto si respectarea acestuia;</w:t>
      </w:r>
    </w:p>
    <w:p w:rsidR="008D25CC" w:rsidRPr="00C7479D" w:rsidRDefault="00247390" w:rsidP="00977444">
      <w:pPr>
        <w:pStyle w:val="ListParagraph"/>
        <w:numPr>
          <w:ilvl w:val="0"/>
          <w:numId w:val="69"/>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Comunicatie auto între conducătorul auto si dispecerat prin mesaje ad-hoc sau predefinite;</w:t>
      </w:r>
    </w:p>
    <w:p w:rsidR="008D25CC" w:rsidRPr="00C7479D" w:rsidRDefault="00247390" w:rsidP="00C7479D">
      <w:pPr>
        <w:spacing w:before="0" w:beforeAutospacing="0" w:after="0" w:afterAutospacing="0"/>
        <w:rPr>
          <w:rFonts w:cs="Arial"/>
          <w:color w:val="000000" w:themeColor="text1"/>
        </w:rPr>
      </w:pPr>
      <w:r w:rsidRPr="00C7479D">
        <w:rPr>
          <w:rFonts w:cs="Arial"/>
          <w:color w:val="000000" w:themeColor="text1"/>
          <w:lang w:val="ro-RO"/>
        </w:rPr>
        <w:t>Conectivitate:</w:t>
      </w:r>
      <w:r w:rsidRPr="00C7479D">
        <w:rPr>
          <w:rFonts w:cs="Arial"/>
          <w:color w:val="000000" w:themeColor="text1"/>
        </w:rPr>
        <w:t xml:space="preserve"> computerul de bord trebuie să fie compatibil cu cel putin următoarele metode de transfer date:</w:t>
      </w:r>
    </w:p>
    <w:p w:rsidR="00E0642D" w:rsidRPr="00C7479D" w:rsidRDefault="00247390" w:rsidP="00977444">
      <w:pPr>
        <w:pStyle w:val="ListParagraph"/>
        <w:numPr>
          <w:ilvl w:val="0"/>
          <w:numId w:val="7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Interfata de comunicare pentru date wireless (WLAN) si altă tehnologie wireless (exclus infrarosu);</w:t>
      </w:r>
    </w:p>
    <w:p w:rsidR="00E0642D" w:rsidRPr="00C7479D" w:rsidRDefault="00247390" w:rsidP="00977444">
      <w:pPr>
        <w:pStyle w:val="ListParagraph"/>
        <w:numPr>
          <w:ilvl w:val="0"/>
          <w:numId w:val="7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Interfata de transfer de date în regim online în domeniul de frecvente cu utilizare liberă (sau cu costuri reduse de utilizare);</w:t>
      </w:r>
    </w:p>
    <w:p w:rsidR="00E0642D" w:rsidRPr="00C7479D" w:rsidRDefault="00247390" w:rsidP="00977444">
      <w:pPr>
        <w:pStyle w:val="ListParagraph"/>
        <w:numPr>
          <w:ilvl w:val="0"/>
          <w:numId w:val="7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Interfată de comunicare pentru date USB si ethernet 10/100/1000 Mbps cu mufă RJ45;</w:t>
      </w:r>
    </w:p>
    <w:p w:rsidR="008D25CC" w:rsidRPr="00C7479D" w:rsidRDefault="00247390" w:rsidP="00977444">
      <w:pPr>
        <w:pStyle w:val="ListParagraph"/>
        <w:numPr>
          <w:ilvl w:val="0"/>
          <w:numId w:val="70"/>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Conexiune prin cablu serial – RS2</w:t>
      </w:r>
      <w:r w:rsidRPr="00C7479D">
        <w:rPr>
          <w:rFonts w:cs="Arial"/>
          <w:color w:val="000000" w:themeColor="text1"/>
        </w:rPr>
        <w:t>32 (si optional 485, etc.),</w:t>
      </w:r>
      <w:r w:rsidRPr="00C7479D">
        <w:rPr>
          <w:rFonts w:cs="Arial"/>
          <w:lang w:val="ro-RO"/>
        </w:rPr>
        <w:t xml:space="preserve"> IBIS conform VDV 301(echivalent)</w:t>
      </w:r>
      <w:r w:rsidRPr="00C7479D">
        <w:rPr>
          <w:rFonts w:cs="Arial"/>
          <w:color w:val="000000" w:themeColor="text1"/>
        </w:rPr>
        <w:t>.</w:t>
      </w:r>
    </w:p>
    <w:p w:rsidR="008D25CC" w:rsidRPr="00C7479D" w:rsidRDefault="00247390" w:rsidP="00C7479D">
      <w:pPr>
        <w:spacing w:before="0" w:beforeAutospacing="0" w:after="0" w:afterAutospacing="0"/>
        <w:rPr>
          <w:rFonts w:cs="Arial"/>
          <w:color w:val="000000" w:themeColor="text1"/>
          <w:lang w:val="ro-RO"/>
        </w:rPr>
      </w:pPr>
      <w:r w:rsidRPr="00C7479D">
        <w:rPr>
          <w:rFonts w:cs="Arial"/>
          <w:color w:val="000000" w:themeColor="text1"/>
          <w:lang w:val="ro-RO"/>
        </w:rPr>
        <w:tab/>
        <w:t xml:space="preserve">Descărcarea datelor din computerul de management de trafic al autobuzelor se va face în puncte de descărcare (care vor fi stabilite de comun acord cu beneficiarul), după care vor fi stocate pe un server ce va fi montat în cadrul Autobazei. </w:t>
      </w:r>
    </w:p>
    <w:p w:rsidR="008D25CC" w:rsidRPr="00C7479D" w:rsidRDefault="00247390" w:rsidP="00C7479D">
      <w:pPr>
        <w:spacing w:before="0" w:beforeAutospacing="0" w:after="0" w:afterAutospacing="0"/>
        <w:ind w:firstLine="720"/>
        <w:rPr>
          <w:rFonts w:cs="Arial"/>
          <w:b/>
          <w:color w:val="000000" w:themeColor="text1"/>
          <w:lang w:val="ro-RO"/>
        </w:rPr>
      </w:pPr>
      <w:r w:rsidRPr="00C7479D">
        <w:rPr>
          <w:rFonts w:cs="Arial"/>
          <w:b/>
          <w:color w:val="000000" w:themeColor="text1"/>
          <w:lang w:val="ro-RO"/>
        </w:rPr>
        <w:t xml:space="preserve">Softul si echipamentele se vor integra în sistemul existent de la </w:t>
      </w:r>
      <w:r w:rsidR="00D02446">
        <w:rPr>
          <w:rFonts w:cs="Arial"/>
          <w:b/>
          <w:color w:val="000000" w:themeColor="text1"/>
          <w:lang w:val="ro-RO"/>
        </w:rPr>
        <w:t>utilizator</w:t>
      </w:r>
      <w:r w:rsidRPr="00C7479D">
        <w:rPr>
          <w:rFonts w:cs="Arial"/>
          <w:b/>
          <w:color w:val="000000" w:themeColor="text1"/>
          <w:lang w:val="ro-RO"/>
        </w:rPr>
        <w:t>, încât descărcarea si transferul datelor să fie făcut fără alte adaptări după livrarea autobuzelor.</w:t>
      </w:r>
    </w:p>
    <w:p w:rsidR="008D25CC" w:rsidRPr="00C7479D" w:rsidRDefault="00247390" w:rsidP="00C7479D">
      <w:pPr>
        <w:spacing w:before="0" w:beforeAutospacing="0" w:after="0" w:afterAutospacing="0"/>
        <w:rPr>
          <w:rFonts w:cs="Arial"/>
          <w:color w:val="000000" w:themeColor="text1"/>
          <w:lang w:val="ro-RO"/>
        </w:rPr>
      </w:pPr>
      <w:r w:rsidRPr="00C7479D">
        <w:rPr>
          <w:rFonts w:cs="Arial"/>
          <w:color w:val="000000" w:themeColor="text1"/>
          <w:lang w:val="ro-RO"/>
        </w:rPr>
        <w:tab/>
        <w:t>Descărcarea si încărcarea datelor se va face si prin punctele de descărcare încărcare date deja detinute de către beneficiar(locatiile de garare sau capete de linii).</w:t>
      </w:r>
    </w:p>
    <w:p w:rsidR="008D25CC" w:rsidRPr="00C7479D" w:rsidRDefault="00247390" w:rsidP="00C7479D">
      <w:pPr>
        <w:spacing w:before="0" w:beforeAutospacing="0" w:after="0" w:afterAutospacing="0"/>
        <w:rPr>
          <w:rFonts w:cs="Arial"/>
          <w:color w:val="000000" w:themeColor="text1"/>
          <w:lang w:val="ro-RO"/>
        </w:rPr>
      </w:pPr>
      <w:r w:rsidRPr="00C7479D">
        <w:rPr>
          <w:rFonts w:cs="Arial"/>
          <w:color w:val="000000" w:themeColor="text1"/>
          <w:lang w:val="ro-RO"/>
        </w:rPr>
        <w:t>Furnizorul va respecta:</w:t>
      </w:r>
    </w:p>
    <w:p w:rsidR="00E0642D" w:rsidRPr="00C7479D" w:rsidRDefault="00247390" w:rsidP="00977444">
      <w:pPr>
        <w:pStyle w:val="ListParagraph"/>
        <w:numPr>
          <w:ilvl w:val="0"/>
          <w:numId w:val="7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Cerintele pentru amplasare, calitatea montajului, astfel încât pe timpul de garantie si ulterior pe durata de viată a vehiculului rata de incidente de nefunctionare să fie redusă la minim</w:t>
      </w:r>
      <w:r w:rsidRPr="00C7479D">
        <w:rPr>
          <w:rFonts w:cs="Arial"/>
          <w:color w:val="000000" w:themeColor="text1"/>
        </w:rPr>
        <w:t>;</w:t>
      </w:r>
    </w:p>
    <w:p w:rsidR="00E0642D" w:rsidRPr="00C7479D" w:rsidRDefault="00247390" w:rsidP="00977444">
      <w:pPr>
        <w:pStyle w:val="ListParagraph"/>
        <w:numPr>
          <w:ilvl w:val="0"/>
          <w:numId w:val="7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Garantia si mentenanta pentru echipamente, accesorii, soft-uri trebuie să fie minim garantia oferită de producător pentru vehiculele livrate</w:t>
      </w:r>
      <w:r w:rsidRPr="00C7479D">
        <w:rPr>
          <w:rFonts w:cs="Arial"/>
          <w:color w:val="000000" w:themeColor="text1"/>
        </w:rPr>
        <w:t>;</w:t>
      </w:r>
    </w:p>
    <w:p w:rsidR="00E0642D" w:rsidRPr="00C7479D" w:rsidRDefault="00247390" w:rsidP="00977444">
      <w:pPr>
        <w:pStyle w:val="ListParagraph"/>
        <w:numPr>
          <w:ilvl w:val="0"/>
          <w:numId w:val="7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Furnizorul va efectua cursuri de specializare pentru personalul tehnic OTL astfel încât achizitorul, prin personalul propriu, să poată remedia si gestiona situatiile de nefunctionare a echipamentelor, soft-urilor sau solutiilor ofertate.</w:t>
      </w:r>
    </w:p>
    <w:p w:rsidR="008D25CC" w:rsidRPr="00C7479D" w:rsidRDefault="008D25CC" w:rsidP="00C7479D">
      <w:pPr>
        <w:spacing w:before="0" w:beforeAutospacing="0" w:after="0" w:afterAutospacing="0"/>
        <w:rPr>
          <w:rFonts w:cs="Arial"/>
          <w:color w:val="000000" w:themeColor="text1"/>
          <w:lang w:val="ro-RO"/>
        </w:rPr>
      </w:pPr>
    </w:p>
    <w:p w:rsidR="005973AE" w:rsidRDefault="004A6265">
      <w:pPr>
        <w:pStyle w:val="Heading3"/>
        <w:spacing w:before="0" w:after="0"/>
        <w:jc w:val="center"/>
        <w:rPr>
          <w:color w:val="000000" w:themeColor="text1"/>
          <w:lang w:val="ro-RO"/>
        </w:rPr>
      </w:pPr>
      <w:bookmarkStart w:id="74" w:name="_Toc30006320"/>
      <w:r w:rsidRPr="00C7479D">
        <w:rPr>
          <w:color w:val="000000" w:themeColor="text1"/>
          <w:lang w:val="ro-RO"/>
        </w:rPr>
        <w:t>Magistrala de date a autobuzului hibrid</w:t>
      </w:r>
      <w:bookmarkEnd w:id="74"/>
    </w:p>
    <w:p w:rsidR="0036763A" w:rsidRPr="00C7479D" w:rsidRDefault="004A6265" w:rsidP="00C7479D">
      <w:pPr>
        <w:spacing w:before="0" w:beforeAutospacing="0" w:after="0" w:afterAutospacing="0"/>
        <w:ind w:firstLine="360"/>
        <w:rPr>
          <w:rFonts w:cs="Arial"/>
          <w:color w:val="000000" w:themeColor="text1"/>
          <w:lang w:val="ro-RO"/>
        </w:rPr>
      </w:pPr>
      <w:r w:rsidRPr="00C7479D">
        <w:rPr>
          <w:rFonts w:cs="Arial"/>
          <w:color w:val="000000" w:themeColor="text1"/>
          <w:lang w:val="ro-RO"/>
        </w:rPr>
        <w:t>Autobuzelor hibrid vor fi echipate cu o magistrala de date CAN care va permite computerului de bord sa comunice cu toate echipamentele si instalatiile de pe autobuzele hibride care vor fi monitorizate in sistem multiplexare si conectate direct la computerul de bord. Intimpul operarii normale, conducatorul auto va putea vedea la bord urmatorii parametrii si informatii:</w:t>
      </w:r>
    </w:p>
    <w:p w:rsidR="0036763A"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Data si ora;</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Pozitia;</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Statiile urmatoare;</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Linie si tur;</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Destinatia;</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Starea usilor;</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Abaterea de la program;</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Timpul planificat de sosire in statii;</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Starea de comunicatie radio;</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Starea apelului de urgenta;</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Notificarea orei de plecare in cursa;</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Abaterea de la orar;</w:t>
      </w:r>
    </w:p>
    <w:p w:rsidR="007C3630"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Codul de activitate;</w:t>
      </w:r>
    </w:p>
    <w:p w:rsidR="00E0642D" w:rsidRPr="00C7479D" w:rsidRDefault="004A6265" w:rsidP="00C7479D">
      <w:pPr>
        <w:pStyle w:val="ListParagraph"/>
        <w:numPr>
          <w:ilvl w:val="0"/>
          <w:numId w:val="54"/>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Starea echipamentelor autovehiculului.</w:t>
      </w:r>
    </w:p>
    <w:p w:rsidR="008D25CC" w:rsidRPr="00C7479D" w:rsidRDefault="00247390"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Autobuzele vor fi dotate </w:t>
      </w:r>
      <w:r w:rsidRPr="00C7479D">
        <w:rPr>
          <w:rFonts w:cs="Arial"/>
          <w:b/>
          <w:color w:val="000000" w:themeColor="text1"/>
          <w:lang w:val="ro-RO"/>
        </w:rPr>
        <w:t>cu router WiFi separat pentru furnizare de servicii internet gratuit călătorilor</w:t>
      </w:r>
      <w:r w:rsidRPr="00C7479D">
        <w:rPr>
          <w:rFonts w:cs="Arial"/>
          <w:color w:val="000000" w:themeColor="text1"/>
          <w:lang w:val="ro-RO"/>
        </w:rPr>
        <w:t>.</w:t>
      </w:r>
      <w:r w:rsidRPr="00C7479D">
        <w:rPr>
          <w:rFonts w:cs="Arial"/>
          <w:lang w:val="ro-RO"/>
        </w:rPr>
        <w:t xml:space="preserve"> Cartelele de date vor fi furnizate de utilizator. În dreptul scaunelor, pe peretii laterali ai autobuzului sau pe barele de sustinere se vor monta </w:t>
      </w:r>
      <w:r w:rsidR="0060099C" w:rsidRPr="00C7479D">
        <w:rPr>
          <w:rFonts w:cs="Arial"/>
          <w:lang w:val="ro-RO"/>
        </w:rPr>
        <w:t xml:space="preserve">in zonele usor accesibile(recomandabil pe bare de sustinere) </w:t>
      </w:r>
      <w:r w:rsidRPr="00C7479D">
        <w:rPr>
          <w:rFonts w:cs="Arial"/>
          <w:lang w:val="ro-RO"/>
        </w:rPr>
        <w:t xml:space="preserve">prize </w:t>
      </w:r>
      <w:r w:rsidR="0060099C" w:rsidRPr="00C7479D">
        <w:rPr>
          <w:rFonts w:cs="Arial"/>
          <w:lang w:val="ro-RO"/>
        </w:rPr>
        <w:t xml:space="preserve">duble </w:t>
      </w:r>
      <w:r w:rsidRPr="00C7479D">
        <w:rPr>
          <w:rFonts w:cs="Arial"/>
          <w:lang w:val="ro-RO"/>
        </w:rPr>
        <w:t>tip USB</w:t>
      </w:r>
      <w:r w:rsidR="0060099C" w:rsidRPr="00C7479D">
        <w:rPr>
          <w:rFonts w:cs="Arial"/>
          <w:lang w:val="ro-RO"/>
        </w:rPr>
        <w:t xml:space="preserve">(minim 5 buc), </w:t>
      </w:r>
      <w:r w:rsidRPr="00C7479D">
        <w:rPr>
          <w:rFonts w:cs="Arial"/>
          <w:lang w:val="ro-RO"/>
        </w:rPr>
        <w:t xml:space="preserve"> pentru alimentare si încărcarea dispozitivelor </w:t>
      </w:r>
      <w:r w:rsidRPr="00C7479D">
        <w:rPr>
          <w:rFonts w:cs="Arial"/>
          <w:lang w:val="ro-RO"/>
        </w:rPr>
        <w:lastRenderedPageBreak/>
        <w:t>electronice mobile. Călătorii vor putea alimenta si încărca dispozitivele electronice cum ar fi telefoanele mobile, tablete, etc.</w:t>
      </w:r>
    </w:p>
    <w:p w:rsidR="007C3630" w:rsidRPr="00C7479D" w:rsidRDefault="007C3630" w:rsidP="00C7479D">
      <w:pPr>
        <w:pStyle w:val="ListParagraph"/>
        <w:spacing w:before="0" w:beforeAutospacing="0" w:after="0" w:afterAutospacing="0"/>
        <w:contextualSpacing w:val="0"/>
        <w:rPr>
          <w:rFonts w:cs="Arial"/>
          <w:color w:val="000000" w:themeColor="text1"/>
          <w:lang w:val="ro-RO"/>
        </w:rPr>
      </w:pPr>
    </w:p>
    <w:p w:rsidR="005973AE" w:rsidRDefault="004A6265">
      <w:pPr>
        <w:pStyle w:val="Heading3"/>
        <w:spacing w:before="0" w:after="0"/>
        <w:jc w:val="center"/>
        <w:rPr>
          <w:color w:val="000000" w:themeColor="text1"/>
          <w:lang w:val="ro-RO"/>
        </w:rPr>
      </w:pPr>
      <w:bookmarkStart w:id="75" w:name="_Toc30006321"/>
      <w:r w:rsidRPr="00C7479D">
        <w:rPr>
          <w:color w:val="000000" w:themeColor="text1"/>
          <w:lang w:val="ro-RO"/>
        </w:rPr>
        <w:t>Alte specificatii</w:t>
      </w:r>
      <w:bookmarkEnd w:id="75"/>
    </w:p>
    <w:p w:rsidR="007C3630" w:rsidRPr="00C7479D" w:rsidRDefault="007C3630" w:rsidP="00C7479D">
      <w:pPr>
        <w:spacing w:before="0" w:beforeAutospacing="0" w:after="0" w:afterAutospacing="0"/>
        <w:rPr>
          <w:rFonts w:cs="Arial"/>
          <w:color w:val="000000" w:themeColor="text1"/>
          <w:lang w:val="ro-RO"/>
        </w:rPr>
      </w:pPr>
    </w:p>
    <w:p w:rsidR="0036763A" w:rsidRPr="00C7479D" w:rsidRDefault="00B34B4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echipate de catre producator cu un sistem pentru internet gratuit Wi-Fi, pentru calatori, fiind echipate cu router Wi-Fi separate pentru furnizare de servicii de internet gratuit calatorilor. Cartelele de date vor fi furnizate de utilizator.</w:t>
      </w:r>
    </w:p>
    <w:p w:rsidR="0036763A" w:rsidRPr="00C7479D" w:rsidRDefault="00B34B4F"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echipate de catre producator cu o instalatie electrica de alimentare cu tensiune continua si stabilizata de +5V, cu conectori (prize) de tip port USB pentru incarcarea dispozitivelor electronice ale pasagerilor. Acesti conectori (prize) USB trebuie sa fie disponibile la toate locurile corespunzatoare scaunelor de la geam(pot fi incluse si variante prin care prin aceeasi priza cu doua mufe USB se asigura con</w:t>
      </w:r>
      <w:r w:rsidR="00770D38" w:rsidRPr="00C7479D">
        <w:rPr>
          <w:rFonts w:cs="Arial"/>
          <w:color w:val="000000" w:themeColor="text1"/>
          <w:lang w:val="ro-RO"/>
        </w:rPr>
        <w:t>e</w:t>
      </w:r>
      <w:r w:rsidRPr="00C7479D">
        <w:rPr>
          <w:rFonts w:cs="Arial"/>
          <w:color w:val="000000" w:themeColor="text1"/>
          <w:lang w:val="ro-RO"/>
        </w:rPr>
        <w:t>ctivitatea la doua scaune de la geam adiacente), si in plus un coenctor (priza) cu doua porturi USB in spatiul central opus usii de la mijloc. Conectorii(prizele) vor fi c</w:t>
      </w:r>
      <w:r w:rsidR="00770D38" w:rsidRPr="00C7479D">
        <w:rPr>
          <w:rFonts w:cs="Arial"/>
          <w:color w:val="000000" w:themeColor="text1"/>
          <w:lang w:val="ro-RO"/>
        </w:rPr>
        <w:t>o</w:t>
      </w:r>
      <w:r w:rsidRPr="00C7479D">
        <w:rPr>
          <w:rFonts w:cs="Arial"/>
          <w:color w:val="000000" w:themeColor="text1"/>
          <w:lang w:val="ro-RO"/>
        </w:rPr>
        <w:t>ncepute in asa fel incat inlocuirea acestora sa poata fi realizata usor.</w:t>
      </w:r>
    </w:p>
    <w:p w:rsidR="007C3630" w:rsidRPr="00C7479D" w:rsidRDefault="007C3630" w:rsidP="00C7479D">
      <w:pPr>
        <w:spacing w:before="0" w:beforeAutospacing="0" w:after="0" w:afterAutospacing="0"/>
        <w:rPr>
          <w:rFonts w:cs="Arial"/>
          <w:color w:val="000000" w:themeColor="text1"/>
          <w:lang w:val="ro-RO"/>
        </w:rPr>
      </w:pPr>
    </w:p>
    <w:p w:rsidR="005973AE" w:rsidRDefault="00B34B4F">
      <w:pPr>
        <w:pStyle w:val="Heading3"/>
        <w:spacing w:before="0" w:after="0"/>
        <w:jc w:val="center"/>
        <w:rPr>
          <w:color w:val="000000" w:themeColor="text1"/>
          <w:lang w:val="ro-RO"/>
        </w:rPr>
      </w:pPr>
      <w:bookmarkStart w:id="76" w:name="_Toc30006322"/>
      <w:r w:rsidRPr="00C7479D">
        <w:rPr>
          <w:color w:val="000000" w:themeColor="text1"/>
          <w:lang w:val="ro-RO"/>
        </w:rPr>
        <w:t>Echipamente hardware si aplicatiile software aferente ofertei</w:t>
      </w:r>
      <w:bookmarkEnd w:id="76"/>
    </w:p>
    <w:p w:rsidR="007C3630" w:rsidRPr="00C7479D" w:rsidRDefault="007C3630" w:rsidP="00C7479D">
      <w:pPr>
        <w:spacing w:before="0" w:beforeAutospacing="0" w:after="0" w:afterAutospacing="0"/>
        <w:rPr>
          <w:rFonts w:cs="Arial"/>
          <w:color w:val="000000" w:themeColor="text1"/>
          <w:lang w:val="ro-RO"/>
        </w:rPr>
      </w:pPr>
    </w:p>
    <w:p w:rsidR="007C3630" w:rsidRPr="00C7479D" w:rsidRDefault="00B34B4F" w:rsidP="00C7479D">
      <w:pPr>
        <w:spacing w:before="0" w:beforeAutospacing="0" w:after="0" w:afterAutospacing="0"/>
        <w:rPr>
          <w:rFonts w:cs="Arial"/>
          <w:color w:val="000000" w:themeColor="text1"/>
          <w:lang w:val="ro-RO"/>
        </w:rPr>
      </w:pPr>
      <w:r w:rsidRPr="00C7479D">
        <w:rPr>
          <w:rFonts w:cs="Arial"/>
          <w:color w:val="000000" w:themeColor="text1"/>
          <w:lang w:val="ro-RO"/>
        </w:rPr>
        <w:t>Echipamentele hardware si aplicatiile software incluse in pretul ofertei sunt urmatoarele:</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Echipamentul hardware si aplicatiile software pentru diagnoza, reglarea si stergerea defectiunilor memorate pentru toate componentele autobuzelor hibrid (motor tractiune electrica, motor tractiune diesel, motor compresor, servodirectie, instalatie de incalzire, instalatie de climatizare, suspensie, frane si protectie ABS/ASR, usi comandate cu microprocesor etc)</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w:t>
      </w:r>
      <w:r w:rsidR="00770D38" w:rsidRPr="00C7479D">
        <w:rPr>
          <w:rFonts w:cs="Arial"/>
          <w:color w:val="000000" w:themeColor="text1"/>
          <w:lang w:val="ro-RO"/>
        </w:rPr>
        <w:t>a</w:t>
      </w:r>
      <w:r w:rsidRPr="00C7479D">
        <w:rPr>
          <w:rFonts w:cs="Arial"/>
          <w:color w:val="000000" w:themeColor="text1"/>
          <w:lang w:val="ro-RO"/>
        </w:rPr>
        <w:t>tiile software pentru computerul de bord ;</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instalatia de informare calatori;</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instalatia de numarare a calatorilor;</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sistemul audio-video cu display cu tehnologie LED, respectiv LCD-TFT sau echivalent pentru informarea calatorilor precum si pentru difuzare spot-urilor publicitare;</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instalatia de supraveghere video;</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Dispozitiv de inregistrare pe memorii nevolatile de tip „cut</w:t>
      </w:r>
      <w:r w:rsidR="00770D38" w:rsidRPr="00C7479D">
        <w:rPr>
          <w:rFonts w:cs="Arial"/>
          <w:color w:val="000000" w:themeColor="text1"/>
          <w:lang w:val="ro-RO"/>
        </w:rPr>
        <w:t>i</w:t>
      </w:r>
      <w:r w:rsidRPr="00C7479D">
        <w:rPr>
          <w:rFonts w:cs="Arial"/>
          <w:color w:val="000000" w:themeColor="text1"/>
          <w:lang w:val="ro-RO"/>
        </w:rPr>
        <w:t>e neagra”;</w:t>
      </w:r>
    </w:p>
    <w:p w:rsidR="007C3630" w:rsidRPr="00C7479D" w:rsidRDefault="00B34B4F"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Echipamentul si antenele GPS/GSM/GPRS/3G/4G/Wi-Fi pentru transferul de date online </w:t>
      </w:r>
      <w:r w:rsidR="00107F34" w:rsidRPr="00C7479D">
        <w:rPr>
          <w:rFonts w:cs="Arial"/>
          <w:color w:val="000000" w:themeColor="text1"/>
          <w:lang w:val="ro-RO"/>
        </w:rPr>
        <w:t>si WLAN;</w:t>
      </w:r>
    </w:p>
    <w:p w:rsidR="00107F34"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Autotestul echipamentului si antenelor GPS/GSM/GPRS/3G/4G/Wi-Fi pentru transferul de date online si WLAN pentru gestionarea si programarea sistemului;</w:t>
      </w:r>
    </w:p>
    <w:p w:rsidR="00107F34"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Se vor livra echipamentele pentru transferul de date online si WLAN ce urmeaza a fi montate si care vor fi compatibile cu cele existente la utilizator, aplicatiile software si interfetele de actualizare/descarcare a datelor de la distanta;</w:t>
      </w:r>
    </w:p>
    <w:p w:rsidR="00107F34"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configurarea traseelor, a statiilor pentru fiecare traseu, a afisarii traseelor, a anuntarii statiilor de pe fiecare traseu sau a anunturilor cu caracter publicitar;</w:t>
      </w:r>
    </w:p>
    <w:p w:rsidR="00107F34"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verificarea consumului de energie electrica si combustibil;</w:t>
      </w:r>
    </w:p>
    <w:p w:rsidR="00107F34"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instalatia de climatizare si incalzire;</w:t>
      </w:r>
    </w:p>
    <w:p w:rsidR="00107F34"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Aplicatiile software pentru instalatia centralizata de ungere (daca este cazul);</w:t>
      </w:r>
    </w:p>
    <w:p w:rsidR="00107F34"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Echipamentul har</w:t>
      </w:r>
      <w:r w:rsidR="00770D38" w:rsidRPr="00C7479D">
        <w:rPr>
          <w:rFonts w:cs="Arial"/>
          <w:color w:val="000000" w:themeColor="text1"/>
          <w:lang w:val="ro-RO"/>
        </w:rPr>
        <w:t>d</w:t>
      </w:r>
      <w:r w:rsidRPr="00C7479D">
        <w:rPr>
          <w:rFonts w:cs="Arial"/>
          <w:color w:val="000000" w:themeColor="text1"/>
          <w:lang w:val="ro-RO"/>
        </w:rPr>
        <w:t>ware si aplicatiile software pentru diagnoza, reglarea si stergerea defectiunilor memorate;</w:t>
      </w:r>
    </w:p>
    <w:p w:rsidR="007C3630"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Echipamentul hardware si aplicatiile software pentru diagnoza separat pentru subansamblurile asigurate de catre subfurnizorii producatorului si care nu sunt integrate in sistemul general de gestiune si adignoiza electronica a autobuzelor hibrid;</w:t>
      </w:r>
    </w:p>
    <w:p w:rsidR="007C3630"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Toate aplicatiile software vor fi livrate cu softul de baza si licentele acestora, pe suport magnetic (CD,DVD, card de memorie etc) si vor fi upgrad-ate pe cheltuiala ofertantului pe toata durata de viata a autobuzelor hibrid;</w:t>
      </w:r>
    </w:p>
    <w:p w:rsidR="007C3630" w:rsidRPr="00C7479D" w:rsidRDefault="00107F34" w:rsidP="00C7479D">
      <w:pPr>
        <w:pStyle w:val="ListParagraph"/>
        <w:numPr>
          <w:ilvl w:val="0"/>
          <w:numId w:val="55"/>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Apl</w:t>
      </w:r>
      <w:r w:rsidR="00770D38" w:rsidRPr="00C7479D">
        <w:rPr>
          <w:rFonts w:cs="Arial"/>
          <w:color w:val="000000" w:themeColor="text1"/>
          <w:lang w:val="ro-RO"/>
        </w:rPr>
        <w:t>i</w:t>
      </w:r>
      <w:r w:rsidRPr="00C7479D">
        <w:rPr>
          <w:rFonts w:cs="Arial"/>
          <w:color w:val="000000" w:themeColor="text1"/>
          <w:lang w:val="ro-RO"/>
        </w:rPr>
        <w:t>catiile software dedicate informarii vor livra rapoarte pe baza informatiilor stocate care vor putea di descarcate in formate compatibile CSV,XML,XLS.</w:t>
      </w:r>
    </w:p>
    <w:p w:rsidR="0036763A" w:rsidRPr="00C7479D" w:rsidRDefault="0036763A" w:rsidP="00C7479D">
      <w:pPr>
        <w:pStyle w:val="ListParagraph"/>
        <w:spacing w:before="0" w:beforeAutospacing="0" w:after="0" w:afterAutospacing="0"/>
        <w:contextualSpacing w:val="0"/>
        <w:rPr>
          <w:rFonts w:cs="Arial"/>
          <w:color w:val="000000" w:themeColor="text1"/>
          <w:lang w:val="ro-RO"/>
        </w:rPr>
      </w:pPr>
    </w:p>
    <w:p w:rsidR="005973AE" w:rsidRDefault="00EA5791">
      <w:pPr>
        <w:pStyle w:val="Heading3"/>
        <w:spacing w:before="0" w:after="0"/>
        <w:jc w:val="center"/>
        <w:rPr>
          <w:color w:val="000000" w:themeColor="text1"/>
          <w:lang w:val="ro-RO"/>
        </w:rPr>
      </w:pPr>
      <w:bookmarkStart w:id="77" w:name="_Toc30006323"/>
      <w:r w:rsidRPr="00C7479D">
        <w:rPr>
          <w:color w:val="000000" w:themeColor="text1"/>
          <w:lang w:val="ro-RO"/>
        </w:rPr>
        <w:lastRenderedPageBreak/>
        <w:t>Instalatia de ungere centralizata</w:t>
      </w:r>
      <w:bookmarkEnd w:id="77"/>
    </w:p>
    <w:p w:rsidR="00210DCB" w:rsidRPr="00C7479D" w:rsidRDefault="008D7866" w:rsidP="00C7479D">
      <w:pPr>
        <w:spacing w:before="0" w:beforeAutospacing="0" w:after="0" w:afterAutospacing="0"/>
        <w:ind w:firstLine="720"/>
        <w:rPr>
          <w:rFonts w:cs="Arial"/>
          <w:color w:val="000000" w:themeColor="text1"/>
        </w:rPr>
      </w:pPr>
      <w:r w:rsidRPr="00C7479D">
        <w:rPr>
          <w:rFonts w:cs="Arial"/>
          <w:color w:val="000000" w:themeColor="text1"/>
        </w:rPr>
        <w:t xml:space="preserve">Autobuzul trebuie sa fie echipat cu instalatie automata de ungere, monitorizata de computerul de bord </w:t>
      </w:r>
      <w:r w:rsidR="008A089B" w:rsidRPr="00C7479D">
        <w:rPr>
          <w:rFonts w:cs="Arial"/>
          <w:color w:val="000000" w:themeColor="text1"/>
        </w:rPr>
        <w:t>s</w:t>
      </w:r>
      <w:r w:rsidRPr="00C7479D">
        <w:rPr>
          <w:rFonts w:cs="Arial"/>
          <w:color w:val="000000" w:themeColor="text1"/>
        </w:rPr>
        <w:t>i va avea func</w:t>
      </w:r>
      <w:r w:rsidR="008A089B" w:rsidRPr="00C7479D">
        <w:rPr>
          <w:rFonts w:cs="Arial"/>
          <w:color w:val="000000" w:themeColor="text1"/>
        </w:rPr>
        <w:t>t</w:t>
      </w:r>
      <w:r w:rsidRPr="00C7479D">
        <w:rPr>
          <w:rFonts w:cs="Arial"/>
          <w:color w:val="000000" w:themeColor="text1"/>
        </w:rPr>
        <w:t>ie de autodiagnoză. Pentru celelalte elemente ce necesita lubrifierea (instalatie servodirectie, compresor, angrenaje transmisie etc) ofertantul va anexa la oferta lista cuprinzand cantitatile, tipul si specificatia produselor utilizate, producatorii acestora, periodicitatea operatiilor de ungere, filtrele necesare, etc. Acolo unde este posibil se vor indica mai multe variante. Instalația automata de ungere va utiliza lubrifiant solid de tip EP 2, iar lipsa lubrifiantului va fi semnalizată la bord.</w:t>
      </w:r>
    </w:p>
    <w:p w:rsidR="0036763A" w:rsidRPr="00C7479D" w:rsidRDefault="0036763A" w:rsidP="00C7479D">
      <w:pPr>
        <w:spacing w:before="0" w:beforeAutospacing="0" w:after="0" w:afterAutospacing="0"/>
        <w:rPr>
          <w:rFonts w:cs="Arial"/>
          <w:b/>
          <w:color w:val="000000" w:themeColor="text1"/>
          <w:lang w:val="ro-RO"/>
        </w:rPr>
      </w:pPr>
    </w:p>
    <w:p w:rsidR="005973AE" w:rsidRDefault="003D4F9B">
      <w:pPr>
        <w:pStyle w:val="Heading1"/>
        <w:spacing w:after="0"/>
        <w:jc w:val="center"/>
        <w:rPr>
          <w:rFonts w:cs="Arial"/>
          <w:color w:val="000000" w:themeColor="text1"/>
          <w:lang w:val="ro-RO"/>
        </w:rPr>
      </w:pPr>
      <w:bookmarkStart w:id="78" w:name="_Toc30006324"/>
      <w:r w:rsidRPr="00C7479D">
        <w:rPr>
          <w:rFonts w:cs="Arial"/>
          <w:color w:val="000000" w:themeColor="text1"/>
          <w:lang w:val="ro-RO"/>
        </w:rPr>
        <w:lastRenderedPageBreak/>
        <w:t>CONDIŢ</w:t>
      </w:r>
      <w:r w:rsidR="006264A5" w:rsidRPr="00C7479D">
        <w:rPr>
          <w:rFonts w:cs="Arial"/>
          <w:color w:val="000000" w:themeColor="text1"/>
          <w:lang w:val="ro-RO"/>
        </w:rPr>
        <w:t>II DE LIVRARE</w:t>
      </w:r>
      <w:r w:rsidRPr="00C7479D">
        <w:rPr>
          <w:rFonts w:cs="Arial"/>
          <w:color w:val="000000" w:themeColor="text1"/>
          <w:lang w:val="ro-RO"/>
        </w:rPr>
        <w:t xml:space="preserve">ŞI </w:t>
      </w:r>
      <w:r w:rsidR="006264A5" w:rsidRPr="00C7479D">
        <w:rPr>
          <w:rFonts w:cs="Arial"/>
          <w:color w:val="000000" w:themeColor="text1"/>
          <w:lang w:val="ro-RO"/>
        </w:rPr>
        <w:t>PUNERE</w:t>
      </w:r>
      <w:r w:rsidR="00C56636" w:rsidRPr="00C7479D">
        <w:rPr>
          <w:rFonts w:cs="Arial"/>
          <w:color w:val="000000" w:themeColor="text1"/>
          <w:lang w:val="ro-RO"/>
        </w:rPr>
        <w:t>ÎN</w:t>
      </w:r>
      <w:r w:rsidR="006264A5" w:rsidRPr="00C7479D">
        <w:rPr>
          <w:rFonts w:cs="Arial"/>
          <w:color w:val="000000" w:themeColor="text1"/>
          <w:lang w:val="ro-RO"/>
        </w:rPr>
        <w:t>FUNC</w:t>
      </w:r>
      <w:r w:rsidR="00F63EAD" w:rsidRPr="00C7479D">
        <w:rPr>
          <w:rFonts w:cs="Arial"/>
          <w:color w:val="000000" w:themeColor="text1"/>
          <w:lang w:val="ro-RO"/>
        </w:rPr>
        <w:t>Ţ</w:t>
      </w:r>
      <w:r w:rsidR="006264A5" w:rsidRPr="00C7479D">
        <w:rPr>
          <w:rFonts w:cs="Arial"/>
          <w:color w:val="000000" w:themeColor="text1"/>
          <w:lang w:val="ro-RO"/>
        </w:rPr>
        <w:t>IUNE</w:t>
      </w:r>
      <w:bookmarkEnd w:id="78"/>
    </w:p>
    <w:p w:rsidR="005973AE" w:rsidRDefault="000B4108">
      <w:pPr>
        <w:pStyle w:val="Heading2"/>
        <w:spacing w:before="0" w:after="0"/>
        <w:jc w:val="center"/>
        <w:rPr>
          <w:noProof w:val="0"/>
          <w:color w:val="000000" w:themeColor="text1"/>
        </w:rPr>
      </w:pPr>
      <w:bookmarkStart w:id="79" w:name="_Toc30006325"/>
      <w:r w:rsidRPr="00C7479D">
        <w:rPr>
          <w:noProof w:val="0"/>
          <w:color w:val="000000" w:themeColor="text1"/>
        </w:rPr>
        <w:t xml:space="preserve">Omologarea de tip a </w:t>
      </w:r>
      <w:r w:rsidR="007F2A5C" w:rsidRPr="00C7479D">
        <w:rPr>
          <w:noProof w:val="0"/>
          <w:color w:val="000000" w:themeColor="text1"/>
        </w:rPr>
        <w:t>autobuz</w:t>
      </w:r>
      <w:r w:rsidR="008833B5" w:rsidRPr="00C7479D">
        <w:rPr>
          <w:noProof w:val="0"/>
          <w:color w:val="000000" w:themeColor="text1"/>
        </w:rPr>
        <w:t>ului î</w:t>
      </w:r>
      <w:r w:rsidRPr="00C7479D">
        <w:rPr>
          <w:noProof w:val="0"/>
          <w:color w:val="000000" w:themeColor="text1"/>
        </w:rPr>
        <w:t xml:space="preserve">n </w:t>
      </w:r>
      <w:r w:rsidR="0071352C" w:rsidRPr="00C7479D">
        <w:rPr>
          <w:noProof w:val="0"/>
          <w:color w:val="000000" w:themeColor="text1"/>
        </w:rPr>
        <w:t>România</w:t>
      </w:r>
      <w:bookmarkEnd w:id="79"/>
    </w:p>
    <w:p w:rsidR="000B4108" w:rsidRPr="00C7479D" w:rsidRDefault="000B4108"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Omologarea de tip a </w:t>
      </w:r>
      <w:r w:rsidR="007F2A5C" w:rsidRPr="00C7479D">
        <w:rPr>
          <w:rFonts w:cs="Arial"/>
          <w:color w:val="000000" w:themeColor="text1"/>
          <w:lang w:val="ro-RO"/>
        </w:rPr>
        <w:t>autobuz</w:t>
      </w:r>
      <w:r w:rsidRPr="00C7479D">
        <w:rPr>
          <w:rFonts w:cs="Arial"/>
          <w:color w:val="000000" w:themeColor="text1"/>
          <w:lang w:val="ro-RO"/>
        </w:rPr>
        <w:t>ului se va face conform legisla</w:t>
      </w:r>
      <w:r w:rsidR="00CA3D2B" w:rsidRPr="00C7479D">
        <w:rPr>
          <w:rFonts w:cs="Arial"/>
          <w:color w:val="000000" w:themeColor="text1"/>
          <w:lang w:val="ro-RO"/>
        </w:rPr>
        <w:t>ţ</w:t>
      </w:r>
      <w:r w:rsidRPr="00C7479D">
        <w:rPr>
          <w:rFonts w:cs="Arial"/>
          <w:color w:val="000000" w:themeColor="text1"/>
          <w:lang w:val="ro-RO"/>
        </w:rPr>
        <w:t>iei</w:t>
      </w:r>
      <w:r w:rsidR="00F25732" w:rsidRPr="00C7479D">
        <w:rPr>
          <w:rFonts w:cs="Arial"/>
          <w:color w:val="000000" w:themeColor="text1"/>
          <w:lang w:val="ro-RO"/>
        </w:rPr>
        <w:t xml:space="preserve"> în </w:t>
      </w:r>
      <w:r w:rsidR="00CA3D2B" w:rsidRPr="00C7479D">
        <w:rPr>
          <w:rFonts w:cs="Arial"/>
          <w:color w:val="000000" w:themeColor="text1"/>
          <w:lang w:val="ro-RO"/>
        </w:rPr>
        <w:t>vigoare;</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Autobuzele hibrid vor avea omolog</w:t>
      </w:r>
      <w:r w:rsidR="00770D38" w:rsidRPr="00C7479D">
        <w:rPr>
          <w:rFonts w:cs="Arial"/>
          <w:color w:val="000000" w:themeColor="text1"/>
          <w:lang w:val="ro-RO"/>
        </w:rPr>
        <w:t>a</w:t>
      </w:r>
      <w:r w:rsidRPr="00C7479D">
        <w:rPr>
          <w:rFonts w:cs="Arial"/>
          <w:color w:val="000000" w:themeColor="text1"/>
          <w:lang w:val="ro-RO"/>
        </w:rPr>
        <w:t xml:space="preserve">rile acordate de catre autoritatile competente din statele membre ale Uniunii Europene, in categoria M3, </w:t>
      </w:r>
      <w:r w:rsidR="00770D38" w:rsidRPr="00C7479D">
        <w:rPr>
          <w:rFonts w:cs="Arial"/>
          <w:color w:val="000000" w:themeColor="text1"/>
          <w:lang w:val="ro-RO"/>
        </w:rPr>
        <w:t>in bazadirectivelor</w:t>
      </w:r>
      <w:r w:rsidR="008D25CC" w:rsidRPr="00C7479D">
        <w:rPr>
          <w:rFonts w:cs="Arial"/>
          <w:color w:val="000000" w:themeColor="text1"/>
          <w:lang w:val="ro-RO"/>
        </w:rPr>
        <w:t>cadru</w:t>
      </w:r>
      <w:r w:rsidRPr="00C7479D">
        <w:rPr>
          <w:rFonts w:cs="Arial"/>
          <w:color w:val="000000" w:themeColor="text1"/>
          <w:lang w:val="ro-RO"/>
        </w:rPr>
        <w:t>:Directiva 70/156/CEE modificata de Directiva 2005/64/CE, 2001/85/CEE, 2004/104/CE</w:t>
      </w:r>
      <w:r w:rsidR="008D25CC" w:rsidRPr="00C7479D">
        <w:rPr>
          <w:rFonts w:cs="Arial"/>
          <w:color w:val="000000" w:themeColor="text1"/>
          <w:lang w:val="ro-RO"/>
        </w:rPr>
        <w:t xml:space="preserve"> sau Directiva 2007/46/CE</w:t>
      </w:r>
      <w:r w:rsidRPr="00C7479D">
        <w:rPr>
          <w:rFonts w:cs="Arial"/>
          <w:color w:val="000000" w:themeColor="text1"/>
          <w:lang w:val="ro-RO"/>
        </w:rPr>
        <w:t xml:space="preserve"> sau Certificat de omologare de tip RAR conform Legii 230/2003 pentru aprobarea OG 78/2000 si a Ordinului 2132/2005-RNTR7, 211/2003-RNTR2, 458/2002,2194/2004,2218/2005, 2135/2005-RNTR4, 1060/2008, cu toate modificarile si completarile ulterioare.</w:t>
      </w:r>
    </w:p>
    <w:p w:rsidR="00183F5E" w:rsidRPr="00C7479D" w:rsidRDefault="00183F5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Ofertantul va prezenta copiile conform cu originalul ale documentatiei de omologare a autobuzelor hibrid, din care sa rezulte:</w:t>
      </w:r>
    </w:p>
    <w:p w:rsidR="007C3630" w:rsidRPr="00C7479D" w:rsidRDefault="00183F5E" w:rsidP="00C7479D">
      <w:p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 Autovehiculele ofertate sunt omologate </w:t>
      </w:r>
      <w:r w:rsidR="008D25CC" w:rsidRPr="00C7479D">
        <w:rPr>
          <w:rFonts w:cs="Arial"/>
          <w:color w:val="000000" w:themeColor="text1"/>
          <w:lang w:val="ro-RO"/>
        </w:rPr>
        <w:t xml:space="preserve">in Romania </w:t>
      </w:r>
      <w:r w:rsidRPr="00C7479D">
        <w:rPr>
          <w:rFonts w:cs="Arial"/>
          <w:color w:val="000000" w:themeColor="text1"/>
          <w:lang w:val="ro-RO"/>
        </w:rPr>
        <w:t>cu certificat de omologare de tip RAR;</w:t>
      </w:r>
    </w:p>
    <w:p w:rsidR="007C3630" w:rsidRPr="00C7479D" w:rsidRDefault="00183F5E" w:rsidP="00C7479D">
      <w:pPr>
        <w:spacing w:before="0" w:beforeAutospacing="0" w:after="0" w:afterAutospacing="0"/>
        <w:ind w:left="950"/>
        <w:rPr>
          <w:rFonts w:cs="Arial"/>
          <w:color w:val="000000" w:themeColor="text1"/>
          <w:lang w:val="ro-RO"/>
        </w:rPr>
      </w:pPr>
      <w:r w:rsidRPr="00C7479D">
        <w:rPr>
          <w:rFonts w:cs="Arial"/>
          <w:color w:val="000000" w:themeColor="text1"/>
          <w:lang w:val="ro-RO"/>
        </w:rPr>
        <w:t>Sau</w:t>
      </w:r>
    </w:p>
    <w:p w:rsidR="007C3630" w:rsidRPr="00C7479D" w:rsidRDefault="00183F5E" w:rsidP="00C7479D">
      <w:pPr>
        <w:spacing w:before="0" w:beforeAutospacing="0" w:after="0" w:afterAutospacing="0"/>
        <w:ind w:left="993"/>
        <w:rPr>
          <w:rFonts w:cs="Arial"/>
          <w:color w:val="000000" w:themeColor="text1"/>
          <w:lang w:val="ro-RO"/>
        </w:rPr>
      </w:pPr>
      <w:r w:rsidRPr="00C7479D">
        <w:rPr>
          <w:rFonts w:cs="Arial"/>
          <w:color w:val="000000" w:themeColor="text1"/>
          <w:lang w:val="ro-RO"/>
        </w:rPr>
        <w:t>-Autovehiculele ofertate nu au certificat de omologare d</w:t>
      </w:r>
      <w:r w:rsidR="00962F3A" w:rsidRPr="00C7479D">
        <w:rPr>
          <w:rFonts w:cs="Arial"/>
          <w:color w:val="000000" w:themeColor="text1"/>
          <w:lang w:val="ro-RO"/>
        </w:rPr>
        <w:t xml:space="preserve">e tip RAR dar sunt omologate de </w:t>
      </w:r>
      <w:r w:rsidRPr="00C7479D">
        <w:rPr>
          <w:rFonts w:cs="Arial"/>
          <w:color w:val="000000" w:themeColor="text1"/>
          <w:lang w:val="ro-RO"/>
        </w:rPr>
        <w:t>autoritatile competente in unul dn statele membre UE</w:t>
      </w:r>
    </w:p>
    <w:p w:rsidR="00E9131B" w:rsidRPr="00C7479D" w:rsidRDefault="00E9131B" w:rsidP="00C7479D">
      <w:pPr>
        <w:spacing w:before="0" w:beforeAutospacing="0" w:after="0" w:afterAutospacing="0"/>
        <w:ind w:firstLine="272"/>
        <w:rPr>
          <w:rFonts w:cs="Arial"/>
          <w:lang w:val="ro-RO"/>
        </w:rPr>
      </w:pPr>
      <w:r w:rsidRPr="00C7479D">
        <w:rPr>
          <w:rFonts w:cs="Arial"/>
          <w:lang w:val="ro-RO"/>
        </w:rPr>
        <w:t xml:space="preserve">Dacă autobuzele Hibrid sunt omologate doar de autoritătile competente din statele membre UE, prezentarea acestora la RAR în vederea obtinerii numărului national de registru, eliberarea cărtii de identitate a vehiculului (CIV)  si aplicarea foliei de securitate, se va efectua de către ofertantul declarat căstigător, pe cheltuiala si riscul său, înaintea fiecărei livrări. În documentatia de ofertă, fiecare ofertant va prezenta un angajament ferm, prin care se obligă ca, în cazul în care oferta sa va fi declarată căstigătoare, să prezinte autobuzele livrate, la RAR în vederea obtinerii numărului national de registru, a cărtii de identitate a vehiculului (CIV) pe care s-a aplicat folia de securitate, pe cheltuiala si riscul său, fără obligatii din partea beneficiarului. </w:t>
      </w:r>
      <w:r w:rsidRPr="00C7479D">
        <w:rPr>
          <w:rFonts w:cs="Arial"/>
          <w:b/>
          <w:lang w:val="ro-RO"/>
        </w:rPr>
        <w:t>Cerinta este obligatorie.</w:t>
      </w:r>
    </w:p>
    <w:p w:rsidR="000B4108" w:rsidRPr="00C7479D" w:rsidRDefault="00E9131B" w:rsidP="00C7479D">
      <w:pPr>
        <w:spacing w:before="0" w:beforeAutospacing="0" w:after="0" w:afterAutospacing="0"/>
        <w:rPr>
          <w:rFonts w:cs="Arial"/>
          <w:color w:val="000000" w:themeColor="text1"/>
          <w:lang w:val="ro-RO"/>
        </w:rPr>
      </w:pPr>
      <w:r w:rsidRPr="00C7479D">
        <w:rPr>
          <w:rFonts w:cs="Arial"/>
          <w:lang w:val="ro-RO"/>
        </w:rPr>
        <w:t xml:space="preserve">În oricare din situatiile de omologare, la livrarea autobuzelor Hibrid, ofertantul declarat câstigător va prezenta obligatoriu pentru fiecare autobuz livrat, cartea de identitate a vehiculului (CIV) în original, cartea de identitate a vehiculului (CIV) în original, pe care s-a aplicat folia de securitate, </w:t>
      </w:r>
      <w:r w:rsidRPr="00C7479D">
        <w:rPr>
          <w:rFonts w:cs="Arial"/>
          <w:b/>
          <w:lang w:val="ro-RO"/>
        </w:rPr>
        <w:t>certificatul de conformitate (CoC) original</w:t>
      </w:r>
      <w:r w:rsidRPr="00C7479D">
        <w:rPr>
          <w:rFonts w:cs="Arial"/>
          <w:lang w:val="ro-RO"/>
        </w:rPr>
        <w:t>, în limba română, emis de producătorul autobuzelor. Un exemplar al certificatului de conformitate (CoC) va fi predat de către ofertantul câstigător, la RAR în vederea omologării si obtinerii cărtii de identitate a vehiculului (CIV). Certificatele de conformitate (CoC-urile) vor îndeplini prevederilor Directivei nr. 2007/46/CE, respectiv prevederile OMLPTL nr. 211/2003 – RNTR 2 cu ultimele modificări.</w:t>
      </w:r>
    </w:p>
    <w:p w:rsidR="005973AE" w:rsidRDefault="000B4108">
      <w:pPr>
        <w:pStyle w:val="Heading1"/>
        <w:spacing w:after="0"/>
        <w:jc w:val="center"/>
        <w:rPr>
          <w:rFonts w:cs="Arial"/>
          <w:color w:val="000000" w:themeColor="text1"/>
          <w:lang w:val="ro-RO"/>
        </w:rPr>
      </w:pPr>
      <w:bookmarkStart w:id="80" w:name="_Toc30006326"/>
      <w:r w:rsidRPr="00C7479D">
        <w:rPr>
          <w:rFonts w:cs="Arial"/>
          <w:color w:val="000000" w:themeColor="text1"/>
          <w:lang w:val="ro-RO"/>
        </w:rPr>
        <w:lastRenderedPageBreak/>
        <w:t>DOCUMENTAŢIA DE ÎNSOŢIRE</w:t>
      </w:r>
      <w:bookmarkEnd w:id="80"/>
    </w:p>
    <w:p w:rsidR="005973AE" w:rsidRDefault="000B4108">
      <w:pPr>
        <w:pStyle w:val="Heading2"/>
        <w:spacing w:before="0" w:after="0"/>
        <w:jc w:val="center"/>
        <w:rPr>
          <w:noProof w:val="0"/>
          <w:color w:val="000000" w:themeColor="text1"/>
        </w:rPr>
      </w:pPr>
      <w:bookmarkStart w:id="81" w:name="_Toc30006327"/>
      <w:r w:rsidRPr="00C7479D">
        <w:rPr>
          <w:noProof w:val="0"/>
          <w:color w:val="000000" w:themeColor="text1"/>
        </w:rPr>
        <w:t xml:space="preserve">Documente pentru fiecare </w:t>
      </w:r>
      <w:r w:rsidR="007F2A5C" w:rsidRPr="00C7479D">
        <w:rPr>
          <w:noProof w:val="0"/>
          <w:color w:val="000000" w:themeColor="text1"/>
        </w:rPr>
        <w:t>autobuz</w:t>
      </w:r>
      <w:r w:rsidR="00ED739D" w:rsidRPr="00C7479D">
        <w:rPr>
          <w:noProof w:val="0"/>
          <w:color w:val="000000" w:themeColor="text1"/>
        </w:rPr>
        <w:t xml:space="preserve"> hibrid</w:t>
      </w:r>
      <w:bookmarkEnd w:id="81"/>
    </w:p>
    <w:p w:rsidR="000B4108" w:rsidRPr="00C7479D" w:rsidRDefault="000B4108"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Fiecare </w:t>
      </w:r>
      <w:r w:rsidR="007F2A5C" w:rsidRPr="00C7479D">
        <w:rPr>
          <w:rFonts w:cs="Arial"/>
          <w:color w:val="000000" w:themeColor="text1"/>
          <w:lang w:val="ro-RO"/>
        </w:rPr>
        <w:t>autobuz</w:t>
      </w:r>
      <w:r w:rsidRPr="00C7479D">
        <w:rPr>
          <w:rFonts w:cs="Arial"/>
          <w:color w:val="000000" w:themeColor="text1"/>
          <w:lang w:val="ro-RO"/>
        </w:rPr>
        <w:t xml:space="preserve"> va fi </w:t>
      </w:r>
      <w:r w:rsidR="00655D39" w:rsidRPr="00C7479D">
        <w:rPr>
          <w:rFonts w:cs="Arial"/>
          <w:color w:val="000000" w:themeColor="text1"/>
          <w:lang w:val="ro-RO"/>
        </w:rPr>
        <w:t>însoţit</w:t>
      </w:r>
      <w:r w:rsidRPr="00C7479D">
        <w:rPr>
          <w:rFonts w:cs="Arial"/>
          <w:color w:val="000000" w:themeColor="text1"/>
          <w:lang w:val="ro-RO"/>
        </w:rPr>
        <w:t xml:space="preserve"> de urm</w:t>
      </w:r>
      <w:r w:rsidR="00655D39" w:rsidRPr="00C7479D">
        <w:rPr>
          <w:rFonts w:cs="Arial"/>
          <w:color w:val="000000" w:themeColor="text1"/>
          <w:lang w:val="ro-RO"/>
        </w:rPr>
        <w:t>ă</w:t>
      </w:r>
      <w:r w:rsidRPr="00C7479D">
        <w:rPr>
          <w:rFonts w:cs="Arial"/>
          <w:color w:val="000000" w:themeColor="text1"/>
          <w:lang w:val="ro-RO"/>
        </w:rPr>
        <w:t xml:space="preserve">toarea </w:t>
      </w:r>
      <w:r w:rsidR="00DB5262" w:rsidRPr="00C7479D">
        <w:rPr>
          <w:rFonts w:cs="Arial"/>
          <w:color w:val="000000" w:themeColor="text1"/>
          <w:lang w:val="ro-RO"/>
        </w:rPr>
        <w:t>documentaţietehnică</w:t>
      </w:r>
      <w:r w:rsidR="00F25732" w:rsidRPr="00C7479D">
        <w:rPr>
          <w:rFonts w:cs="Arial"/>
          <w:color w:val="000000" w:themeColor="text1"/>
          <w:lang w:val="ro-RO"/>
        </w:rPr>
        <w:t xml:space="preserve"> în </w:t>
      </w:r>
      <w:r w:rsidRPr="00C7479D">
        <w:rPr>
          <w:rFonts w:cs="Arial"/>
          <w:color w:val="000000" w:themeColor="text1"/>
          <w:lang w:val="ro-RO"/>
        </w:rPr>
        <w:t xml:space="preserve">limba </w:t>
      </w:r>
      <w:r w:rsidR="00CF666A" w:rsidRPr="00C7479D">
        <w:rPr>
          <w:rFonts w:cs="Arial"/>
          <w:color w:val="000000" w:themeColor="text1"/>
          <w:lang w:val="ro-RO"/>
        </w:rPr>
        <w:t>română</w:t>
      </w:r>
      <w:r w:rsidR="0019354B" w:rsidRPr="00C7479D">
        <w:rPr>
          <w:rFonts w:cs="Arial"/>
          <w:color w:val="000000" w:themeColor="text1"/>
          <w:lang w:val="ro-RO"/>
        </w:rPr>
        <w:t xml:space="preserve"> sau alta limba cu traducere autorizata in limba romana</w:t>
      </w:r>
      <w:r w:rsidRPr="00C7479D">
        <w:rPr>
          <w:rFonts w:cs="Arial"/>
          <w:color w:val="000000" w:themeColor="text1"/>
          <w:lang w:val="ro-RO"/>
        </w:rPr>
        <w:t xml:space="preserve">: </w:t>
      </w:r>
    </w:p>
    <w:p w:rsidR="00E5688E" w:rsidRPr="00C7479D" w:rsidRDefault="00E5688E"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Factura in Original</w:t>
      </w:r>
    </w:p>
    <w:p w:rsidR="00E5688E" w:rsidRPr="00C7479D" w:rsidRDefault="001C7896"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Pentru primul autobuz, CERTIFICAT DE </w:t>
      </w:r>
      <w:r w:rsidR="00E5688E" w:rsidRPr="00C7479D">
        <w:rPr>
          <w:rFonts w:cs="Arial"/>
          <w:color w:val="000000" w:themeColor="text1"/>
          <w:lang w:val="ro-RO"/>
        </w:rPr>
        <w:t xml:space="preserve">OMOLOGARE DE TIP </w:t>
      </w:r>
    </w:p>
    <w:p w:rsidR="002F733D" w:rsidRPr="00C7479D" w:rsidRDefault="002F733D"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Manual de exploatare/conducere</w:t>
      </w:r>
      <w:r w:rsidR="00E5688E" w:rsidRPr="00C7479D">
        <w:rPr>
          <w:rFonts w:cs="Arial"/>
          <w:color w:val="000000" w:themeColor="text1"/>
          <w:lang w:val="ro-RO"/>
        </w:rPr>
        <w:t>/</w:t>
      </w:r>
      <w:r w:rsidR="00372F6A" w:rsidRPr="00C7479D">
        <w:rPr>
          <w:rFonts w:cs="Arial"/>
          <w:color w:val="000000" w:themeColor="text1"/>
          <w:lang w:val="ro-RO"/>
        </w:rPr>
        <w:t>întreţinere</w:t>
      </w:r>
      <w:r w:rsidRPr="00C7479D">
        <w:rPr>
          <w:rFonts w:cs="Arial"/>
          <w:color w:val="000000" w:themeColor="text1"/>
          <w:lang w:val="ro-RO"/>
        </w:rPr>
        <w:t>;</w:t>
      </w:r>
      <w:r w:rsidR="00D159EE" w:rsidRPr="00C7479D">
        <w:rPr>
          <w:rFonts w:cs="Arial"/>
          <w:color w:val="000000" w:themeColor="text1"/>
          <w:lang w:val="ro-RO"/>
        </w:rPr>
        <w:t xml:space="preserve"> Ofertantul declarat câştigător va prezenta şi procesele tehnologice de întreţinere planificată din care să reiasă periodicitatea operaţiilor, timpii alocaţi; manual de </w:t>
      </w:r>
      <w:r w:rsidR="00372F6A" w:rsidRPr="00C7479D">
        <w:rPr>
          <w:rFonts w:cs="Arial"/>
          <w:color w:val="000000" w:themeColor="text1"/>
          <w:lang w:val="ro-RO"/>
        </w:rPr>
        <w:t>întreţinere</w:t>
      </w:r>
      <w:r w:rsidR="00D159EE" w:rsidRPr="00C7479D">
        <w:rPr>
          <w:rFonts w:cs="Arial"/>
          <w:color w:val="000000" w:themeColor="text1"/>
          <w:lang w:val="ro-RO"/>
        </w:rPr>
        <w:t xml:space="preserve"> si carte service la fiecare livrare. </w:t>
      </w:r>
    </w:p>
    <w:p w:rsidR="002F733D" w:rsidRPr="00C7479D" w:rsidRDefault="002F733D"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Carnet service, paşaport;</w:t>
      </w:r>
    </w:p>
    <w:p w:rsidR="002F733D" w:rsidRPr="00C7479D" w:rsidRDefault="002F733D"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Certificat de garanţie;</w:t>
      </w:r>
    </w:p>
    <w:p w:rsidR="002F733D" w:rsidRPr="00C7479D" w:rsidRDefault="002F733D"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Certificat de calitate;</w:t>
      </w:r>
    </w:p>
    <w:p w:rsidR="00D348DB" w:rsidRPr="00642406" w:rsidRDefault="002220A1" w:rsidP="00D348DB">
      <w:pPr>
        <w:numPr>
          <w:ilvl w:val="0"/>
          <w:numId w:val="2"/>
        </w:numPr>
        <w:spacing w:before="0" w:beforeAutospacing="0" w:after="0" w:afterAutospacing="0"/>
        <w:ind w:left="952"/>
        <w:rPr>
          <w:rFonts w:cs="Arial"/>
          <w:color w:val="auto"/>
        </w:rPr>
      </w:pPr>
      <w:r>
        <w:rPr>
          <w:rFonts w:cs="Arial"/>
          <w:color w:val="000000" w:themeColor="text1"/>
          <w:lang w:val="ro-RO"/>
        </w:rPr>
        <w:t>Certificat</w:t>
      </w:r>
      <w:r w:rsidR="002F733D" w:rsidRPr="00C7479D">
        <w:rPr>
          <w:rFonts w:cs="Arial"/>
          <w:color w:val="000000" w:themeColor="text1"/>
          <w:lang w:val="ro-RO"/>
        </w:rPr>
        <w:t xml:space="preserve"> de conformitate</w:t>
      </w:r>
      <w:r w:rsidR="00ED739D" w:rsidRPr="00C7479D">
        <w:rPr>
          <w:rFonts w:cs="Arial"/>
          <w:color w:val="000000" w:themeColor="text1"/>
          <w:lang w:val="ro-RO"/>
        </w:rPr>
        <w:t xml:space="preserve"> in limba romana</w:t>
      </w:r>
      <w:r w:rsidR="00D348DB">
        <w:rPr>
          <w:rFonts w:cs="Arial"/>
          <w:color w:val="000000" w:themeColor="text1"/>
          <w:lang w:val="ro-RO"/>
        </w:rPr>
        <w:t xml:space="preserve"> </w:t>
      </w:r>
      <w:r w:rsidR="00D348DB" w:rsidRPr="00642406">
        <w:rPr>
          <w:rFonts w:cs="Arial"/>
          <w:color w:val="auto"/>
        </w:rPr>
        <w:t xml:space="preserve">- </w:t>
      </w:r>
      <w:r w:rsidR="00D348DB" w:rsidRPr="00642406">
        <w:rPr>
          <w:rFonts w:cs="Arial"/>
          <w:color w:val="auto"/>
          <w:lang w:val="ro-RO"/>
        </w:rPr>
        <w:t xml:space="preserve">Solicitarea s-a facut </w:t>
      </w:r>
      <w:r w:rsidR="00D348DB" w:rsidRPr="00642406">
        <w:rPr>
          <w:rFonts w:cs="Arial"/>
          <w:b/>
          <w:bCs/>
          <w:color w:val="auto"/>
        </w:rPr>
        <w:t>in conformitate cu:</w:t>
      </w:r>
    </w:p>
    <w:p w:rsidR="0051778A" w:rsidRPr="00642406" w:rsidRDefault="0051778A" w:rsidP="0051778A">
      <w:pPr>
        <w:spacing w:before="0" w:beforeAutospacing="0" w:after="0" w:afterAutospacing="0"/>
        <w:ind w:left="952"/>
        <w:rPr>
          <w:rFonts w:cs="Arial"/>
          <w:bCs/>
          <w:color w:val="auto"/>
        </w:rPr>
      </w:pPr>
      <w:r w:rsidRPr="00642406">
        <w:rPr>
          <w:rFonts w:cs="Arial"/>
          <w:bCs/>
          <w:color w:val="auto"/>
        </w:rPr>
        <w:t>Solicitarea s-a facut in conformitate cu:</w:t>
      </w:r>
    </w:p>
    <w:p w:rsidR="0051778A" w:rsidRPr="00642406" w:rsidRDefault="0051778A" w:rsidP="0051778A">
      <w:pPr>
        <w:spacing w:before="0" w:beforeAutospacing="0" w:after="0" w:afterAutospacing="0"/>
        <w:ind w:left="952"/>
        <w:rPr>
          <w:rFonts w:cs="Arial"/>
          <w:bCs/>
          <w:color w:val="auto"/>
        </w:rPr>
      </w:pPr>
      <w:r w:rsidRPr="00642406">
        <w:rPr>
          <w:rFonts w:cs="Arial"/>
          <w:bCs/>
          <w:color w:val="auto"/>
        </w:rPr>
        <w:t xml:space="preserve">Directiva 2007/46/CE </w:t>
      </w:r>
    </w:p>
    <w:p w:rsidR="0051778A" w:rsidRPr="00642406" w:rsidRDefault="0051778A" w:rsidP="0051778A">
      <w:pPr>
        <w:spacing w:before="0" w:beforeAutospacing="0" w:after="0" w:afterAutospacing="0"/>
        <w:ind w:left="952"/>
        <w:rPr>
          <w:rFonts w:cs="Arial"/>
          <w:bCs/>
          <w:color w:val="auto"/>
        </w:rPr>
      </w:pPr>
      <w:r w:rsidRPr="00642406">
        <w:rPr>
          <w:rFonts w:cs="Arial"/>
          <w:bCs/>
          <w:color w:val="auto"/>
        </w:rPr>
        <w:t>Coroborata cu  REGULAMENTUL (CE) NR. 661/2009 AL PARLAMENTULUI EUROPEAN ȘI AL CONSILIULUI din 13 iulie 2009 privind cerințele de omologare de tip pentru siguranța generală a autovehiculelor, a remorcilor acestora, precum și a sistemelor, componentelor și unităților tehnice separate care le sunt destinate</w:t>
      </w:r>
    </w:p>
    <w:p w:rsidR="0051778A" w:rsidRPr="00642406" w:rsidRDefault="0051778A" w:rsidP="0051778A">
      <w:pPr>
        <w:spacing w:before="0" w:beforeAutospacing="0" w:after="0" w:afterAutospacing="0"/>
        <w:ind w:left="952"/>
        <w:rPr>
          <w:rFonts w:cs="Arial"/>
          <w:bCs/>
          <w:color w:val="auto"/>
        </w:rPr>
      </w:pPr>
      <w:r w:rsidRPr="00642406">
        <w:rPr>
          <w:rFonts w:cs="Arial"/>
          <w:bCs/>
          <w:color w:val="auto"/>
        </w:rPr>
        <w:t>Precum si cu REGULAMENTUL (CE) NR. 385/2009 AL COMISIEI din 7 mai 2009 de înlocuire a anexei IX la Directiva 2007/46/CE a Parlamentului European și a Consiliului de stabilire a unui cadru pentru omologarea autovehiculelor și remorcilor acestora, precum și a sistemelor, componentelor și unităților tehnice separate destinate vehiculelor respective (Directivă-cadru)</w:t>
      </w:r>
    </w:p>
    <w:p w:rsidR="0051778A" w:rsidRPr="00642406" w:rsidRDefault="0051778A" w:rsidP="0051778A">
      <w:pPr>
        <w:spacing w:before="0" w:beforeAutospacing="0" w:after="0" w:afterAutospacing="0"/>
        <w:ind w:left="952"/>
        <w:rPr>
          <w:rFonts w:cs="Arial"/>
          <w:bCs/>
          <w:color w:val="auto"/>
        </w:rPr>
      </w:pPr>
    </w:p>
    <w:p w:rsidR="00D348DB" w:rsidRPr="00642406" w:rsidRDefault="0051778A" w:rsidP="0051778A">
      <w:pPr>
        <w:spacing w:before="0" w:beforeAutospacing="0" w:after="0" w:afterAutospacing="0"/>
        <w:ind w:left="952"/>
        <w:rPr>
          <w:rFonts w:cs="Arial"/>
          <w:color w:val="auto"/>
        </w:rPr>
      </w:pPr>
      <w:r w:rsidRPr="00642406">
        <w:rPr>
          <w:rFonts w:cs="Arial"/>
          <w:bCs/>
          <w:color w:val="auto"/>
        </w:rPr>
        <w:t>Acte normative care IMPUN OBLIGATIVITATEA PREZENTEI CERTIFICATULUI DE CONFORMITATE emis de producator pentru documentatia de omologare de tip.</w:t>
      </w:r>
      <w:r w:rsidR="00D348DB" w:rsidRPr="00642406">
        <w:rPr>
          <w:rFonts w:cs="Arial"/>
          <w:bCs/>
          <w:color w:val="auto"/>
        </w:rPr>
        <w:t>.</w:t>
      </w:r>
    </w:p>
    <w:p w:rsidR="002F733D" w:rsidRPr="00C7479D" w:rsidRDefault="002F733D" w:rsidP="00D348DB">
      <w:pPr>
        <w:spacing w:before="0" w:beforeAutospacing="0" w:after="0" w:afterAutospacing="0"/>
        <w:rPr>
          <w:rFonts w:cs="Arial"/>
          <w:color w:val="000000" w:themeColor="text1"/>
          <w:lang w:val="ro-RO"/>
        </w:rPr>
      </w:pPr>
    </w:p>
    <w:p w:rsidR="000B4108" w:rsidRPr="00C7479D" w:rsidRDefault="000B4108" w:rsidP="00C7479D">
      <w:pPr>
        <w:numPr>
          <w:ilvl w:val="0"/>
          <w:numId w:val="2"/>
        </w:numPr>
        <w:spacing w:before="0" w:beforeAutospacing="0" w:after="0" w:afterAutospacing="0"/>
        <w:ind w:left="952"/>
        <w:rPr>
          <w:rFonts w:cs="Arial"/>
          <w:color w:val="000000" w:themeColor="text1"/>
          <w:lang w:val="ro-RO"/>
        </w:rPr>
      </w:pPr>
      <w:r w:rsidRPr="00C7479D">
        <w:rPr>
          <w:rFonts w:cs="Arial"/>
          <w:color w:val="000000" w:themeColor="text1"/>
          <w:lang w:val="ro-RO"/>
        </w:rPr>
        <w:t xml:space="preserve">Certificat de origine. </w:t>
      </w:r>
    </w:p>
    <w:p w:rsidR="00ED739D" w:rsidRPr="00C7479D" w:rsidRDefault="00ED739D"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Cartea de identitate a autovehicului cu folia de securizare aplicată, eliberată de RAR, </w:t>
      </w:r>
    </w:p>
    <w:p w:rsidR="00ED739D" w:rsidRPr="00C7479D" w:rsidRDefault="00ED739D"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Cartela de date(echiparea autobuzului hibrid cu agregatele principal</w:t>
      </w:r>
      <w:r w:rsidR="00962F3A" w:rsidRPr="00C7479D">
        <w:rPr>
          <w:rFonts w:cs="Arial"/>
          <w:color w:val="000000" w:themeColor="text1"/>
          <w:lang w:val="ro-RO"/>
        </w:rPr>
        <w:t>e</w:t>
      </w:r>
      <w:r w:rsidRPr="00C7479D">
        <w:rPr>
          <w:rFonts w:cs="Arial"/>
          <w:color w:val="000000" w:themeColor="text1"/>
          <w:lang w:val="ro-RO"/>
        </w:rPr>
        <w:t>:serii,marcă,tip agregate)</w:t>
      </w:r>
    </w:p>
    <w:p w:rsidR="00ED739D" w:rsidRPr="00C7479D" w:rsidRDefault="00ED739D"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Copiile semnate şi ştampilate de către furnizorul autobuzelor hibrid, ale certificatelor de calitate cu menţiunea”Conform cu originalul” pentru subansamblurile principale(motor tracţiune, motor compresor, motor servodirecţie, compresor, punţi, caseta de direcţie, pompa servodirecţie, instalaţia de informare călători, numărare călători, supraveghere video).</w:t>
      </w:r>
    </w:p>
    <w:p w:rsidR="00ED739D" w:rsidRPr="00C7479D" w:rsidRDefault="00ED739D"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Manualul de exploatare pentru dotările auxiliare(sistemul audio-video, radio-CD-USB, aer condiţionat, informare călători, numărare călători, supraveghere video).</w:t>
      </w:r>
    </w:p>
    <w:p w:rsidR="00ED739D" w:rsidRDefault="00ED739D"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Buletinele de încercări emise de către producătorul principalelor subansambluri ale autobuzului hibrid, etc.daca există.</w:t>
      </w:r>
    </w:p>
    <w:p w:rsidR="005973AE" w:rsidRDefault="005973AE">
      <w:pPr>
        <w:pStyle w:val="ListParagraph"/>
        <w:spacing w:before="0" w:beforeAutospacing="0" w:after="0" w:afterAutospacing="0"/>
        <w:ind w:left="950"/>
        <w:contextualSpacing w:val="0"/>
        <w:rPr>
          <w:rFonts w:cs="Arial"/>
          <w:color w:val="000000" w:themeColor="text1"/>
          <w:lang w:val="ro-RO"/>
        </w:rPr>
      </w:pPr>
    </w:p>
    <w:p w:rsidR="005973AE" w:rsidRDefault="000B4108">
      <w:pPr>
        <w:pStyle w:val="Heading2"/>
        <w:spacing w:before="0" w:after="0"/>
        <w:jc w:val="center"/>
        <w:rPr>
          <w:noProof w:val="0"/>
          <w:color w:val="000000" w:themeColor="text1"/>
        </w:rPr>
      </w:pPr>
      <w:bookmarkStart w:id="82" w:name="_Toc30006328"/>
      <w:r w:rsidRPr="00C7479D">
        <w:rPr>
          <w:noProof w:val="0"/>
          <w:color w:val="000000" w:themeColor="text1"/>
        </w:rPr>
        <w:t xml:space="preserve">Documente pentru tot lotul de </w:t>
      </w:r>
      <w:r w:rsidR="009311C1" w:rsidRPr="00C7479D">
        <w:rPr>
          <w:noProof w:val="0"/>
          <w:color w:val="000000" w:themeColor="text1"/>
        </w:rPr>
        <w:t>autobuze</w:t>
      </w:r>
      <w:r w:rsidR="00F96C9F" w:rsidRPr="00C7479D">
        <w:rPr>
          <w:noProof w:val="0"/>
          <w:color w:val="000000" w:themeColor="text1"/>
        </w:rPr>
        <w:t xml:space="preserve"> hibrid</w:t>
      </w:r>
      <w:r w:rsidRPr="00C7479D">
        <w:rPr>
          <w:noProof w:val="0"/>
          <w:color w:val="000000" w:themeColor="text1"/>
        </w:rPr>
        <w:t>:</w:t>
      </w:r>
      <w:bookmarkEnd w:id="82"/>
    </w:p>
    <w:p w:rsidR="007C3630" w:rsidRPr="00C7479D" w:rsidRDefault="00F96C9F" w:rsidP="00C7479D">
      <w:pPr>
        <w:spacing w:before="0" w:beforeAutospacing="0" w:after="0" w:afterAutospacing="0"/>
        <w:rPr>
          <w:rFonts w:cs="Arial"/>
          <w:color w:val="000000" w:themeColor="text1"/>
          <w:lang w:val="ro-RO"/>
        </w:rPr>
      </w:pPr>
      <w:r w:rsidRPr="00C7479D">
        <w:rPr>
          <w:rFonts w:cs="Arial"/>
          <w:color w:val="000000" w:themeColor="text1"/>
          <w:lang w:val="ro-RO"/>
        </w:rPr>
        <w:t>Următoarele documente vor fi asigurate într-un exemplar pentru întregul lot de autobuze hibrid:</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Copiile marcate conform cu originalul, după certificatul de omologare a autobuzelor hibrid livrate, respectiv certificatele de conformitate sau de omologare, pentru principalele sisteme si subsisteme</w:t>
      </w:r>
      <w:r w:rsidR="009D4C6F" w:rsidRPr="00C7479D">
        <w:rPr>
          <w:rFonts w:cs="Arial"/>
          <w:color w:val="000000" w:themeColor="text1"/>
          <w:lang w:val="ro-RO"/>
        </w:rPr>
        <w:t>, agregate</w:t>
      </w:r>
      <w:r w:rsidRPr="00C7479D">
        <w:rPr>
          <w:rFonts w:cs="Arial"/>
          <w:color w:val="000000" w:themeColor="text1"/>
          <w:lang w:val="ro-RO"/>
        </w:rPr>
        <w:t xml:space="preserve"> (motoare, punţi, echipamente IT, etc.), emise de producători şi/sau  laboratoare agreate in UE.</w:t>
      </w:r>
    </w:p>
    <w:p w:rsidR="007C3630" w:rsidRPr="00C7479D" w:rsidRDefault="007C3630" w:rsidP="00C7479D">
      <w:pPr>
        <w:pStyle w:val="ListParagraph"/>
        <w:spacing w:before="0" w:beforeAutospacing="0" w:after="0" w:afterAutospacing="0"/>
        <w:ind w:left="950"/>
        <w:contextualSpacing w:val="0"/>
        <w:rPr>
          <w:rFonts w:cs="Arial"/>
          <w:color w:val="000000" w:themeColor="text1"/>
          <w:lang w:val="ro-RO"/>
        </w:rPr>
      </w:pPr>
    </w:p>
    <w:p w:rsidR="007C3630" w:rsidRPr="00C7479D" w:rsidRDefault="00F96C9F"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Următoarele documente vor fi asigurate in limba română, câte </w:t>
      </w:r>
      <w:r w:rsidR="00396B67" w:rsidRPr="00C7479D">
        <w:rPr>
          <w:rFonts w:cs="Arial"/>
          <w:color w:val="000000" w:themeColor="text1"/>
          <w:lang w:val="ro-RO"/>
        </w:rPr>
        <w:t>1</w:t>
      </w:r>
      <w:r w:rsidRPr="00C7479D">
        <w:rPr>
          <w:rFonts w:cs="Arial"/>
          <w:color w:val="000000" w:themeColor="text1"/>
          <w:lang w:val="ro-RO"/>
        </w:rPr>
        <w:t xml:space="preserve"> exemplar pe suport de hârtie şi în câte </w:t>
      </w:r>
      <w:r w:rsidR="00396B67" w:rsidRPr="00C7479D">
        <w:rPr>
          <w:rFonts w:cs="Arial"/>
          <w:color w:val="000000" w:themeColor="text1"/>
          <w:lang w:val="ro-RO"/>
        </w:rPr>
        <w:t>1</w:t>
      </w:r>
      <w:r w:rsidRPr="00C7479D">
        <w:rPr>
          <w:rFonts w:cs="Arial"/>
          <w:color w:val="000000" w:themeColor="text1"/>
          <w:lang w:val="ro-RO"/>
        </w:rPr>
        <w:t xml:space="preserve"> exemplar pe suport magnetic(CD, DVD, card de memorie, etc.)</w:t>
      </w:r>
      <w:r w:rsidR="00396B67" w:rsidRPr="00C7479D">
        <w:rPr>
          <w:rFonts w:cs="Arial"/>
          <w:color w:val="000000" w:themeColor="text1"/>
          <w:lang w:val="ro-RO"/>
        </w:rPr>
        <w:t xml:space="preserve"> si acces online permanent la portalul service al producătorului</w:t>
      </w:r>
      <w:r w:rsidRPr="00C7479D">
        <w:rPr>
          <w:rFonts w:cs="Arial"/>
          <w:color w:val="000000" w:themeColor="text1"/>
          <w:lang w:val="ro-RO"/>
        </w:rPr>
        <w:t>pentru:</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Manualul de conducere şi exploatare.</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Manuale de întreţinere planificată(operaţiile de întreţinere planificată pentru toate instalaţiile şi subansamblurile autobuzelor hibrid şi intervalele de efectuare).</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Manualele de reparaţii(operaţiile de reparaţii pentru toate instalaţiile si subansamblurile autobuzelor hibrid).</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lastRenderedPageBreak/>
        <w:t>Catalogul de piese de schimb şi consumabile, actualizat pe marcă, tip si lot de fabricaţie, in limba română sau engleză(utilizabil pe computer cu aplicaţia software), care va conţine lista furnizorilor agreaţi, inclusiv up-grade gratuit pe toată durata de viaţă a autobuzelor hibrid.</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Catalogul pieselor de schimb va prezenta componentele menţionate ale autobuzelor hibrid pe grupuri şi coduri de identificare codurilor de identificare pentru toate piesele de schimb inclusiv desene cu poziţionarea fiecărei piese în ansamblu.</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Acces gratuit pe toată durata de viaţă a autobuzului hibrid la sursa de informaţii tehnice online acordată reprezentanţelor service ale ofertantului.</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Desene de ansamblu (structura de rezistenţă, înveliş exterior, înveliş interior şi tehnologia de asamblare pentru reparaţii accidentale).</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Schemele instalaţiilor electrice.</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Schemele tablourilor electrice (a conexiunilor, a siguranţelor de protecţie si a destinaţiilor).</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Schemele cablajelor şi a conectorilor;</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instalaţiei pneumatice;</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instalaţiei de încălzire a autobuzului hibrid;</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instalaţiei de climati</w:t>
      </w:r>
      <w:r w:rsidR="00770D38" w:rsidRPr="00C7479D">
        <w:rPr>
          <w:rFonts w:cs="Arial"/>
          <w:color w:val="000000" w:themeColor="text1"/>
          <w:lang w:val="ro-RO"/>
        </w:rPr>
        <w:t>z</w:t>
      </w:r>
      <w:r w:rsidRPr="00C7479D">
        <w:rPr>
          <w:rFonts w:cs="Arial"/>
          <w:color w:val="000000" w:themeColor="text1"/>
          <w:lang w:val="ro-RO"/>
        </w:rPr>
        <w:t>are(aer condiţionat);</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Schema instalaţiei de ungere cu punctele de gresare (dacă este cazul);</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Manualul de utilizare şi programare a instalaţiei de informare călători, inclusiv aplicaţiile software cu interfaţa utilizator in limba română;</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Manualul de diagnosticare OBD(codurile de defecte şi module de remediere);</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Manuale pentru dotări, instalaţii si echipamente IT;</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Lista completa cu SDV-istica necesara realizarii diagnosticării, verificărilor, reglajelor, întreţinerii şi reparaţiei pentru toate componentele autobuzelor hibrid;</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Nomenclatorul cu manopera normată pentru activitatea de întreţinere planificată;</w:t>
      </w:r>
    </w:p>
    <w:p w:rsidR="007C3630" w:rsidRPr="00C7479D" w:rsidRDefault="00F96C9F"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Nomenclatorul cu manopera normată pentru activitatea de reparaţii;</w:t>
      </w:r>
    </w:p>
    <w:p w:rsidR="007C3630" w:rsidRPr="00C7479D" w:rsidRDefault="00F96C9F"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Lista cu cantităţile, tipul si specificaţiile produselor utilizate pentru lubrifierea instalaţiilor şi echipamentelor, producătorii, periodicitatea operaţiilor de ungere, filtrele necesare, etc.</w:t>
      </w:r>
    </w:p>
    <w:p w:rsidR="007C3630" w:rsidRPr="00C7479D" w:rsidRDefault="007C3630" w:rsidP="00C7479D">
      <w:pPr>
        <w:spacing w:before="0" w:beforeAutospacing="0" w:after="0" w:afterAutospacing="0"/>
        <w:ind w:firstLine="270"/>
        <w:rPr>
          <w:rFonts w:cs="Arial"/>
          <w:color w:val="000000" w:themeColor="text1"/>
          <w:lang w:val="ro-RO"/>
        </w:rPr>
      </w:pPr>
      <w:bookmarkStart w:id="83" w:name="_Toc14179598"/>
      <w:r w:rsidRPr="00C7479D">
        <w:rPr>
          <w:rFonts w:cs="Arial"/>
          <w:color w:val="000000" w:themeColor="text1"/>
          <w:lang w:val="ro-RO"/>
        </w:rPr>
        <w:t>Ofertantul declarat câştigător va include în preţul ofertei setul complet de software parametrizabil (configurabil în service) pentru toate echipamentele electronice utilizate pe autobuz. Acest set va fi predat la livrarea autobuzului cap de serie. La ieşirea din garanţie ofertantul declarat câştigător va preda gratuit autorităţii contractante ultima variantă a softurilor de configurare up-gradată la zi</w:t>
      </w:r>
      <w:r w:rsidR="00800FAB">
        <w:rPr>
          <w:rFonts w:cs="Arial"/>
          <w:color w:val="000000" w:themeColor="text1"/>
          <w:lang w:val="ro-RO"/>
        </w:rPr>
        <w:t>. Până la expirarea duratei de viață a autobuzelor, furnizorul va asigura utilizatorului up-grade pentru toate softurile fără costuri suplimentare</w:t>
      </w:r>
      <w:r w:rsidRPr="00C7479D">
        <w:rPr>
          <w:rFonts w:cs="Arial"/>
          <w:color w:val="000000" w:themeColor="text1"/>
          <w:lang w:val="ro-RO"/>
        </w:rPr>
        <w:t>. Acestea vor fi cu drept de utilizare neexclusivă pe toată durata de viaţă a autobuzului pentru autoritatea contractantă. De asemenea se vor livra şi dispozitivele pentru inscripţionarea „EPROM”-urilor şi dispozitivele „Bluetooth” (5 seturi) pentru instalarea respectiv descărcarea informaţiilor în dispozitivele electronice care dispun de această facilitate</w:t>
      </w:r>
      <w:bookmarkEnd w:id="83"/>
      <w:r w:rsidR="000242D4" w:rsidRPr="00C7479D">
        <w:rPr>
          <w:rFonts w:cs="Arial"/>
          <w:color w:val="000000" w:themeColor="text1"/>
          <w:lang w:val="ro-RO"/>
        </w:rPr>
        <w:t>.</w:t>
      </w:r>
    </w:p>
    <w:p w:rsidR="000242D4" w:rsidRPr="00C7479D" w:rsidRDefault="004A7C7B" w:rsidP="00C7479D">
      <w:pPr>
        <w:spacing w:before="0" w:beforeAutospacing="0" w:after="0" w:afterAutospacing="0"/>
        <w:ind w:firstLine="270"/>
        <w:rPr>
          <w:rFonts w:cs="Arial"/>
          <w:lang w:val="ro-RO"/>
        </w:rPr>
      </w:pPr>
      <w:r w:rsidRPr="00C7479D">
        <w:rPr>
          <w:rFonts w:cs="Arial"/>
          <w:lang w:val="ro-RO"/>
        </w:rPr>
        <w:t xml:space="preserve">Furnizorul nu trebuie să furnizeze în mod obligatoriu toată documentatia necesară activitătii de service în format tipărit dacă asigură accesul la toată documentatia necesară activitătii de service prin intermediul unei platforme online a producătorului. </w:t>
      </w:r>
    </w:p>
    <w:p w:rsidR="000242D4" w:rsidRPr="00C7479D" w:rsidRDefault="004A7C7B" w:rsidP="00C7479D">
      <w:pPr>
        <w:spacing w:before="0" w:beforeAutospacing="0" w:after="0" w:afterAutospacing="0"/>
        <w:ind w:firstLine="270"/>
        <w:rPr>
          <w:rFonts w:cs="Arial"/>
          <w:lang w:val="ro-RO"/>
        </w:rPr>
      </w:pPr>
      <w:r w:rsidRPr="00C7479D">
        <w:rPr>
          <w:rFonts w:cs="Arial"/>
          <w:lang w:val="ro-RO"/>
        </w:rPr>
        <w:t>Furnizorul va da o declaratie pe proprie răspundere ca în cazul întreruperii accesului la internet sau la platforma online, va pune la dispozitia achizitorului în cel mai scurt timp dar nu mai mult de 48 de ore de la formularea unei solicitări scrise, a oricărei informatii, scheme sau documente necesare activitătii de service sau reparatii a autobuzelor.</w:t>
      </w:r>
    </w:p>
    <w:p w:rsidR="000242D4" w:rsidRPr="00C7479D" w:rsidRDefault="000242D4" w:rsidP="00C7479D">
      <w:pPr>
        <w:pStyle w:val="ListParagraph"/>
        <w:spacing w:before="0" w:beforeAutospacing="0" w:after="0" w:afterAutospacing="0"/>
        <w:ind w:left="0" w:firstLine="720"/>
        <w:contextualSpacing w:val="0"/>
        <w:rPr>
          <w:rFonts w:cs="Arial"/>
          <w:b/>
          <w:sz w:val="24"/>
          <w:szCs w:val="24"/>
          <w:lang w:val="ro-RO"/>
        </w:rPr>
      </w:pPr>
      <w:r w:rsidRPr="00C7479D">
        <w:rPr>
          <w:rFonts w:cs="Arial"/>
          <w:b/>
          <w:sz w:val="24"/>
          <w:szCs w:val="24"/>
          <w:lang w:val="ro-RO"/>
        </w:rPr>
        <w:t>Nota: Toate documentele, manualele si schemele vor putea fi livrate in format electronic (online sau stick).</w:t>
      </w:r>
    </w:p>
    <w:p w:rsidR="000242D4" w:rsidRPr="00C7479D" w:rsidRDefault="000242D4" w:rsidP="00C7479D">
      <w:pPr>
        <w:spacing w:before="0" w:beforeAutospacing="0" w:after="0" w:afterAutospacing="0"/>
        <w:ind w:firstLine="270"/>
        <w:rPr>
          <w:rFonts w:cs="Arial"/>
          <w:color w:val="000000" w:themeColor="text1"/>
          <w:lang w:val="ro-RO"/>
        </w:rPr>
      </w:pPr>
    </w:p>
    <w:p w:rsidR="005973AE" w:rsidRDefault="00614C15">
      <w:pPr>
        <w:pStyle w:val="Heading1"/>
        <w:spacing w:after="0"/>
        <w:jc w:val="center"/>
        <w:rPr>
          <w:rFonts w:cs="Arial"/>
          <w:color w:val="000000" w:themeColor="text1"/>
          <w:lang w:val="ro-RO"/>
        </w:rPr>
      </w:pPr>
      <w:bookmarkStart w:id="84" w:name="_Toc30006329"/>
      <w:r w:rsidRPr="00C7479D">
        <w:rPr>
          <w:rFonts w:cs="Arial"/>
          <w:color w:val="000000" w:themeColor="text1"/>
          <w:lang w:val="ro-RO"/>
        </w:rPr>
        <w:lastRenderedPageBreak/>
        <w:t xml:space="preserve">GARANTIE </w:t>
      </w:r>
      <w:r w:rsidR="008A5CFD" w:rsidRPr="00C7479D">
        <w:rPr>
          <w:rFonts w:cs="Arial"/>
          <w:color w:val="000000" w:themeColor="text1"/>
          <w:lang w:val="ro-RO"/>
        </w:rPr>
        <w:t>ŞI SERVICE</w:t>
      </w:r>
      <w:bookmarkEnd w:id="84"/>
    </w:p>
    <w:p w:rsidR="005973AE" w:rsidRDefault="00E8267D">
      <w:pPr>
        <w:pStyle w:val="Heading2"/>
        <w:spacing w:before="0" w:after="0"/>
        <w:jc w:val="center"/>
        <w:rPr>
          <w:noProof w:val="0"/>
          <w:color w:val="000000" w:themeColor="text1"/>
        </w:rPr>
      </w:pPr>
      <w:bookmarkStart w:id="85" w:name="_Toc30006330"/>
      <w:bookmarkStart w:id="86" w:name="_Toc171383107"/>
      <w:r w:rsidRPr="00C7479D">
        <w:rPr>
          <w:color w:val="000000" w:themeColor="text1"/>
        </w:rPr>
        <w:t>Consideraţii generale privind garanţia</w:t>
      </w:r>
      <w:bookmarkEnd w:id="85"/>
      <w:bookmarkEnd w:id="86"/>
    </w:p>
    <w:p w:rsidR="007C3630" w:rsidRPr="00C7479D" w:rsidRDefault="00E8267D" w:rsidP="00C7479D">
      <w:pPr>
        <w:spacing w:before="0" w:beforeAutospacing="0" w:after="0" w:afterAutospacing="0"/>
        <w:ind w:left="270"/>
        <w:rPr>
          <w:rFonts w:cs="Arial"/>
          <w:color w:val="000000" w:themeColor="text1"/>
        </w:rPr>
      </w:pPr>
      <w:r w:rsidRPr="00C7479D">
        <w:rPr>
          <w:rFonts w:cs="Arial"/>
          <w:color w:val="000000" w:themeColor="text1"/>
          <w:lang w:val="ro-RO"/>
        </w:rPr>
        <w:t>Ofertantul va prezenta o descriere detaliată a modului de realizare a activităţilor de asistenţă tehnică şi service în perioada de garanţie (Legea 449/2003). Ofertantul se va angaja obligatoriu în ofertă la următoarele garanţii</w:t>
      </w:r>
      <w:r w:rsidRPr="00C7479D">
        <w:rPr>
          <w:rFonts w:cs="Arial"/>
          <w:color w:val="000000" w:themeColor="text1"/>
        </w:rPr>
        <w:t>:</w:t>
      </w:r>
    </w:p>
    <w:p w:rsidR="00B502FF" w:rsidRPr="00687424" w:rsidRDefault="00E8267D" w:rsidP="00C7479D">
      <w:pPr>
        <w:spacing w:before="0" w:beforeAutospacing="0" w:after="0" w:afterAutospacing="0"/>
        <w:rPr>
          <w:rFonts w:cs="Arial"/>
          <w:color w:val="000000" w:themeColor="text1"/>
          <w:lang w:val="ro-RO"/>
        </w:rPr>
      </w:pPr>
      <w:r w:rsidRPr="00C7479D">
        <w:rPr>
          <w:rFonts w:cs="Arial"/>
          <w:color w:val="000000" w:themeColor="text1"/>
        </w:rPr>
        <w:t>a)Garan</w:t>
      </w:r>
      <w:r w:rsidRPr="00C7479D">
        <w:rPr>
          <w:rFonts w:cs="Arial"/>
          <w:color w:val="000000" w:themeColor="text1"/>
          <w:lang w:val="ro-RO"/>
        </w:rPr>
        <w:t xml:space="preserve">ţia </w:t>
      </w:r>
      <w:r w:rsidR="009D4C6F" w:rsidRPr="00C7479D">
        <w:rPr>
          <w:rFonts w:cs="Arial"/>
          <w:color w:val="000000" w:themeColor="text1"/>
          <w:lang w:val="ro-RO"/>
        </w:rPr>
        <w:t>funcţionării autobuzelor hibrid</w:t>
      </w:r>
      <w:r w:rsidRPr="00C7479D">
        <w:rPr>
          <w:rFonts w:cs="Arial"/>
          <w:color w:val="000000" w:themeColor="text1"/>
        </w:rPr>
        <w:t xml:space="preserve">: </w:t>
      </w:r>
      <w:r w:rsidRPr="00C7479D">
        <w:rPr>
          <w:rFonts w:cs="Arial"/>
          <w:color w:val="000000" w:themeColor="text1"/>
          <w:lang w:val="ro-RO"/>
        </w:rPr>
        <w:t xml:space="preserve">minim </w:t>
      </w:r>
      <w:r w:rsidR="00F63676" w:rsidRPr="00C7479D">
        <w:rPr>
          <w:rFonts w:cs="Arial"/>
          <w:color w:val="000000" w:themeColor="text1"/>
          <w:lang w:val="ro-RO"/>
        </w:rPr>
        <w:t>28</w:t>
      </w:r>
      <w:r w:rsidRPr="00C7479D">
        <w:rPr>
          <w:rFonts w:cs="Arial"/>
          <w:color w:val="000000" w:themeColor="text1"/>
          <w:lang w:val="ro-RO"/>
        </w:rPr>
        <w:t>0</w:t>
      </w:r>
      <w:r w:rsidR="009D4C6F" w:rsidRPr="00C7479D">
        <w:rPr>
          <w:rFonts w:cs="Arial"/>
          <w:color w:val="000000" w:themeColor="text1"/>
          <w:lang w:val="ro-RO"/>
        </w:rPr>
        <w:t>.</w:t>
      </w:r>
      <w:r w:rsidRPr="00C7479D">
        <w:rPr>
          <w:rFonts w:cs="Arial"/>
          <w:color w:val="000000" w:themeColor="text1"/>
          <w:lang w:val="ro-RO"/>
        </w:rPr>
        <w:t xml:space="preserve">000 km sau minim </w:t>
      </w:r>
      <w:r w:rsidR="00F63676" w:rsidRPr="00C7479D">
        <w:rPr>
          <w:rFonts w:cs="Arial"/>
          <w:color w:val="000000" w:themeColor="text1"/>
          <w:lang w:val="ro-RO"/>
        </w:rPr>
        <w:t>4</w:t>
      </w:r>
      <w:r w:rsidRPr="00C7479D">
        <w:rPr>
          <w:rFonts w:cs="Arial"/>
          <w:color w:val="000000" w:themeColor="text1"/>
          <w:lang w:val="ro-RO"/>
        </w:rPr>
        <w:t xml:space="preserve"> ani</w:t>
      </w:r>
      <w:r w:rsidR="009D4C6F" w:rsidRPr="00C7479D">
        <w:rPr>
          <w:rFonts w:cs="Arial"/>
          <w:color w:val="000000" w:themeColor="text1"/>
          <w:lang w:val="ro-RO"/>
        </w:rPr>
        <w:t xml:space="preserve"> (</w:t>
      </w:r>
      <w:r w:rsidRPr="00C7479D">
        <w:rPr>
          <w:rFonts w:cs="Arial"/>
          <w:color w:val="000000" w:themeColor="text1"/>
          <w:lang w:val="ro-RO"/>
        </w:rPr>
        <w:t xml:space="preserve">care condiţie se îndeplineşte prima),de la data punerii în exploatare.Garanţia se referă la autobuzul hibrid in ansamblu şi la toate componentele acestuia (altele decât cele de mai jos).Ofertantul va lua în calcul un parcurs mediu anual de </w:t>
      </w:r>
      <w:r w:rsidR="000242D4" w:rsidRPr="00C7479D">
        <w:rPr>
          <w:rFonts w:cs="Arial"/>
          <w:color w:val="000000" w:themeColor="text1"/>
          <w:lang w:val="ro-RO"/>
        </w:rPr>
        <w:t>7</w:t>
      </w:r>
      <w:r w:rsidRPr="00C7479D">
        <w:rPr>
          <w:rFonts w:cs="Arial"/>
          <w:color w:val="000000" w:themeColor="text1"/>
          <w:lang w:val="ro-RO"/>
        </w:rPr>
        <w:t>0</w:t>
      </w:r>
      <w:r w:rsidR="009D4C6F" w:rsidRPr="00C7479D">
        <w:rPr>
          <w:rFonts w:cs="Arial"/>
          <w:color w:val="000000" w:themeColor="text1"/>
          <w:lang w:val="ro-RO"/>
        </w:rPr>
        <w:t>.</w:t>
      </w:r>
      <w:r w:rsidRPr="00C7479D">
        <w:rPr>
          <w:rFonts w:cs="Arial"/>
          <w:color w:val="000000" w:themeColor="text1"/>
          <w:lang w:val="ro-RO"/>
        </w:rPr>
        <w:t>000 km/autobuz hibrid.</w:t>
      </w:r>
    </w:p>
    <w:p w:rsidR="007C3630" w:rsidRPr="00C7479D" w:rsidRDefault="00E8267D" w:rsidP="00C7479D">
      <w:pPr>
        <w:spacing w:before="0" w:beforeAutospacing="0" w:after="0" w:afterAutospacing="0"/>
        <w:rPr>
          <w:rFonts w:cs="Arial"/>
          <w:color w:val="000000" w:themeColor="text1"/>
          <w:lang w:val="ro-RO"/>
        </w:rPr>
      </w:pPr>
      <w:r w:rsidRPr="00C7479D">
        <w:rPr>
          <w:rFonts w:cs="Arial"/>
          <w:color w:val="000000" w:themeColor="text1"/>
          <w:lang w:val="ro-RO"/>
        </w:rPr>
        <w:t>b)</w:t>
      </w:r>
      <w:r w:rsidR="009D4C6F" w:rsidRPr="00C7479D">
        <w:rPr>
          <w:rFonts w:cs="Arial"/>
          <w:color w:val="000000" w:themeColor="text1"/>
          <w:lang w:val="ro-RO"/>
        </w:rPr>
        <w:t xml:space="preserve"> Garanţii ale subansamblurilor</w:t>
      </w:r>
      <w:r w:rsidRPr="00C7479D">
        <w:rPr>
          <w:rFonts w:cs="Arial"/>
          <w:color w:val="000000" w:themeColor="text1"/>
          <w:lang w:val="ro-RO"/>
        </w:rPr>
        <w:t>,d</w:t>
      </w:r>
      <w:r w:rsidR="00EA1EB1" w:rsidRPr="00C7479D">
        <w:rPr>
          <w:rFonts w:cs="Arial"/>
          <w:color w:val="000000" w:themeColor="text1"/>
          <w:lang w:val="ro-RO"/>
        </w:rPr>
        <w:t>i</w:t>
      </w:r>
      <w:r w:rsidRPr="00C7479D">
        <w:rPr>
          <w:rFonts w:cs="Arial"/>
          <w:color w:val="000000" w:themeColor="text1"/>
          <w:lang w:val="ro-RO"/>
        </w:rPr>
        <w:t>ferite de cea a autobuzului hibrid.</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 Caroserie                                                                minim                   8 ani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 Podea şi covor podea inclusiv sistem de lipire   minim                     8 ani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 Anvelope                                                   minim      120</w:t>
      </w:r>
      <w:r w:rsidR="009D4C6F" w:rsidRPr="00C7479D">
        <w:rPr>
          <w:rFonts w:cs="Arial"/>
          <w:color w:val="000000" w:themeColor="text1"/>
          <w:lang w:val="ro-RO"/>
        </w:rPr>
        <w:t>.</w:t>
      </w:r>
      <w:r w:rsidRPr="00C7479D">
        <w:rPr>
          <w:rFonts w:cs="Arial"/>
          <w:color w:val="000000" w:themeColor="text1"/>
          <w:lang w:val="ro-RO"/>
        </w:rPr>
        <w:t>000 km ;</w:t>
      </w:r>
    </w:p>
    <w:p w:rsidR="007C3630" w:rsidRPr="00C7479D" w:rsidRDefault="002D20F1"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Capacitori el</w:t>
      </w:r>
      <w:r w:rsidR="00EF42EC" w:rsidRPr="00C7479D">
        <w:rPr>
          <w:rFonts w:cs="Arial"/>
          <w:color w:val="000000" w:themeColor="text1"/>
          <w:lang w:val="ro-RO"/>
        </w:rPr>
        <w:t>e</w:t>
      </w:r>
      <w:r w:rsidRPr="00C7479D">
        <w:rPr>
          <w:rFonts w:cs="Arial"/>
          <w:color w:val="000000" w:themeColor="text1"/>
          <w:lang w:val="ro-RO"/>
        </w:rPr>
        <w:t xml:space="preserve">ctrici                           </w:t>
      </w:r>
      <w:r w:rsidR="00E8267D" w:rsidRPr="00C7479D">
        <w:rPr>
          <w:rFonts w:cs="Arial"/>
          <w:color w:val="000000" w:themeColor="text1"/>
          <w:lang w:val="ro-RO"/>
        </w:rPr>
        <w:t>minim                     5 ani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 xml:space="preserve"> Instalaţia de informare călători                    </w:t>
      </w:r>
      <w:r w:rsidR="008A5D0C" w:rsidRPr="00C7479D">
        <w:rPr>
          <w:rFonts w:cs="Arial"/>
          <w:color w:val="000000" w:themeColor="text1"/>
          <w:lang w:val="ro-RO"/>
        </w:rPr>
        <w:t xml:space="preserve">minim                     </w:t>
      </w:r>
      <w:r w:rsidRPr="00C7479D">
        <w:rPr>
          <w:rFonts w:cs="Arial"/>
          <w:color w:val="000000" w:themeColor="text1"/>
          <w:lang w:val="ro-RO"/>
        </w:rPr>
        <w:t>5  ani;</w:t>
      </w:r>
    </w:p>
    <w:p w:rsidR="007C3630" w:rsidRPr="00C7479D" w:rsidRDefault="007C3630" w:rsidP="00C7479D">
      <w:pPr>
        <w:pStyle w:val="ListParagraph"/>
        <w:spacing w:before="0" w:beforeAutospacing="0" w:after="0" w:afterAutospacing="0"/>
        <w:ind w:left="950"/>
        <w:contextualSpacing w:val="0"/>
        <w:rPr>
          <w:rFonts w:cs="Arial"/>
          <w:color w:val="000000" w:themeColor="text1"/>
          <w:lang w:val="ro-RO"/>
        </w:rPr>
      </w:pPr>
    </w:p>
    <w:p w:rsidR="007C3630" w:rsidRPr="00C7479D" w:rsidRDefault="00E8267D" w:rsidP="00C7479D">
      <w:pPr>
        <w:spacing w:before="0" w:beforeAutospacing="0" w:after="0" w:afterAutospacing="0"/>
        <w:rPr>
          <w:rFonts w:cs="Arial"/>
          <w:color w:val="000000" w:themeColor="text1"/>
          <w:lang w:val="ro-RO"/>
        </w:rPr>
      </w:pPr>
      <w:r w:rsidRPr="00C7479D">
        <w:rPr>
          <w:rFonts w:cs="Arial"/>
          <w:color w:val="000000" w:themeColor="text1"/>
          <w:lang w:val="ro-RO"/>
        </w:rPr>
        <w:t>Principalele subansamble vor avea o durată medie de bună funcţionare fără reparaţii generale :</w:t>
      </w:r>
    </w:p>
    <w:p w:rsidR="007C3630" w:rsidRPr="00C7479D" w:rsidRDefault="009D4C6F" w:rsidP="00C7479D">
      <w:pPr>
        <w:pStyle w:val="ListParagraph"/>
        <w:numPr>
          <w:ilvl w:val="0"/>
          <w:numId w:val="41"/>
        </w:numPr>
        <w:spacing w:before="0" w:beforeAutospacing="0" w:after="0" w:afterAutospacing="0"/>
        <w:contextualSpacing w:val="0"/>
        <w:rPr>
          <w:rFonts w:cs="Arial"/>
          <w:color w:val="000000" w:themeColor="text1"/>
        </w:rPr>
      </w:pPr>
      <w:r w:rsidRPr="00C7479D">
        <w:rPr>
          <w:rFonts w:cs="Arial"/>
          <w:color w:val="000000" w:themeColor="text1"/>
          <w:lang w:val="ro-RO"/>
        </w:rPr>
        <w:t>Unitatea electrică de tracţiune</w:t>
      </w:r>
      <w:r w:rsidR="00E8267D" w:rsidRPr="00C7479D">
        <w:rPr>
          <w:rFonts w:cs="Arial"/>
          <w:color w:val="000000" w:themeColor="text1"/>
          <w:lang w:val="ro-RO"/>
        </w:rPr>
        <w:t>,compresor,servodirecţie           minim 500</w:t>
      </w:r>
      <w:r w:rsidRPr="00C7479D">
        <w:rPr>
          <w:rFonts w:cs="Arial"/>
          <w:color w:val="000000" w:themeColor="text1"/>
          <w:lang w:val="ro-RO"/>
        </w:rPr>
        <w:t>.</w:t>
      </w:r>
      <w:r w:rsidR="00E8267D" w:rsidRPr="00C7479D">
        <w:rPr>
          <w:rFonts w:cs="Arial"/>
          <w:color w:val="000000" w:themeColor="text1"/>
          <w:lang w:val="ro-RO"/>
        </w:rPr>
        <w:t>000 km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Motorul Diesel EuroVI                                                                        minim 500</w:t>
      </w:r>
      <w:r w:rsidR="009D4C6F" w:rsidRPr="00C7479D">
        <w:rPr>
          <w:rFonts w:cs="Arial"/>
          <w:color w:val="000000" w:themeColor="text1"/>
          <w:lang w:val="ro-RO"/>
        </w:rPr>
        <w:t>.</w:t>
      </w:r>
      <w:r w:rsidRPr="00C7479D">
        <w:rPr>
          <w:rFonts w:cs="Arial"/>
          <w:color w:val="000000" w:themeColor="text1"/>
          <w:lang w:val="ro-RO"/>
        </w:rPr>
        <w:t>000 km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Cutia de viteze                                                                                   minim 500</w:t>
      </w:r>
      <w:r w:rsidR="009D4C6F" w:rsidRPr="00C7479D">
        <w:rPr>
          <w:rFonts w:cs="Arial"/>
          <w:color w:val="000000" w:themeColor="text1"/>
          <w:lang w:val="ro-RO"/>
        </w:rPr>
        <w:t>.</w:t>
      </w:r>
      <w:r w:rsidRPr="00C7479D">
        <w:rPr>
          <w:rFonts w:cs="Arial"/>
          <w:color w:val="000000" w:themeColor="text1"/>
          <w:lang w:val="ro-RO"/>
        </w:rPr>
        <w:t>000 km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Puntea faţă                                                                                        minim 500</w:t>
      </w:r>
      <w:r w:rsidR="009D4C6F" w:rsidRPr="00C7479D">
        <w:rPr>
          <w:rFonts w:cs="Arial"/>
          <w:color w:val="000000" w:themeColor="text1"/>
          <w:lang w:val="ro-RO"/>
        </w:rPr>
        <w:t>.</w:t>
      </w:r>
      <w:r w:rsidRPr="00C7479D">
        <w:rPr>
          <w:rFonts w:cs="Arial"/>
          <w:color w:val="000000" w:themeColor="text1"/>
          <w:lang w:val="ro-RO"/>
        </w:rPr>
        <w:t>000 km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Puntea spate(motoare)                                                                     minim 500</w:t>
      </w:r>
      <w:r w:rsidR="009D4C6F" w:rsidRPr="00C7479D">
        <w:rPr>
          <w:rFonts w:cs="Arial"/>
          <w:color w:val="000000" w:themeColor="text1"/>
          <w:lang w:val="ro-RO"/>
        </w:rPr>
        <w:t>.</w:t>
      </w:r>
      <w:r w:rsidRPr="00C7479D">
        <w:rPr>
          <w:rFonts w:cs="Arial"/>
          <w:color w:val="000000" w:themeColor="text1"/>
          <w:lang w:val="ro-RO"/>
        </w:rPr>
        <w:t>000 km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Componentele de cauciuc                                                      minim         8  ani  ;</w:t>
      </w:r>
    </w:p>
    <w:p w:rsidR="007C3630" w:rsidRPr="00C7479D" w:rsidRDefault="00E8267D" w:rsidP="00C7479D">
      <w:pPr>
        <w:pStyle w:val="ListParagraph"/>
        <w:numPr>
          <w:ilvl w:val="0"/>
          <w:numId w:val="41"/>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Discurile de frână                                                                             minim 300</w:t>
      </w:r>
      <w:r w:rsidR="009D4C6F" w:rsidRPr="00C7479D">
        <w:rPr>
          <w:rFonts w:cs="Arial"/>
          <w:color w:val="000000" w:themeColor="text1"/>
          <w:lang w:val="ro-RO"/>
        </w:rPr>
        <w:t>.</w:t>
      </w:r>
      <w:r w:rsidRPr="00C7479D">
        <w:rPr>
          <w:rFonts w:cs="Arial"/>
          <w:color w:val="000000" w:themeColor="text1"/>
          <w:lang w:val="ro-RO"/>
        </w:rPr>
        <w:t>000 km ;</w:t>
      </w:r>
    </w:p>
    <w:p w:rsidR="007C3630" w:rsidRPr="00C7479D" w:rsidRDefault="007C3630" w:rsidP="00C7479D">
      <w:pPr>
        <w:spacing w:before="0" w:beforeAutospacing="0" w:after="0" w:afterAutospacing="0"/>
        <w:ind w:left="270"/>
        <w:rPr>
          <w:rFonts w:cs="Arial"/>
          <w:color w:val="000000" w:themeColor="text1"/>
          <w:lang w:val="ro-RO"/>
        </w:rPr>
      </w:pPr>
    </w:p>
    <w:p w:rsidR="00F016A7" w:rsidRDefault="00E8267D" w:rsidP="00C7479D">
      <w:pPr>
        <w:spacing w:before="0" w:beforeAutospacing="0" w:after="0" w:afterAutospacing="0"/>
        <w:ind w:firstLine="270"/>
        <w:rPr>
          <w:rFonts w:cs="Arial"/>
          <w:color w:val="000000" w:themeColor="text1"/>
          <w:lang w:val="ro-RO"/>
        </w:rPr>
      </w:pPr>
      <w:r w:rsidRPr="00C7479D">
        <w:rPr>
          <w:rFonts w:cs="Arial"/>
          <w:color w:val="000000" w:themeColor="text1"/>
          <w:lang w:val="ro-RO"/>
        </w:rPr>
        <w:t>Autobuzele hibrid vor avea o durată de bună funcţionare de minim 1</w:t>
      </w:r>
      <w:r w:rsidR="00B94AEC">
        <w:rPr>
          <w:rFonts w:cs="Arial"/>
          <w:color w:val="000000" w:themeColor="text1"/>
          <w:lang w:val="ro-RO"/>
        </w:rPr>
        <w:t>1</w:t>
      </w:r>
      <w:r w:rsidRPr="00C7479D">
        <w:rPr>
          <w:rFonts w:cs="Arial"/>
          <w:color w:val="000000" w:themeColor="text1"/>
          <w:lang w:val="ro-RO"/>
        </w:rPr>
        <w:t xml:space="preserve"> ani, respectiv o durată de utilizare fără reparaţie generală de minim 8 ani.</w:t>
      </w:r>
    </w:p>
    <w:p w:rsidR="00D47D6D" w:rsidRPr="00EC030F" w:rsidRDefault="00F016A7" w:rsidP="00C7479D">
      <w:pPr>
        <w:spacing w:before="0" w:beforeAutospacing="0" w:after="0" w:afterAutospacing="0"/>
        <w:ind w:firstLine="270"/>
        <w:rPr>
          <w:rFonts w:cs="Arial"/>
          <w:color w:val="auto"/>
          <w:lang w:val="ro-RO"/>
        </w:rPr>
      </w:pPr>
      <w:r w:rsidRPr="00EC030F">
        <w:rPr>
          <w:rFonts w:cs="Arial"/>
          <w:color w:val="auto"/>
          <w:lang w:val="ro-RO"/>
        </w:rPr>
        <w:t>Ofertanul va prezenta in propunerea tehnica o declaratie pe propria raspundere prin care garanteaza ca d</w:t>
      </w:r>
      <w:r w:rsidR="00E8267D" w:rsidRPr="00EC030F">
        <w:rPr>
          <w:rFonts w:cs="Arial"/>
          <w:color w:val="auto"/>
          <w:lang w:val="ro-RO"/>
        </w:rPr>
        <w:t xml:space="preserve">upă </w:t>
      </w:r>
      <w:r w:rsidR="009D4C6F" w:rsidRPr="00EC030F">
        <w:rPr>
          <w:rFonts w:cs="Arial"/>
          <w:color w:val="auto"/>
          <w:lang w:val="ro-RO"/>
        </w:rPr>
        <w:t>expirarea perioadei de garanţie</w:t>
      </w:r>
      <w:r w:rsidR="00E8267D" w:rsidRPr="00EC030F">
        <w:rPr>
          <w:rFonts w:cs="Arial"/>
          <w:color w:val="auto"/>
          <w:lang w:val="ro-RO"/>
        </w:rPr>
        <w:t>,</w:t>
      </w:r>
      <w:r w:rsidRPr="00EC030F">
        <w:rPr>
          <w:rFonts w:cs="Arial"/>
          <w:color w:val="auto"/>
          <w:lang w:val="ro-RO"/>
        </w:rPr>
        <w:t xml:space="preserve"> </w:t>
      </w:r>
      <w:r w:rsidR="00E8267D" w:rsidRPr="00EC030F">
        <w:rPr>
          <w:rFonts w:cs="Arial"/>
          <w:color w:val="auto"/>
          <w:lang w:val="ro-RO"/>
        </w:rPr>
        <w:t>la solicitarea beneficiarului,</w:t>
      </w:r>
      <w:r w:rsidRPr="00EC030F">
        <w:rPr>
          <w:rFonts w:cs="Arial"/>
          <w:color w:val="auto"/>
          <w:lang w:val="ro-RO"/>
        </w:rPr>
        <w:t xml:space="preserve"> va </w:t>
      </w:r>
      <w:r w:rsidR="00E8267D" w:rsidRPr="00EC030F">
        <w:rPr>
          <w:rFonts w:cs="Arial"/>
          <w:color w:val="auto"/>
          <w:lang w:val="ro-RO"/>
        </w:rPr>
        <w:t xml:space="preserve">asigura </w:t>
      </w:r>
      <w:r w:rsidR="00021CA1" w:rsidRPr="00EC030F">
        <w:rPr>
          <w:rFonts w:cs="Arial"/>
          <w:color w:val="auto"/>
          <w:lang w:val="ro-RO"/>
        </w:rPr>
        <w:t xml:space="preserve">până la expirarea duratei de </w:t>
      </w:r>
      <w:r w:rsidR="00E8267D" w:rsidRPr="00EC030F">
        <w:rPr>
          <w:rFonts w:cs="Arial"/>
          <w:color w:val="auto"/>
          <w:lang w:val="ro-RO"/>
        </w:rPr>
        <w:t xml:space="preserve"> 1</w:t>
      </w:r>
      <w:r w:rsidR="00B94AEC" w:rsidRPr="00EC030F">
        <w:rPr>
          <w:rFonts w:cs="Arial"/>
          <w:color w:val="auto"/>
          <w:lang w:val="ro-RO"/>
        </w:rPr>
        <w:t>1</w:t>
      </w:r>
      <w:r w:rsidR="00E8267D" w:rsidRPr="00EC030F">
        <w:rPr>
          <w:rFonts w:cs="Arial"/>
          <w:color w:val="auto"/>
          <w:lang w:val="ro-RO"/>
        </w:rPr>
        <w:t xml:space="preserve"> ani,</w:t>
      </w:r>
      <w:r w:rsidR="009D4C6F" w:rsidRPr="00EC030F">
        <w:rPr>
          <w:rFonts w:cs="Arial"/>
          <w:color w:val="auto"/>
          <w:lang w:val="ro-RO"/>
        </w:rPr>
        <w:t xml:space="preserve"> contra cost</w:t>
      </w:r>
      <w:r w:rsidR="00E8267D" w:rsidRPr="00EC030F">
        <w:rPr>
          <w:rFonts w:cs="Arial"/>
          <w:color w:val="auto"/>
          <w:lang w:val="ro-RO"/>
        </w:rPr>
        <w:t>,</w:t>
      </w:r>
      <w:r w:rsidRPr="00EC030F">
        <w:rPr>
          <w:rFonts w:cs="Arial"/>
          <w:color w:val="auto"/>
          <w:lang w:val="ro-RO"/>
        </w:rPr>
        <w:t xml:space="preserve"> </w:t>
      </w:r>
      <w:r w:rsidR="00E8267D" w:rsidRPr="00EC030F">
        <w:rPr>
          <w:rFonts w:cs="Arial"/>
          <w:color w:val="auto"/>
          <w:lang w:val="ro-RO"/>
        </w:rPr>
        <w:t>orice piesă sau subansamblu din componenţa autobuzului hibrid care s-a defectat</w:t>
      </w:r>
    </w:p>
    <w:p w:rsidR="00D47D6D" w:rsidRPr="00D47D6D" w:rsidRDefault="00D47D6D" w:rsidP="00D47D6D">
      <w:pPr>
        <w:spacing w:before="0" w:beforeAutospacing="0" w:after="0" w:afterAutospacing="0"/>
        <w:rPr>
          <w:rFonts w:ascii="Calibri" w:eastAsia="Times New Roman" w:hAnsi="Calibri" w:cs="Calibri"/>
          <w:b/>
          <w:bCs/>
          <w:color w:val="auto"/>
          <w:lang w:eastAsia="ro-RO"/>
        </w:rPr>
      </w:pPr>
      <w:r w:rsidRPr="00D47D6D">
        <w:rPr>
          <w:rFonts w:ascii="Calibri" w:eastAsia="Times New Roman" w:hAnsi="Calibri" w:cs="Calibri"/>
          <w:b/>
          <w:bCs/>
          <w:color w:val="auto"/>
          <w:lang w:eastAsia="ro-RO"/>
        </w:rPr>
        <w:t xml:space="preserve">ACT NORMATIV: </w:t>
      </w:r>
    </w:p>
    <w:p w:rsidR="00D47D6D" w:rsidRPr="00D47D6D" w:rsidRDefault="00D47D6D" w:rsidP="00D47D6D">
      <w:pPr>
        <w:numPr>
          <w:ilvl w:val="0"/>
          <w:numId w:val="85"/>
        </w:numPr>
        <w:spacing w:before="0" w:beforeAutospacing="0" w:after="0" w:afterAutospacing="0" w:line="276" w:lineRule="auto"/>
        <w:contextualSpacing/>
        <w:jc w:val="left"/>
        <w:rPr>
          <w:rFonts w:ascii="Calibri" w:eastAsia="Times New Roman" w:hAnsi="Calibri" w:cs="Calibri"/>
          <w:b/>
          <w:bCs/>
          <w:color w:val="auto"/>
          <w:lang w:eastAsia="ro-RO"/>
        </w:rPr>
      </w:pPr>
      <w:r w:rsidRPr="00D47D6D">
        <w:rPr>
          <w:rFonts w:ascii="Calibri" w:eastAsia="Times New Roman" w:hAnsi="Calibri" w:cs="Calibri"/>
          <w:b/>
          <w:bCs/>
          <w:color w:val="auto"/>
          <w:lang w:eastAsia="ro-RO"/>
        </w:rPr>
        <w:t>ORDONANTA 21/1992 privind protectia consumatorilor care:</w:t>
      </w:r>
    </w:p>
    <w:p w:rsidR="00D47D6D" w:rsidRPr="00D47D6D" w:rsidRDefault="00D47D6D" w:rsidP="00D47D6D">
      <w:pPr>
        <w:numPr>
          <w:ilvl w:val="0"/>
          <w:numId w:val="84"/>
        </w:numPr>
        <w:spacing w:before="0" w:beforeAutospacing="0" w:after="0" w:afterAutospacing="0" w:line="276" w:lineRule="auto"/>
        <w:contextualSpacing/>
        <w:jc w:val="left"/>
        <w:rPr>
          <w:rFonts w:ascii="Calibri" w:eastAsia="Times New Roman" w:hAnsi="Calibri" w:cs="Calibri"/>
          <w:bCs/>
          <w:color w:val="auto"/>
          <w:lang w:eastAsia="ro-RO"/>
        </w:rPr>
      </w:pPr>
      <w:r w:rsidRPr="00D47D6D">
        <w:rPr>
          <w:rFonts w:ascii="Calibri" w:eastAsia="Times New Roman" w:hAnsi="Calibri" w:cs="Calibri"/>
          <w:b/>
          <w:bCs/>
          <w:color w:val="auto"/>
          <w:lang w:eastAsia="ro-RO"/>
        </w:rPr>
        <w:t xml:space="preserve"> </w:t>
      </w:r>
      <w:r w:rsidRPr="00D47D6D">
        <w:rPr>
          <w:rFonts w:ascii="Calibri" w:eastAsia="Times New Roman" w:hAnsi="Calibri" w:cs="Calibri"/>
          <w:bCs/>
          <w:color w:val="auto"/>
          <w:lang w:eastAsia="ro-RO"/>
        </w:rPr>
        <w:t>La pct " 13. Defineste sintagma de - produs de folosinta indelungata – ca fiind: produsul relativ complex, constituit din piese si subansambluri, proiectat si construit pentru a putea fi utilizat pe durata medie de utilizare si asupra caruia se pot efectua reparatii sau activitati de intretinere"</w:t>
      </w:r>
    </w:p>
    <w:p w:rsidR="00D47D6D" w:rsidRPr="00D47D6D" w:rsidRDefault="00D47D6D" w:rsidP="00D47D6D">
      <w:pPr>
        <w:numPr>
          <w:ilvl w:val="0"/>
          <w:numId w:val="84"/>
        </w:numPr>
        <w:spacing w:before="0" w:beforeAutospacing="0" w:after="0" w:afterAutospacing="0" w:line="276" w:lineRule="auto"/>
        <w:contextualSpacing/>
        <w:jc w:val="left"/>
        <w:rPr>
          <w:rFonts w:ascii="Calibri" w:eastAsia="Times New Roman" w:hAnsi="Calibri" w:cs="Calibri"/>
          <w:bCs/>
          <w:color w:val="auto"/>
          <w:lang w:eastAsia="ro-RO"/>
        </w:rPr>
      </w:pPr>
      <w:r w:rsidRPr="00D47D6D">
        <w:rPr>
          <w:rFonts w:ascii="Calibri" w:eastAsia="Times New Roman" w:hAnsi="Calibri" w:cs="Calibri"/>
          <w:bCs/>
          <w:color w:val="auto"/>
          <w:lang w:eastAsia="ro-RO"/>
        </w:rPr>
        <w:t>La</w:t>
      </w:r>
      <w:r w:rsidRPr="00D47D6D">
        <w:rPr>
          <w:rFonts w:ascii="Calibri" w:eastAsia="Times New Roman" w:hAnsi="Calibri" w:cs="Calibri"/>
          <w:b/>
          <w:bCs/>
          <w:color w:val="auto"/>
          <w:lang w:eastAsia="ro-RO"/>
        </w:rPr>
        <w:t xml:space="preserve"> </w:t>
      </w:r>
      <w:r w:rsidRPr="00D47D6D">
        <w:rPr>
          <w:rFonts w:ascii="Calibri" w:eastAsia="Times New Roman" w:hAnsi="Calibri" w:cs="Calibri"/>
          <w:bCs/>
          <w:color w:val="auto"/>
          <w:lang w:eastAsia="ro-RO"/>
        </w:rPr>
        <w:t>ART. 7 stabileste ca Operatorii economici sunt obligati:  a) producatorii: - sa asigure, atat pe durata de fabricatie, cat si dupa scoaterea din programul de fabricatie, pentru perioada cel putin egala cu durata medie de utilizare, calculata de la data vanzarii ultimelor produse, direct sau prin terti abilitati, piesele de schimb aferente si service-ul necesar produselor de folosinta indelungata"</w:t>
      </w:r>
    </w:p>
    <w:p w:rsidR="00D47D6D" w:rsidRPr="00D47D6D" w:rsidRDefault="00D47D6D" w:rsidP="00D47D6D">
      <w:pPr>
        <w:numPr>
          <w:ilvl w:val="0"/>
          <w:numId w:val="85"/>
        </w:numPr>
        <w:spacing w:before="0" w:beforeAutospacing="0" w:after="0" w:afterAutospacing="0" w:line="276" w:lineRule="auto"/>
        <w:contextualSpacing/>
        <w:jc w:val="left"/>
        <w:rPr>
          <w:rFonts w:ascii="Calibri" w:eastAsia="Times New Roman" w:hAnsi="Calibri" w:cs="Calibri"/>
          <w:bCs/>
          <w:color w:val="auto"/>
          <w:lang w:eastAsia="ro-RO"/>
        </w:rPr>
      </w:pPr>
      <w:r w:rsidRPr="00D47D6D">
        <w:rPr>
          <w:rFonts w:ascii="Calibri" w:eastAsia="Times New Roman" w:hAnsi="Calibri"/>
          <w:color w:val="auto"/>
          <w:lang w:val="ro-RO" w:eastAsia="ro-RO"/>
        </w:rPr>
        <w:t xml:space="preserve"> </w:t>
      </w:r>
      <w:r w:rsidRPr="00D47D6D">
        <w:rPr>
          <w:rFonts w:ascii="Calibri" w:eastAsia="Times New Roman" w:hAnsi="Calibri" w:cs="Calibri"/>
          <w:bCs/>
          <w:color w:val="auto"/>
          <w:lang w:eastAsia="ro-RO"/>
        </w:rPr>
        <w:t>ORDONANTA DE URGENTA nr. 40 din 20 aprilie 2011 (*actualizata*) privind promovarea vehiculelor de transport rutier nepoluante si eficiente din punct de vedere energetic conform careia autobuzele au un parcurs pe durata de functionare de 800.000km. Astfel, la un parcurs mediu de 70000km/an ar rezulta o durata medie de utilizare 11,42 ani.</w:t>
      </w:r>
    </w:p>
    <w:p w:rsidR="0036763A" w:rsidRPr="00F016A7" w:rsidRDefault="00E8267D" w:rsidP="00C7479D">
      <w:pPr>
        <w:spacing w:before="0" w:beforeAutospacing="0" w:after="0" w:afterAutospacing="0"/>
        <w:ind w:firstLine="270"/>
        <w:rPr>
          <w:rFonts w:cs="Arial"/>
          <w:color w:val="00B0F0"/>
          <w:lang w:val="ro-RO"/>
        </w:rPr>
      </w:pPr>
      <w:r w:rsidRPr="00F016A7">
        <w:rPr>
          <w:rFonts w:cs="Arial"/>
          <w:color w:val="00B0F0"/>
          <w:lang w:val="ro-RO"/>
        </w:rPr>
        <w:t>.</w:t>
      </w:r>
    </w:p>
    <w:p w:rsidR="005973AE" w:rsidRDefault="005C4947">
      <w:pPr>
        <w:pStyle w:val="Heading1"/>
        <w:spacing w:after="0"/>
        <w:jc w:val="center"/>
        <w:rPr>
          <w:rFonts w:cs="Arial"/>
          <w:color w:val="000000" w:themeColor="text1"/>
          <w:lang w:val="ro-RO"/>
        </w:rPr>
      </w:pPr>
      <w:bookmarkStart w:id="87" w:name="_Toc30006331"/>
      <w:r w:rsidRPr="00C7479D">
        <w:rPr>
          <w:rFonts w:cs="Arial"/>
          <w:color w:val="000000" w:themeColor="text1"/>
          <w:lang w:val="ro-RO"/>
        </w:rPr>
        <w:lastRenderedPageBreak/>
        <w:t>ÎNTREŢINEREA Ş</w:t>
      </w:r>
      <w:r w:rsidR="000B4108" w:rsidRPr="00C7479D">
        <w:rPr>
          <w:rFonts w:cs="Arial"/>
          <w:color w:val="000000" w:themeColor="text1"/>
          <w:lang w:val="ro-RO"/>
        </w:rPr>
        <w:t>I REVIZIILE PLANIFICATE</w:t>
      </w:r>
      <w:bookmarkEnd w:id="87"/>
    </w:p>
    <w:p w:rsidR="005973AE" w:rsidRDefault="00391620">
      <w:pPr>
        <w:pStyle w:val="Heading2"/>
        <w:spacing w:before="0" w:after="0"/>
        <w:jc w:val="center"/>
        <w:rPr>
          <w:color w:val="000000" w:themeColor="text1"/>
        </w:rPr>
      </w:pPr>
      <w:bookmarkStart w:id="88" w:name="_Toc30006332"/>
      <w:r w:rsidRPr="00C7479D">
        <w:rPr>
          <w:color w:val="000000" w:themeColor="text1"/>
        </w:rPr>
        <w:t>Activitatea de intretinere si mentenanta zilnica</w:t>
      </w:r>
      <w:bookmarkEnd w:id="88"/>
    </w:p>
    <w:p w:rsidR="007C3630" w:rsidRPr="00C7479D" w:rsidRDefault="00391620" w:rsidP="00C7479D">
      <w:pPr>
        <w:spacing w:before="0" w:beforeAutospacing="0" w:after="0" w:afterAutospacing="0"/>
        <w:ind w:firstLine="270"/>
        <w:rPr>
          <w:rFonts w:cs="Arial"/>
          <w:color w:val="000000" w:themeColor="text1"/>
          <w:lang w:val="ro-RO"/>
        </w:rPr>
      </w:pPr>
      <w:r w:rsidRPr="00C7479D">
        <w:rPr>
          <w:rFonts w:cs="Arial"/>
          <w:color w:val="000000" w:themeColor="text1"/>
          <w:lang w:val="ro-RO"/>
        </w:rPr>
        <w:t>Prin activitatea de intretinere si mentenanta zilnica se intelege totalitatea lucrarilor executate de utilizator de tipul:</w:t>
      </w:r>
    </w:p>
    <w:p w:rsidR="007C3630" w:rsidRPr="00C7479D" w:rsidRDefault="00391620" w:rsidP="00C7479D">
      <w:pPr>
        <w:pStyle w:val="ListParagraph"/>
        <w:numPr>
          <w:ilvl w:val="0"/>
          <w:numId w:val="4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Inspectie tehnica zilnica pentru verificarea starii normale de functionare a autobuzelor hibrid;</w:t>
      </w:r>
    </w:p>
    <w:p w:rsidR="007C3630" w:rsidRPr="00C7479D" w:rsidRDefault="00391620" w:rsidP="00C7479D">
      <w:pPr>
        <w:pStyle w:val="ListParagraph"/>
        <w:numPr>
          <w:ilvl w:val="0"/>
          <w:numId w:val="43"/>
        </w:numPr>
        <w:spacing w:before="0" w:beforeAutospacing="0" w:after="0" w:afterAutospacing="0"/>
        <w:contextualSpacing w:val="0"/>
        <w:rPr>
          <w:rFonts w:cs="Arial"/>
          <w:color w:val="000000" w:themeColor="text1"/>
          <w:lang w:val="ro-RO"/>
        </w:rPr>
      </w:pPr>
      <w:r w:rsidRPr="00C7479D">
        <w:rPr>
          <w:rFonts w:cs="Arial"/>
          <w:color w:val="000000" w:themeColor="text1"/>
          <w:lang w:val="ro-RO"/>
        </w:rPr>
        <w:t>Inlocuirea de componente vitale cu valoare mica sau a materialelor consumabile (uleiuri, unsori, lichide, becuri, curele, filtre etc) conform legislatiei in vigoare in Romania privind circulatia rutiera si transportul public de calatori.</w:t>
      </w:r>
    </w:p>
    <w:p w:rsidR="007C3630" w:rsidRPr="00C7479D" w:rsidRDefault="00391620"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t xml:space="preserve">Activitatea de intretinere si mentenanta zilnica se va desfasura in totalitate in autobaza utilizatorului. Manopera va fi executata de personalul utilizatorului, pe cheltuiala utilizatorului. Toate consumabile necesare activitatii de intretinere si mentenanta zilnica sunt in sarcina ofertantului si vor fi livrate esalonat pe cheltuiala acestuia(completari ulei, antigel, becuri, curele, adblue, </w:t>
      </w:r>
      <w:r w:rsidR="000242D4" w:rsidRPr="00C7479D">
        <w:rPr>
          <w:rFonts w:cs="Arial"/>
          <w:color w:val="000000" w:themeColor="text1"/>
          <w:lang w:val="ro-RO"/>
        </w:rPr>
        <w:t xml:space="preserve">anvelope </w:t>
      </w:r>
      <w:r w:rsidRPr="00C7479D">
        <w:rPr>
          <w:rFonts w:cs="Arial"/>
          <w:color w:val="000000" w:themeColor="text1"/>
          <w:lang w:val="ro-RO"/>
        </w:rPr>
        <w:t xml:space="preserve">care au durata de viata sub termenul de garantie al autobuzului hibrid, respectiv </w:t>
      </w:r>
      <w:r w:rsidR="00F63676" w:rsidRPr="00C7479D">
        <w:rPr>
          <w:rFonts w:cs="Arial"/>
          <w:color w:val="000000" w:themeColor="text1"/>
          <w:lang w:val="ro-RO"/>
        </w:rPr>
        <w:t>28</w:t>
      </w:r>
      <w:r w:rsidRPr="00C7479D">
        <w:rPr>
          <w:rFonts w:cs="Arial"/>
          <w:color w:val="000000" w:themeColor="text1"/>
          <w:lang w:val="ro-RO"/>
        </w:rPr>
        <w:t xml:space="preserve">0.000 de km sau </w:t>
      </w:r>
      <w:r w:rsidR="00F63676" w:rsidRPr="00C7479D">
        <w:rPr>
          <w:rFonts w:cs="Arial"/>
          <w:color w:val="000000" w:themeColor="text1"/>
          <w:lang w:val="ro-RO"/>
        </w:rPr>
        <w:t>4</w:t>
      </w:r>
      <w:r w:rsidRPr="00C7479D">
        <w:rPr>
          <w:rFonts w:cs="Arial"/>
          <w:color w:val="000000" w:themeColor="text1"/>
          <w:lang w:val="ro-RO"/>
        </w:rPr>
        <w:t xml:space="preserve"> ani).</w:t>
      </w:r>
    </w:p>
    <w:p w:rsidR="007C3630" w:rsidRPr="00C7479D" w:rsidRDefault="00391620"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t>Personalul responsabil pentru aceste categorii de activitati va fi instruit si autorizat de ofertant si va avea capabilitatea de a inlocui piesele defecte care prin simpla inlocuire nu conduc la imobilizarea autobuzului hibrid, cum sunt: becuri, curele etc cat si completarea cu lichide tehnologice sau alte materiale consumabile. Ofertantul are obligatia de a constitui un stoc minim cu aceste componente necesare activitatii de intretinere</w:t>
      </w:r>
      <w:r w:rsidR="00EF653C" w:rsidRPr="00C7479D">
        <w:rPr>
          <w:rFonts w:cs="Arial"/>
          <w:color w:val="000000" w:themeColor="text1"/>
          <w:lang w:val="ro-RO"/>
        </w:rPr>
        <w:t xml:space="preserve"> si mentenanta zilnica, in autobaza destinata autobuzelor hibrid.</w:t>
      </w:r>
    </w:p>
    <w:p w:rsidR="000242D4" w:rsidRPr="00C7479D" w:rsidRDefault="000242D4" w:rsidP="00C7479D">
      <w:pPr>
        <w:spacing w:before="0" w:beforeAutospacing="0" w:after="0" w:afterAutospacing="0"/>
        <w:rPr>
          <w:rFonts w:cs="Arial"/>
          <w:b/>
          <w:sz w:val="24"/>
          <w:szCs w:val="24"/>
        </w:rPr>
      </w:pPr>
      <w:r w:rsidRPr="00C7479D">
        <w:rPr>
          <w:rFonts w:cs="Arial"/>
          <w:b/>
          <w:sz w:val="24"/>
          <w:szCs w:val="24"/>
          <w:lang w:val="ro-RO"/>
        </w:rPr>
        <w:t>Nota:</w:t>
      </w:r>
    </w:p>
    <w:p w:rsidR="000242D4" w:rsidRPr="00C7479D" w:rsidRDefault="004A7C7B" w:rsidP="00977444">
      <w:pPr>
        <w:pStyle w:val="ListParagraph"/>
        <w:numPr>
          <w:ilvl w:val="0"/>
          <w:numId w:val="73"/>
        </w:numPr>
        <w:spacing w:before="0" w:beforeAutospacing="0" w:after="0" w:afterAutospacing="0"/>
        <w:contextualSpacing w:val="0"/>
        <w:rPr>
          <w:rFonts w:cs="Arial"/>
          <w:lang w:val="ro-RO"/>
        </w:rPr>
      </w:pPr>
      <w:r w:rsidRPr="00C7479D">
        <w:rPr>
          <w:rFonts w:cs="Arial"/>
          <w:lang w:val="ro-RO"/>
        </w:rPr>
        <w:t>Personalul pentru această activitate va fi instruit si autorizat de furnizor;</w:t>
      </w:r>
    </w:p>
    <w:p w:rsidR="000242D4" w:rsidRPr="00C7479D" w:rsidRDefault="004A7C7B" w:rsidP="00977444">
      <w:pPr>
        <w:pStyle w:val="ListParagraph"/>
        <w:numPr>
          <w:ilvl w:val="0"/>
          <w:numId w:val="73"/>
        </w:numPr>
        <w:spacing w:before="0" w:beforeAutospacing="0" w:after="0" w:afterAutospacing="0"/>
        <w:contextualSpacing w:val="0"/>
        <w:rPr>
          <w:rFonts w:cs="Arial"/>
          <w:lang w:val="ro-RO"/>
        </w:rPr>
      </w:pPr>
      <w:r w:rsidRPr="00C7479D">
        <w:rPr>
          <w:rFonts w:cs="Arial"/>
          <w:lang w:val="ro-RO"/>
        </w:rPr>
        <w:t>Personalul poate înlocui piesele defecte, care prin simpla înlocuire nu conduc la imobilizarea autobuzului, cât si completarea cu lichide tehnologice sau alte materiale consumabile;</w:t>
      </w:r>
    </w:p>
    <w:p w:rsidR="000242D4" w:rsidRPr="00C7479D" w:rsidRDefault="004A7C7B" w:rsidP="00977444">
      <w:pPr>
        <w:pStyle w:val="ListParagraph"/>
        <w:numPr>
          <w:ilvl w:val="0"/>
          <w:numId w:val="73"/>
        </w:numPr>
        <w:spacing w:before="0" w:beforeAutospacing="0" w:after="0" w:afterAutospacing="0"/>
        <w:contextualSpacing w:val="0"/>
        <w:rPr>
          <w:rFonts w:cs="Arial"/>
          <w:lang w:val="ro-RO"/>
        </w:rPr>
      </w:pPr>
      <w:r w:rsidRPr="00C7479D">
        <w:rPr>
          <w:rFonts w:cs="Arial"/>
          <w:lang w:val="ro-RO"/>
        </w:rPr>
        <w:t>Ofertantul are obligatia de a constitui un stoc minim cu aceste componente necesare activitătii de întretinere si mentenantă zilnică, în Autobaza.</w:t>
      </w:r>
    </w:p>
    <w:p w:rsidR="000242D4" w:rsidRPr="00C7479D" w:rsidRDefault="000242D4" w:rsidP="00C7479D">
      <w:pPr>
        <w:spacing w:before="0" w:beforeAutospacing="0" w:after="0" w:afterAutospacing="0"/>
        <w:ind w:left="270" w:firstLine="450"/>
        <w:rPr>
          <w:rFonts w:cs="Arial"/>
          <w:color w:val="000000" w:themeColor="text1"/>
          <w:lang w:val="ro-RO"/>
        </w:rPr>
      </w:pPr>
    </w:p>
    <w:p w:rsidR="005973AE" w:rsidRDefault="00EF653C">
      <w:pPr>
        <w:pStyle w:val="Heading2"/>
        <w:spacing w:before="0" w:after="0"/>
        <w:jc w:val="center"/>
        <w:rPr>
          <w:color w:val="000000" w:themeColor="text1"/>
        </w:rPr>
      </w:pPr>
      <w:bookmarkStart w:id="89" w:name="_Toc30006333"/>
      <w:r w:rsidRPr="00C7479D">
        <w:rPr>
          <w:color w:val="000000" w:themeColor="text1"/>
        </w:rPr>
        <w:t>Activitatea de intretinere si mentenanta planificata</w:t>
      </w:r>
      <w:bookmarkEnd w:id="89"/>
    </w:p>
    <w:p w:rsidR="00A27DFA" w:rsidRPr="00C7479D" w:rsidRDefault="00A27DFA" w:rsidP="00C7479D">
      <w:pPr>
        <w:spacing w:before="0" w:beforeAutospacing="0" w:after="0" w:afterAutospacing="0"/>
        <w:ind w:left="270" w:firstLine="450"/>
        <w:rPr>
          <w:rFonts w:cs="Arial"/>
          <w:color w:val="000000" w:themeColor="text1"/>
          <w:lang w:val="ro-RO"/>
        </w:rPr>
      </w:pPr>
    </w:p>
    <w:p w:rsidR="00700FFE" w:rsidRPr="00C7479D" w:rsidRDefault="008475EA"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t>Oferta va contine procesul de intretinere planificata din care sa reiasa periodicitatea, operatia efectuata, piesele care vor fi inlocuite preventiv, consumabilele, timpii alocati pentru manopera.</w:t>
      </w:r>
      <w:r w:rsidR="004A7C7B" w:rsidRPr="00C7479D">
        <w:rPr>
          <w:rFonts w:cs="Arial"/>
          <w:lang w:val="ro-RO"/>
        </w:rPr>
        <w:t>In vederea garantarii valorilor referitoare la costurile de menenanta si intretinere planificata, toate autobuzelecare vor fi ofertate trebuie sa indeplineasca obligatoriu conditia de a fi fabricate de acelasi producator, sa fie identice</w:t>
      </w:r>
      <w:r w:rsidR="00700FFE" w:rsidRPr="00C7479D">
        <w:rPr>
          <w:rFonts w:cs="Arial"/>
          <w:lang w:val="ro-RO"/>
        </w:rPr>
        <w:t xml:space="preserve">, de serie curenta </w:t>
      </w:r>
      <w:r w:rsidR="004A7C7B" w:rsidRPr="00C7479D">
        <w:rPr>
          <w:rFonts w:cs="Arial"/>
          <w:lang w:val="ro-RO"/>
        </w:rPr>
        <w:t>si sa detina omologare europeana obtinuta cu cel putin 1 an inainte de data transmiterii ofertei.</w:t>
      </w:r>
    </w:p>
    <w:p w:rsidR="007C3630" w:rsidRPr="00C7479D" w:rsidRDefault="008475EA"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t>Prin activitate de intretinere se intelege totalitatea lucrarilor cerute in planul de revizii planificate ale autobuzelor hibrid in functie de rulajul si de timpul de exploatare ale acestora. Activitatea se va desfasura in totalitate in autobaza utilizatorului. Lucrarile vor fi executate de catre personalul</w:t>
      </w:r>
      <w:r w:rsidR="00DF5077" w:rsidRPr="00C7479D">
        <w:rPr>
          <w:rFonts w:cs="Arial"/>
          <w:color w:val="000000" w:themeColor="text1"/>
          <w:lang w:val="ro-RO"/>
        </w:rPr>
        <w:t xml:space="preserve"> utilizatorului, instruit si scolarizat de ofertant si sub supravegherea si raspunderea reprezentantului ofertantului. Costurile manoperei executate de personalul utilizatorului vor fi suportate de catre ut</w:t>
      </w:r>
      <w:r w:rsidR="00EA1EB1" w:rsidRPr="00C7479D">
        <w:rPr>
          <w:rFonts w:cs="Arial"/>
          <w:color w:val="000000" w:themeColor="text1"/>
          <w:lang w:val="ro-RO"/>
        </w:rPr>
        <w:t>i</w:t>
      </w:r>
      <w:r w:rsidR="00DF5077" w:rsidRPr="00C7479D">
        <w:rPr>
          <w:rFonts w:cs="Arial"/>
          <w:color w:val="000000" w:themeColor="text1"/>
          <w:lang w:val="ro-RO"/>
        </w:rPr>
        <w:t>lizator. Toate consumabilele necesare activitatii de intretinere si mentenanta planificata sunt in sarcina ofertantului pentru toata perioada de garantie si vor fi livrate esalonat pe cheltuiala acestuia. Ofertantul va pune la dispozitie piesele si materialele consumabile(becuri, ulei , antigel si alti lubrefianti, curele etc) care in caz de defectare pot conduce la imobilizarea autobuzului hibrid.</w:t>
      </w:r>
    </w:p>
    <w:p w:rsidR="007C3630" w:rsidRPr="00C7479D" w:rsidRDefault="00DF5077"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t xml:space="preserve">Ofertantul va include in pretul ofertei toate materialele si reperele consumabile care vor fi inlocuite inclusiv lubrefianti, filtre, becuri, adblue pentru </w:t>
      </w:r>
      <w:r w:rsidR="00F63676" w:rsidRPr="00C7479D">
        <w:rPr>
          <w:rFonts w:cs="Arial"/>
          <w:color w:val="000000" w:themeColor="text1"/>
          <w:lang w:val="ro-RO"/>
        </w:rPr>
        <w:t>28</w:t>
      </w:r>
      <w:r w:rsidRPr="00C7479D">
        <w:rPr>
          <w:rFonts w:cs="Arial"/>
          <w:color w:val="000000" w:themeColor="text1"/>
          <w:lang w:val="ro-RO"/>
        </w:rPr>
        <w:t xml:space="preserve">0.000 km sau </w:t>
      </w:r>
      <w:r w:rsidR="00F63676" w:rsidRPr="00C7479D">
        <w:rPr>
          <w:rFonts w:cs="Arial"/>
          <w:color w:val="000000" w:themeColor="text1"/>
          <w:lang w:val="ro-RO"/>
        </w:rPr>
        <w:t>4</w:t>
      </w:r>
      <w:r w:rsidRPr="00C7479D">
        <w:rPr>
          <w:rFonts w:cs="Arial"/>
          <w:color w:val="000000" w:themeColor="text1"/>
          <w:lang w:val="ro-RO"/>
        </w:rPr>
        <w:t xml:space="preserve"> ani/autobuz hibrid, de la punerea in fun</w:t>
      </w:r>
      <w:r w:rsidR="00C91976" w:rsidRPr="00C7479D">
        <w:rPr>
          <w:rFonts w:cs="Arial"/>
          <w:color w:val="000000" w:themeColor="text1"/>
          <w:lang w:val="ro-RO"/>
        </w:rPr>
        <w:t>c</w:t>
      </w:r>
      <w:r w:rsidRPr="00C7479D">
        <w:rPr>
          <w:rFonts w:cs="Arial"/>
          <w:color w:val="000000" w:themeColor="text1"/>
          <w:lang w:val="ro-RO"/>
        </w:rPr>
        <w:t>tiune. Acestea vor fi furnizate de catre ofertant pentru toata perioada de garantie, fara nici un cost pentru beneficiar.</w:t>
      </w:r>
    </w:p>
    <w:p w:rsidR="007C3630" w:rsidRPr="00C7479D" w:rsidRDefault="00DF5077"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t>Prin repere si materiale consumabile si de mare uzura se intelege totalitatea materialelor si reperelor care au o perioada de utilizare normala in exploatare mai mica decat perioada de garantie (antigel, uleiuri, unsori speciale, freon, adblue, apa distilata, alte lichide tehnologice, amortizoare, garnituri de frana, perne de aer, lamele stergator, curele de transmisie, curele</w:t>
      </w:r>
      <w:r w:rsidR="000242D4" w:rsidRPr="00C7479D">
        <w:rPr>
          <w:rFonts w:cs="Arial"/>
          <w:color w:val="000000" w:themeColor="text1"/>
          <w:lang w:val="ro-RO"/>
        </w:rPr>
        <w:t>, anvelope</w:t>
      </w:r>
      <w:r w:rsidRPr="00C7479D">
        <w:rPr>
          <w:rFonts w:cs="Arial"/>
          <w:color w:val="000000" w:themeColor="text1"/>
          <w:lang w:val="ro-RO"/>
        </w:rPr>
        <w:t xml:space="preserve"> etc)</w:t>
      </w:r>
    </w:p>
    <w:p w:rsidR="007C3630" w:rsidRPr="00C7479D" w:rsidRDefault="00DF5077"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t>Seturile de filtre pentru climatizare se vor schimba dupa un parcurs de maxim 30.000 km pentru fiecare autobuz hibrid, pe cheltuiala ofertantului.</w:t>
      </w:r>
    </w:p>
    <w:p w:rsidR="007C3630" w:rsidRDefault="00DF5077" w:rsidP="00C7479D">
      <w:pPr>
        <w:spacing w:before="0" w:beforeAutospacing="0" w:after="0" w:afterAutospacing="0"/>
        <w:ind w:left="270" w:firstLine="450"/>
        <w:rPr>
          <w:rFonts w:cs="Arial"/>
          <w:color w:val="000000" w:themeColor="text1"/>
          <w:lang w:val="ro-RO"/>
        </w:rPr>
      </w:pPr>
      <w:r w:rsidRPr="00C7479D">
        <w:rPr>
          <w:rFonts w:cs="Arial"/>
          <w:color w:val="000000" w:themeColor="text1"/>
          <w:lang w:val="ro-RO"/>
        </w:rPr>
        <w:lastRenderedPageBreak/>
        <w:t>Ofertantul va livra in fun</w:t>
      </w:r>
      <w:r w:rsidR="00C91976" w:rsidRPr="00C7479D">
        <w:rPr>
          <w:rFonts w:cs="Arial"/>
          <w:color w:val="000000" w:themeColor="text1"/>
          <w:lang w:val="ro-RO"/>
        </w:rPr>
        <w:t>c</w:t>
      </w:r>
      <w:r w:rsidRPr="00C7479D">
        <w:rPr>
          <w:rFonts w:cs="Arial"/>
          <w:color w:val="000000" w:themeColor="text1"/>
          <w:lang w:val="ro-RO"/>
        </w:rPr>
        <w:t>tie de necesitati, incepand cu prima transa de autobuze hibrid livrate, la sediul beneficiarului, piesele si materialele necesare pentru buna desfasurare a activitatii de intretinere si revizii planificate pentru intreaga perioada de garantie. Ofertantul va completa o declaratie privind acceptarea introducerii acestei clauze in contract.</w:t>
      </w:r>
    </w:p>
    <w:p w:rsidR="00783252" w:rsidRPr="00C7479D" w:rsidRDefault="00783252" w:rsidP="00C7479D">
      <w:pPr>
        <w:spacing w:before="0" w:beforeAutospacing="0" w:after="0" w:afterAutospacing="0"/>
        <w:ind w:left="270" w:firstLine="450"/>
        <w:rPr>
          <w:rFonts w:cs="Arial"/>
          <w:color w:val="000000" w:themeColor="text1"/>
          <w:lang w:val="ro-RO"/>
        </w:rPr>
      </w:pPr>
    </w:p>
    <w:p w:rsidR="005973AE" w:rsidRDefault="00D2119D">
      <w:pPr>
        <w:pStyle w:val="Heading2"/>
        <w:spacing w:before="0" w:after="0"/>
        <w:jc w:val="center"/>
        <w:rPr>
          <w:noProof w:val="0"/>
          <w:color w:val="000000" w:themeColor="text1"/>
        </w:rPr>
      </w:pPr>
      <w:bookmarkStart w:id="90" w:name="_Toc30006334"/>
      <w:r w:rsidRPr="00C7479D">
        <w:rPr>
          <w:noProof w:val="0"/>
          <w:color w:val="000000" w:themeColor="text1"/>
        </w:rPr>
        <w:t>Activitatea de remediere a defectiunilor usoare(care se pot efectua in autobaz</w:t>
      </w:r>
      <w:r w:rsidR="00F030F6" w:rsidRPr="00C7479D">
        <w:rPr>
          <w:noProof w:val="0"/>
          <w:color w:val="000000" w:themeColor="text1"/>
        </w:rPr>
        <w:t>a</w:t>
      </w:r>
      <w:r w:rsidRPr="00C7479D">
        <w:rPr>
          <w:noProof w:val="0"/>
          <w:color w:val="000000" w:themeColor="text1"/>
        </w:rPr>
        <w:t xml:space="preserve"> utilizatorului cu dotarile si echipamentele existente) in termen de garantie, din vina furnizorului</w:t>
      </w:r>
      <w:bookmarkEnd w:id="90"/>
    </w:p>
    <w:p w:rsidR="007C3630" w:rsidRPr="00C7479D" w:rsidRDefault="00757794" w:rsidP="00C7479D">
      <w:pPr>
        <w:spacing w:before="0" w:beforeAutospacing="0" w:after="0" w:afterAutospacing="0"/>
        <w:ind w:firstLine="720"/>
        <w:rPr>
          <w:rFonts w:cs="Arial"/>
          <w:color w:val="000000" w:themeColor="text1"/>
        </w:rPr>
      </w:pPr>
      <w:r w:rsidRPr="00C7479D">
        <w:rPr>
          <w:rFonts w:cs="Arial"/>
          <w:color w:val="000000" w:themeColor="text1"/>
        </w:rPr>
        <w:t xml:space="preserve">Prin </w:t>
      </w:r>
      <w:r w:rsidR="00D2119D" w:rsidRPr="00C7479D">
        <w:rPr>
          <w:rFonts w:cs="Arial"/>
          <w:color w:val="000000" w:themeColor="text1"/>
        </w:rPr>
        <w:t>activitate de remediere a defectiunilor usoare in termen de garantie din vina furnizorului se intelege totalitatea lucrarilor necesare pentru aducerea autobuzelor hibrid la parametrii normali de functionare.</w:t>
      </w:r>
    </w:p>
    <w:p w:rsidR="007C3630" w:rsidRPr="00C7479D" w:rsidRDefault="009D0FB9" w:rsidP="00C7479D">
      <w:pPr>
        <w:spacing w:before="0" w:beforeAutospacing="0" w:after="0" w:afterAutospacing="0"/>
        <w:ind w:firstLine="720"/>
        <w:rPr>
          <w:rFonts w:cs="Arial"/>
          <w:color w:val="000000" w:themeColor="text1"/>
        </w:rPr>
      </w:pPr>
      <w:r w:rsidRPr="00C7479D">
        <w:rPr>
          <w:rFonts w:cs="Arial"/>
          <w:color w:val="000000" w:themeColor="text1"/>
        </w:rPr>
        <w:t>Activitatea de remediere a defectiunilor in termen de garantie din vina furnizorului se desfasoara in totalitate in autobaza utilizatorului.</w:t>
      </w:r>
    </w:p>
    <w:p w:rsidR="007C3630" w:rsidRPr="00C7479D" w:rsidRDefault="009D0FB9" w:rsidP="00C7479D">
      <w:pPr>
        <w:spacing w:before="0" w:beforeAutospacing="0" w:after="0" w:afterAutospacing="0"/>
        <w:ind w:firstLine="720"/>
        <w:rPr>
          <w:rFonts w:cs="Arial"/>
          <w:color w:val="000000" w:themeColor="text1"/>
        </w:rPr>
      </w:pPr>
      <w:r w:rsidRPr="00C7479D">
        <w:rPr>
          <w:rFonts w:cs="Arial"/>
          <w:color w:val="000000" w:themeColor="text1"/>
        </w:rPr>
        <w:t>Lucrarile vor fi executate de personalul ofertantului pe cheltuiala si pe raspunderea acestuia. Toate reperele si consumabile</w:t>
      </w:r>
      <w:r w:rsidR="00100E97" w:rsidRPr="00C7479D">
        <w:rPr>
          <w:rFonts w:cs="Arial"/>
          <w:color w:val="000000" w:themeColor="text1"/>
        </w:rPr>
        <w:t>le necesare activitatii de remediere a defectiunilor in termen de garantie sunt in sarcina ofertantului si vor fi livrate pe cheltuiala acestuia.</w:t>
      </w:r>
    </w:p>
    <w:p w:rsidR="007C3630" w:rsidRDefault="000A7059" w:rsidP="00C7479D">
      <w:pPr>
        <w:spacing w:before="0" w:beforeAutospacing="0" w:after="0" w:afterAutospacing="0"/>
        <w:ind w:firstLine="720"/>
        <w:rPr>
          <w:rFonts w:cs="Arial"/>
          <w:color w:val="000000" w:themeColor="text1"/>
        </w:rPr>
      </w:pPr>
      <w:r w:rsidRPr="00C7479D">
        <w:rPr>
          <w:rFonts w:cs="Arial"/>
          <w:color w:val="000000" w:themeColor="text1"/>
        </w:rPr>
        <w:t>Prin repere consumabile si de mare uzura se defineste orice care are o perioada de utilizare in exploatare (in conditii de exploatare din capitolul 3) mai mica decat perioada de garantie mentionata in caietul de sarcini. Acestea sunt in sarcina ofertantului si vor fi livrate de catre ofertant, fara nici un cost pentru beneficiar pentru toata perioada de garantie.</w:t>
      </w:r>
    </w:p>
    <w:p w:rsidR="00F13844" w:rsidRPr="00C7479D" w:rsidRDefault="00F13844" w:rsidP="00C7479D">
      <w:pPr>
        <w:spacing w:before="0" w:beforeAutospacing="0" w:after="0" w:afterAutospacing="0"/>
        <w:ind w:firstLine="720"/>
        <w:rPr>
          <w:rFonts w:cs="Arial"/>
          <w:color w:val="000000" w:themeColor="text1"/>
        </w:rPr>
      </w:pPr>
      <w:r w:rsidRPr="00C7479D">
        <w:rPr>
          <w:rFonts w:cs="Arial"/>
          <w:color w:val="000000" w:themeColor="text1"/>
          <w:lang w:val="ro-RO"/>
        </w:rPr>
        <w:t>Remedierea defectiunilor in termenul de garantie, se va realiza in conditiile si performantele initiale declarate in oferta. In caz contrar se vor aplica penalizarile prevazute in contract</w:t>
      </w:r>
      <w:r>
        <w:rPr>
          <w:rFonts w:cs="Arial"/>
          <w:color w:val="000000" w:themeColor="text1"/>
          <w:lang w:val="ro-RO"/>
        </w:rPr>
        <w:t xml:space="preserve"> pentru nerespectarea disponibilității</w:t>
      </w:r>
      <w:r w:rsidRPr="00C7479D">
        <w:rPr>
          <w:rFonts w:cs="Arial"/>
          <w:color w:val="000000" w:themeColor="text1"/>
          <w:lang w:val="ro-RO"/>
        </w:rPr>
        <w:t>.</w:t>
      </w:r>
    </w:p>
    <w:p w:rsidR="007C3630" w:rsidRPr="00C7479D" w:rsidRDefault="007C3630" w:rsidP="00C7479D">
      <w:pPr>
        <w:spacing w:before="0" w:beforeAutospacing="0" w:after="0" w:afterAutospacing="0"/>
        <w:rPr>
          <w:rFonts w:cs="Arial"/>
          <w:color w:val="000000" w:themeColor="text1"/>
        </w:rPr>
      </w:pPr>
    </w:p>
    <w:p w:rsidR="005973AE" w:rsidRDefault="0060259E">
      <w:pPr>
        <w:pStyle w:val="Heading2"/>
        <w:spacing w:before="0" w:after="0"/>
        <w:jc w:val="center"/>
        <w:rPr>
          <w:color w:val="000000" w:themeColor="text1"/>
        </w:rPr>
      </w:pPr>
      <w:bookmarkStart w:id="91" w:name="_Toc30006335"/>
      <w:r w:rsidRPr="00C7479D">
        <w:rPr>
          <w:color w:val="000000" w:themeColor="text1"/>
        </w:rPr>
        <w:t>Activitatea de remediere a defectiunilor grele (care nu se pot efectua in autobaza utilizatorului cu dotarile si echipamentele existente) in termen de garantie, din vina furnizorului</w:t>
      </w:r>
      <w:bookmarkEnd w:id="91"/>
    </w:p>
    <w:p w:rsidR="007C3630" w:rsidRPr="00C7479D" w:rsidRDefault="007C3630" w:rsidP="00C7479D">
      <w:pPr>
        <w:spacing w:before="0" w:beforeAutospacing="0" w:after="0" w:afterAutospacing="0"/>
        <w:rPr>
          <w:rFonts w:cs="Arial"/>
          <w:color w:val="000000" w:themeColor="text1"/>
        </w:rPr>
      </w:pPr>
    </w:p>
    <w:p w:rsidR="007C3630" w:rsidRPr="00C7479D" w:rsidRDefault="0060259E" w:rsidP="00C7479D">
      <w:pPr>
        <w:spacing w:before="0" w:beforeAutospacing="0" w:after="0" w:afterAutospacing="0"/>
        <w:ind w:firstLine="720"/>
        <w:rPr>
          <w:rFonts w:cs="Arial"/>
          <w:b/>
          <w:noProof/>
          <w:color w:val="000000" w:themeColor="text1"/>
        </w:rPr>
      </w:pPr>
      <w:r w:rsidRPr="00C7479D">
        <w:rPr>
          <w:rFonts w:cs="Arial"/>
          <w:color w:val="000000" w:themeColor="text1"/>
        </w:rPr>
        <w:t>Prin activitatea de remediere a defectiunilor grele in termen de garantie din vina furnizorului se intelege totalitatea lucrarilor necesare pentru aducerea autobuzelor hibrid la parametrii normali de functionare si care nu pot fi remediate in autobaza utilizatorului cu dotarile si echipamentele existente.</w:t>
      </w:r>
    </w:p>
    <w:p w:rsidR="007C3630" w:rsidRPr="00C7479D" w:rsidRDefault="009D0FB9" w:rsidP="00C7479D">
      <w:pPr>
        <w:spacing w:before="0" w:beforeAutospacing="0" w:after="0" w:afterAutospacing="0"/>
        <w:rPr>
          <w:rFonts w:cs="Arial"/>
          <w:color w:val="000000" w:themeColor="text1"/>
        </w:rPr>
      </w:pPr>
      <w:r w:rsidRPr="00C7479D">
        <w:rPr>
          <w:rFonts w:cs="Arial"/>
          <w:color w:val="000000" w:themeColor="text1"/>
        </w:rPr>
        <w:t xml:space="preserve">Activitatile de remediere a defectiunilor grele in termen de garantie din vina furnizorului </w:t>
      </w:r>
      <w:r w:rsidR="0039631C" w:rsidRPr="00C7479D">
        <w:rPr>
          <w:rFonts w:cs="Arial"/>
          <w:color w:val="000000" w:themeColor="text1"/>
        </w:rPr>
        <w:t>s</w:t>
      </w:r>
      <w:r w:rsidR="0060259E" w:rsidRPr="00C7479D">
        <w:rPr>
          <w:rFonts w:cs="Arial"/>
          <w:color w:val="000000" w:themeColor="text1"/>
        </w:rPr>
        <w:t>e vor desfasura in totalitate in locatia de</w:t>
      </w:r>
      <w:r w:rsidR="0039631C" w:rsidRPr="00C7479D">
        <w:rPr>
          <w:rFonts w:cs="Arial"/>
          <w:color w:val="000000" w:themeColor="text1"/>
        </w:rPr>
        <w:t xml:space="preserve"> service a ofertantului. Lucrari</w:t>
      </w:r>
      <w:r w:rsidR="0060259E" w:rsidRPr="00C7479D">
        <w:rPr>
          <w:rFonts w:cs="Arial"/>
          <w:color w:val="000000" w:themeColor="text1"/>
        </w:rPr>
        <w:t>levor fi executate de personalul ofertantului pe cheltuiala si pe raspunderea acestuia.</w:t>
      </w:r>
    </w:p>
    <w:p w:rsidR="007C3630" w:rsidRPr="00C7479D" w:rsidRDefault="007C3630"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Toate reperele si consumabilele necesare activitatii de remediere a defectiunilor grele  in termenulde ga</w:t>
      </w:r>
      <w:r w:rsidR="00EA1EB1" w:rsidRPr="00C7479D">
        <w:rPr>
          <w:rFonts w:cs="Arial"/>
          <w:color w:val="000000" w:themeColor="text1"/>
          <w:lang w:val="ro-RO"/>
        </w:rPr>
        <w:t>ra</w:t>
      </w:r>
      <w:r w:rsidRPr="00C7479D">
        <w:rPr>
          <w:rFonts w:cs="Arial"/>
          <w:color w:val="000000" w:themeColor="text1"/>
          <w:lang w:val="ro-RO"/>
        </w:rPr>
        <w:t>ntie sunt in sarcina ofertantului si se vor efectua pe cheltuiala acestuia. Remedierea defectiunilor in termenul de garantie, indiferent de felul in care se doreste sa procedeze ofertantul pentru remedierea defectiunilor din vina sa, se va realiza in conditiile si performantele initiale declarate in oferta. In caz contrar se vor aplica penalizarile prevazute in contract</w:t>
      </w:r>
      <w:r w:rsidR="00F13844">
        <w:rPr>
          <w:rFonts w:cs="Arial"/>
          <w:color w:val="000000" w:themeColor="text1"/>
          <w:lang w:val="ro-RO"/>
        </w:rPr>
        <w:t xml:space="preserve"> pentru nerespectarea disponibilității</w:t>
      </w:r>
      <w:r w:rsidRPr="00C7479D">
        <w:rPr>
          <w:rFonts w:cs="Arial"/>
          <w:color w:val="000000" w:themeColor="text1"/>
          <w:lang w:val="ro-RO"/>
        </w:rPr>
        <w:t>.</w:t>
      </w:r>
    </w:p>
    <w:p w:rsidR="007760A5" w:rsidRPr="00C7479D" w:rsidRDefault="007760A5" w:rsidP="00C7479D">
      <w:pPr>
        <w:spacing w:before="0" w:beforeAutospacing="0" w:after="0" w:afterAutospacing="0"/>
        <w:ind w:firstLine="720"/>
        <w:rPr>
          <w:rFonts w:cs="Arial"/>
          <w:color w:val="000000" w:themeColor="text1"/>
        </w:rPr>
      </w:pPr>
    </w:p>
    <w:p w:rsidR="005973AE" w:rsidRDefault="0060259E">
      <w:pPr>
        <w:pStyle w:val="Heading2"/>
        <w:spacing w:before="0" w:after="0"/>
        <w:jc w:val="center"/>
        <w:rPr>
          <w:color w:val="000000" w:themeColor="text1"/>
        </w:rPr>
      </w:pPr>
      <w:bookmarkStart w:id="92" w:name="_Toc30006336"/>
      <w:r w:rsidRPr="00C7479D">
        <w:rPr>
          <w:color w:val="000000" w:themeColor="text1"/>
        </w:rPr>
        <w:t xml:space="preserve">Activitatea de remediere a defectiunilor care nu sunt imputabile furnizorului(tamponari sau comenzi de lucru ordonate de utilizator) si care nu pot fi </w:t>
      </w:r>
      <w:r w:rsidR="004905AC">
        <w:rPr>
          <w:color w:val="000000" w:themeColor="text1"/>
        </w:rPr>
        <w:t>realizate</w:t>
      </w:r>
      <w:r w:rsidRPr="00C7479D">
        <w:rPr>
          <w:color w:val="000000" w:themeColor="text1"/>
        </w:rPr>
        <w:t>de utilizator</w:t>
      </w:r>
      <w:bookmarkEnd w:id="92"/>
    </w:p>
    <w:p w:rsidR="007C3630" w:rsidRPr="00C7479D" w:rsidRDefault="007C3630" w:rsidP="00C7479D">
      <w:pPr>
        <w:spacing w:before="0" w:beforeAutospacing="0" w:after="0" w:afterAutospacing="0"/>
        <w:rPr>
          <w:rFonts w:cs="Arial"/>
          <w:color w:val="000000" w:themeColor="text1"/>
        </w:rPr>
      </w:pPr>
    </w:p>
    <w:p w:rsidR="007C3630" w:rsidRPr="00C7479D" w:rsidRDefault="0060259E" w:rsidP="00C7479D">
      <w:pPr>
        <w:spacing w:before="0" w:beforeAutospacing="0" w:after="0" w:afterAutospacing="0"/>
        <w:ind w:firstLine="720"/>
        <w:rPr>
          <w:rFonts w:cs="Arial"/>
          <w:color w:val="000000" w:themeColor="text1"/>
        </w:rPr>
      </w:pPr>
      <w:r w:rsidRPr="00C7479D">
        <w:rPr>
          <w:rFonts w:cs="Arial"/>
          <w:color w:val="000000" w:themeColor="text1"/>
          <w:lang w:val="ro-RO"/>
        </w:rPr>
        <w:t>Prin activitatea de remediere a defectiunilor care nu sunt imputabile furn</w:t>
      </w:r>
      <w:r w:rsidR="00F030F6" w:rsidRPr="00C7479D">
        <w:rPr>
          <w:rFonts w:cs="Arial"/>
          <w:color w:val="000000" w:themeColor="text1"/>
          <w:lang w:val="ro-RO"/>
        </w:rPr>
        <w:t>i</w:t>
      </w:r>
      <w:r w:rsidRPr="00C7479D">
        <w:rPr>
          <w:rFonts w:cs="Arial"/>
          <w:color w:val="000000" w:themeColor="text1"/>
          <w:lang w:val="ro-RO"/>
        </w:rPr>
        <w:t xml:space="preserve">zorului in termenul de garantie se intelege totalitatea lucrarilor necesare pentru aducerea autobuzului hibrid </w:t>
      </w:r>
      <w:r w:rsidR="004D6FED" w:rsidRPr="00C7479D">
        <w:rPr>
          <w:rFonts w:cs="Arial"/>
          <w:color w:val="000000" w:themeColor="text1"/>
          <w:lang w:val="ro-RO"/>
        </w:rPr>
        <w:t>la parametrii normali de functionare in cazul accidentelor de circulatie, avarii neimputabile furnizorului si ordonate de utilizator.</w:t>
      </w:r>
    </w:p>
    <w:p w:rsidR="007C3630" w:rsidRPr="00C7479D" w:rsidRDefault="004D6FED" w:rsidP="00C7479D">
      <w:pPr>
        <w:spacing w:before="0" w:beforeAutospacing="0" w:after="0" w:afterAutospacing="0"/>
        <w:ind w:firstLine="720"/>
        <w:rPr>
          <w:rFonts w:cs="Arial"/>
          <w:color w:val="000000" w:themeColor="text1"/>
        </w:rPr>
      </w:pPr>
      <w:r w:rsidRPr="00C7479D">
        <w:rPr>
          <w:rFonts w:cs="Arial"/>
          <w:color w:val="000000" w:themeColor="text1"/>
          <w:lang w:val="ro-RO"/>
        </w:rPr>
        <w:t xml:space="preserve">Activitatea </w:t>
      </w:r>
      <w:r w:rsidR="00F030F6" w:rsidRPr="00C7479D">
        <w:rPr>
          <w:rFonts w:cs="Arial"/>
          <w:color w:val="000000" w:themeColor="text1"/>
          <w:lang w:val="ro-RO"/>
        </w:rPr>
        <w:t>d</w:t>
      </w:r>
      <w:r w:rsidRPr="00C7479D">
        <w:rPr>
          <w:rFonts w:cs="Arial"/>
          <w:color w:val="000000" w:themeColor="text1"/>
          <w:lang w:val="ro-RO"/>
        </w:rPr>
        <w:t xml:space="preserve">e remediere a defectiunilor care nu sunt imputabile furnizorului (tamponari sau comenzi de lucru ordonate de catre utilizator) si care nu pot fi </w:t>
      </w:r>
      <w:r w:rsidR="004905AC">
        <w:rPr>
          <w:color w:val="000000" w:themeColor="text1"/>
        </w:rPr>
        <w:t>realizate</w:t>
      </w:r>
      <w:r w:rsidRPr="00C7479D">
        <w:rPr>
          <w:rFonts w:cs="Arial"/>
          <w:color w:val="000000" w:themeColor="text1"/>
          <w:lang w:val="ro-RO"/>
        </w:rPr>
        <w:t>de utilizator se vor desfasura in locatia service a ofertantului.</w:t>
      </w:r>
    </w:p>
    <w:p w:rsidR="007C3630" w:rsidRPr="00C7479D" w:rsidRDefault="004D6FED" w:rsidP="00C7479D">
      <w:pPr>
        <w:spacing w:before="0" w:beforeAutospacing="0" w:after="0" w:afterAutospacing="0"/>
        <w:ind w:firstLine="720"/>
        <w:rPr>
          <w:rFonts w:cs="Arial"/>
          <w:color w:val="000000" w:themeColor="text1"/>
        </w:rPr>
      </w:pPr>
      <w:r w:rsidRPr="00C7479D">
        <w:rPr>
          <w:rFonts w:cs="Arial"/>
          <w:color w:val="000000" w:themeColor="text1"/>
          <w:lang w:val="ro-RO"/>
        </w:rPr>
        <w:t>Lucrarile vor fi executate de catre personalul ofertantului si pe raspunderea acestuia, pe cheltuiala utilizatorului. Toate reperele si consumabilele necesare acestor activitati de remediere sunt in sarcina ofertantului si vor fi livrate pe cheltuiala utilizatorului.</w:t>
      </w:r>
    </w:p>
    <w:p w:rsidR="007C3630" w:rsidRPr="00C7479D" w:rsidRDefault="004D6FED" w:rsidP="00C7479D">
      <w:pPr>
        <w:pStyle w:val="ListParagraph"/>
        <w:spacing w:before="0" w:beforeAutospacing="0" w:after="0" w:afterAutospacing="0"/>
        <w:ind w:left="0" w:firstLine="720"/>
        <w:contextualSpacing w:val="0"/>
        <w:rPr>
          <w:rFonts w:cs="Arial"/>
          <w:color w:val="000000" w:themeColor="text1"/>
        </w:rPr>
      </w:pPr>
      <w:r w:rsidRPr="00C7479D">
        <w:rPr>
          <w:rFonts w:cs="Arial"/>
          <w:color w:val="000000" w:themeColor="text1"/>
          <w:lang w:val="ro-RO"/>
        </w:rPr>
        <w:t xml:space="preserve">Ofertantul va prezenta o descriere detaliata a modului de realizare ale activitatilor de remediere in cazul unei solicitari de interventie din partea beneficiarului (proforma). Pentru remedierea </w:t>
      </w:r>
      <w:r w:rsidRPr="00C7479D">
        <w:rPr>
          <w:rFonts w:cs="Arial"/>
          <w:color w:val="000000" w:themeColor="text1"/>
          <w:lang w:val="ro-RO"/>
        </w:rPr>
        <w:lastRenderedPageBreak/>
        <w:t xml:space="preserve">defectiunilor neimputabile ofertantului, aparute in perioada de garantie, acesta are obligatia de a furniza beneficiarului, la cerere, piesele si subansamblele de schimb necesare, indicand pentru fiecare reper in parte furnizorul, codul de producator si pretul unitar in lei exclusiv TVA. Preturile pentru piese de schimb si subansamble de schimb ale autobuzelor hibrid (elemente de caroserie, </w:t>
      </w:r>
      <w:r w:rsidR="00EA1EB1" w:rsidRPr="00C7479D">
        <w:rPr>
          <w:rFonts w:cs="Arial"/>
          <w:color w:val="000000" w:themeColor="text1"/>
          <w:lang w:val="ro-RO"/>
        </w:rPr>
        <w:t>e</w:t>
      </w:r>
      <w:r w:rsidRPr="00C7479D">
        <w:rPr>
          <w:rFonts w:cs="Arial"/>
          <w:color w:val="000000" w:themeColor="text1"/>
          <w:lang w:val="ro-RO"/>
        </w:rPr>
        <w:t>lemente de tractiune si de fran</w:t>
      </w:r>
      <w:r w:rsidR="00567DDC" w:rsidRPr="00C7479D">
        <w:rPr>
          <w:rFonts w:cs="Arial"/>
          <w:color w:val="000000" w:themeColor="text1"/>
          <w:lang w:val="ro-RO"/>
        </w:rPr>
        <w:t>a</w:t>
      </w:r>
      <w:r w:rsidRPr="00C7479D">
        <w:rPr>
          <w:rFonts w:cs="Arial"/>
          <w:color w:val="000000" w:themeColor="text1"/>
          <w:lang w:val="ro-RO"/>
        </w:rPr>
        <w:t>re, usi, captatori, semnalizare, faruri, parbriz, geamuri laterale), vor fi indicate intr-o anexa, impreuna cu oferta tehnica in care se vor indica pentru fiecare reper in parte, furnizorii, codul de producat</w:t>
      </w:r>
      <w:r w:rsidR="00404BAF" w:rsidRPr="00C7479D">
        <w:rPr>
          <w:rFonts w:cs="Arial"/>
          <w:color w:val="000000" w:themeColor="text1"/>
          <w:lang w:val="ro-RO"/>
        </w:rPr>
        <w:t>or si pretul unitar in lei fara</w:t>
      </w:r>
      <w:r w:rsidRPr="00C7479D">
        <w:rPr>
          <w:rFonts w:cs="Arial"/>
          <w:color w:val="000000" w:themeColor="text1"/>
          <w:lang w:val="ro-RO"/>
        </w:rPr>
        <w:t xml:space="preserve"> TVA, respectiv in euro fara TVA. Aceste preturi vor fi valabile pe toata perioada de garantie a autobuzelor hibrid.</w:t>
      </w:r>
    </w:p>
    <w:p w:rsidR="007C3630" w:rsidRPr="00C7479D" w:rsidRDefault="007C3630" w:rsidP="00C7479D">
      <w:pPr>
        <w:pStyle w:val="ListParagraph"/>
        <w:spacing w:before="0" w:beforeAutospacing="0" w:after="0" w:afterAutospacing="0"/>
        <w:ind w:left="950"/>
        <w:contextualSpacing w:val="0"/>
        <w:rPr>
          <w:rFonts w:cs="Arial"/>
          <w:color w:val="000000" w:themeColor="text1"/>
        </w:rPr>
      </w:pPr>
    </w:p>
    <w:p w:rsidR="005973AE" w:rsidRDefault="00144414">
      <w:pPr>
        <w:pStyle w:val="Heading2"/>
        <w:spacing w:before="0" w:after="0"/>
        <w:jc w:val="center"/>
        <w:rPr>
          <w:color w:val="000000" w:themeColor="text1"/>
        </w:rPr>
      </w:pPr>
      <w:bookmarkStart w:id="93" w:name="_Toc30006337"/>
      <w:r w:rsidRPr="00C7479D">
        <w:rPr>
          <w:color w:val="000000" w:themeColor="text1"/>
        </w:rPr>
        <w:t>Defecţiuni sistematice şi vicii ascunse</w:t>
      </w:r>
      <w:bookmarkEnd w:id="93"/>
    </w:p>
    <w:p w:rsidR="007C3630" w:rsidRPr="00C7479D" w:rsidRDefault="00144414" w:rsidP="00C7479D">
      <w:pPr>
        <w:spacing w:before="0" w:beforeAutospacing="0" w:after="0" w:afterAutospacing="0"/>
        <w:ind w:firstLine="270"/>
        <w:rPr>
          <w:rFonts w:cs="Arial"/>
          <w:color w:val="000000" w:themeColor="text1"/>
          <w:lang w:val="ro-RO"/>
        </w:rPr>
      </w:pPr>
      <w:r w:rsidRPr="00C7479D">
        <w:rPr>
          <w:rFonts w:cs="Arial"/>
          <w:color w:val="000000" w:themeColor="text1"/>
          <w:lang w:val="ro-RO"/>
        </w:rPr>
        <w:t>Ofertantul va prezenta o descriere detaliata a modului de realizare a activitatilor de remediere pentru viciile ascunse cat si pentru alte defecte de material sau de proiectare in perioada de garantie si post-garantie.</w:t>
      </w:r>
    </w:p>
    <w:p w:rsidR="00144414" w:rsidRPr="00C7479D" w:rsidRDefault="00144414"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Viciile ascunse sunt definite ca fiind deficiente calitative ale produselor livrate sau ale lucrarilor executate, care existand in momentul predarii bunului, nu au fost cunoscute beneficiarului si nici nu puteau fi descoperite de catre acesta prin mij</w:t>
      </w:r>
      <w:r w:rsidR="00404BAF" w:rsidRPr="00C7479D">
        <w:rPr>
          <w:rFonts w:cs="Arial"/>
          <w:color w:val="000000" w:themeColor="text1"/>
          <w:lang w:val="ro-RO"/>
        </w:rPr>
        <w:t xml:space="preserve">loace obisnuite de verificare, </w:t>
      </w:r>
      <w:r w:rsidRPr="00C7479D">
        <w:rPr>
          <w:rFonts w:cs="Arial"/>
          <w:color w:val="000000" w:themeColor="text1"/>
          <w:lang w:val="ro-RO"/>
        </w:rPr>
        <w:t>sau la receptie si care fac ca bunul sa nu poata fi intrebuintat conform destinatiei sale, ori ca intrebuintarea sa fie intru atat micsorata, incat se poate presupune ca dobanditorul nu ar fi contractat acelasi pret daca ar fi cunoscut diferenta. In cazul in care pe durata intregii perioade de garantie acordata de catre producator, intr-un interval de 12 luni de zile, o avarie sau o uzura anormala se repeta la mai mult de 25% din autobuzele hibrid livrate, aceasta reprezinta un defect sistematic de conceptie sau de fabricatie. Defectele sistematice se vor urmarii pe toata perioada de garantie de la livrarea primului autobuz hibrid, pana la expirarea garantiei ultimului autobuz hibrid. In acest caz ofertantul declarat castigator este obligat sa verifice, sa reproiecteze, sa inlocuiasca sau sa repare, pe cheltuiala proprie, elementul defect la toate autobuzele hibrid ce fac obiectul contractului.</w:t>
      </w:r>
    </w:p>
    <w:p w:rsidR="00144414" w:rsidRPr="00C7479D" w:rsidRDefault="00144414"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Daca dupa perioada de garantie, o piesa componenta a unui agregat/subansamblu se defecteaza(prin rupere,spargere sau uzura anormala) la un rulaj mai mic decat fiabilitatea declarata de ofertant a agregatului/subansamblului in cauza, pentru un numar mai mare de 25% din numarul de autobuze hibrid livrate, se considera indeplinite conditiile viciului de material.</w:t>
      </w:r>
    </w:p>
    <w:p w:rsidR="00144414" w:rsidRPr="00C7479D" w:rsidRDefault="00144414"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Furnizorul va fi responsabil de remedierea viciilor ascunse pe cheltuiala sa, pentru perioada de fiabilitate declarata sau durata de viata a agregatului (subansamblului) in cauza.Furnizo</w:t>
      </w:r>
      <w:r w:rsidR="006F2CCF" w:rsidRPr="00C7479D">
        <w:rPr>
          <w:rFonts w:cs="Arial"/>
          <w:color w:val="000000" w:themeColor="text1"/>
          <w:lang w:val="ro-RO"/>
        </w:rPr>
        <w:t>r</w:t>
      </w:r>
      <w:r w:rsidRPr="00C7479D">
        <w:rPr>
          <w:rFonts w:cs="Arial"/>
          <w:color w:val="000000" w:themeColor="text1"/>
          <w:lang w:val="ro-RO"/>
        </w:rPr>
        <w:t>ul va fi responsabil pe intreaga durata de viata a autobuzelor hibrid de remedierea viciilor ascunse de material, conceptie sau executie pentru autobuzele hibrid ca ansamblu cat si pentru toate agregatele, sistemele si echipamentele sale, pe cheltuiala sa.</w:t>
      </w:r>
    </w:p>
    <w:p w:rsidR="00144414" w:rsidRPr="00C7479D" w:rsidRDefault="00144414" w:rsidP="00C7479D">
      <w:pPr>
        <w:pStyle w:val="ListParagraph"/>
        <w:numPr>
          <w:ilvl w:val="0"/>
          <w:numId w:val="2"/>
        </w:numPr>
        <w:spacing w:before="0" w:beforeAutospacing="0" w:after="0" w:afterAutospacing="0"/>
        <w:contextualSpacing w:val="0"/>
        <w:rPr>
          <w:rFonts w:cs="Arial"/>
          <w:color w:val="000000" w:themeColor="text1"/>
          <w:lang w:val="ro-RO"/>
        </w:rPr>
      </w:pPr>
      <w:r w:rsidRPr="00C7479D">
        <w:rPr>
          <w:rFonts w:cs="Arial"/>
          <w:color w:val="000000" w:themeColor="text1"/>
          <w:lang w:val="ro-RO"/>
        </w:rPr>
        <w:t>Pe toata durata perioadei de garantie, ofertantul declarat castigator va inlocui sau va repara pe cheltuiala sa toate elementele cu defecte de material si/sau de conceptie.</w:t>
      </w:r>
    </w:p>
    <w:p w:rsidR="006F2CCF" w:rsidRPr="00C7479D" w:rsidRDefault="006F2CCF" w:rsidP="00C7479D">
      <w:pPr>
        <w:pStyle w:val="ListParagraph"/>
        <w:numPr>
          <w:ilvl w:val="0"/>
          <w:numId w:val="2"/>
        </w:numPr>
        <w:spacing w:before="0" w:beforeAutospacing="0" w:after="0" w:afterAutospacing="0"/>
        <w:contextualSpacing w:val="0"/>
        <w:rPr>
          <w:rFonts w:cs="Arial"/>
          <w:lang w:val="ro-RO"/>
        </w:rPr>
      </w:pPr>
      <w:r w:rsidRPr="00C7479D">
        <w:rPr>
          <w:rFonts w:cs="Arial"/>
          <w:lang w:val="ro-RO"/>
        </w:rPr>
        <w:t>Oferta va contine o declaratie angajantă pe proprie răspundere din partea producătorului referitoare la viciile ascunse.</w:t>
      </w:r>
    </w:p>
    <w:p w:rsidR="007C3630" w:rsidRPr="00C7479D" w:rsidRDefault="007C3630" w:rsidP="00C7479D">
      <w:pPr>
        <w:spacing w:before="0" w:beforeAutospacing="0" w:after="0" w:afterAutospacing="0"/>
        <w:ind w:left="950"/>
        <w:rPr>
          <w:rFonts w:cs="Arial"/>
          <w:color w:val="000000" w:themeColor="text1"/>
          <w:lang w:val="ro-RO"/>
        </w:rPr>
      </w:pPr>
    </w:p>
    <w:p w:rsidR="005973AE" w:rsidRDefault="000B4108">
      <w:pPr>
        <w:pStyle w:val="Heading2"/>
        <w:spacing w:before="0" w:after="0"/>
        <w:jc w:val="center"/>
        <w:rPr>
          <w:noProof w:val="0"/>
          <w:color w:val="000000" w:themeColor="text1"/>
        </w:rPr>
      </w:pPr>
      <w:bookmarkStart w:id="94" w:name="_Toc30006338"/>
      <w:r w:rsidRPr="00C7479D">
        <w:rPr>
          <w:noProof w:val="0"/>
          <w:color w:val="000000" w:themeColor="text1"/>
        </w:rPr>
        <w:t>Penaliz</w:t>
      </w:r>
      <w:r w:rsidR="005C4947" w:rsidRPr="00C7479D">
        <w:rPr>
          <w:noProof w:val="0"/>
          <w:color w:val="000000" w:themeColor="text1"/>
        </w:rPr>
        <w:t>ă</w:t>
      </w:r>
      <w:r w:rsidRPr="00C7479D">
        <w:rPr>
          <w:noProof w:val="0"/>
          <w:color w:val="000000" w:themeColor="text1"/>
        </w:rPr>
        <w:t>ri</w:t>
      </w:r>
      <w:r w:rsidR="005C4947" w:rsidRPr="00C7479D">
        <w:rPr>
          <w:noProof w:val="0"/>
          <w:color w:val="000000" w:themeColor="text1"/>
        </w:rPr>
        <w:t xml:space="preserve"> şi mod</w:t>
      </w:r>
      <w:r w:rsidR="004F1F0E" w:rsidRPr="00C7479D">
        <w:rPr>
          <w:noProof w:val="0"/>
          <w:color w:val="000000" w:themeColor="text1"/>
        </w:rPr>
        <w:t>ul</w:t>
      </w:r>
      <w:r w:rsidR="005C4947" w:rsidRPr="00C7479D">
        <w:rPr>
          <w:noProof w:val="0"/>
          <w:color w:val="000000" w:themeColor="text1"/>
        </w:rPr>
        <w:t xml:space="preserve"> de </w:t>
      </w:r>
      <w:r w:rsidR="004F1F0E" w:rsidRPr="00C7479D">
        <w:rPr>
          <w:noProof w:val="0"/>
          <w:color w:val="000000" w:themeColor="text1"/>
        </w:rPr>
        <w:t>rezolvare  a</w:t>
      </w:r>
      <w:r w:rsidR="005C4947" w:rsidRPr="00C7479D">
        <w:rPr>
          <w:noProof w:val="0"/>
          <w:color w:val="000000" w:themeColor="text1"/>
        </w:rPr>
        <w:t xml:space="preserve"> defecţiuni</w:t>
      </w:r>
      <w:r w:rsidR="004F1F0E" w:rsidRPr="00C7479D">
        <w:rPr>
          <w:noProof w:val="0"/>
          <w:color w:val="000000" w:themeColor="text1"/>
        </w:rPr>
        <w:t>lor</w:t>
      </w:r>
      <w:r w:rsidR="005C4947" w:rsidRPr="00C7479D">
        <w:rPr>
          <w:noProof w:val="0"/>
          <w:color w:val="000000" w:themeColor="text1"/>
        </w:rPr>
        <w:t xml:space="preserve"> î</w:t>
      </w:r>
      <w:r w:rsidRPr="00C7479D">
        <w:rPr>
          <w:noProof w:val="0"/>
          <w:color w:val="000000" w:themeColor="text1"/>
        </w:rPr>
        <w:t>n termen de gara</w:t>
      </w:r>
      <w:r w:rsidR="005C4947" w:rsidRPr="00C7479D">
        <w:rPr>
          <w:noProof w:val="0"/>
          <w:color w:val="000000" w:themeColor="text1"/>
        </w:rPr>
        <w:t>nţ</w:t>
      </w:r>
      <w:r w:rsidRPr="00C7479D">
        <w:rPr>
          <w:noProof w:val="0"/>
          <w:color w:val="000000" w:themeColor="text1"/>
        </w:rPr>
        <w:t>ie</w:t>
      </w:r>
      <w:bookmarkEnd w:id="94"/>
    </w:p>
    <w:p w:rsidR="004F1F0E" w:rsidRPr="00C7479D" w:rsidRDefault="004F1F0E"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Modul de conse</w:t>
      </w:r>
      <w:r w:rsidR="002B2E92" w:rsidRPr="00C7479D">
        <w:rPr>
          <w:rFonts w:cs="Arial"/>
          <w:color w:val="000000" w:themeColor="text1"/>
          <w:lang w:val="ro-RO"/>
        </w:rPr>
        <w:t>m</w:t>
      </w:r>
      <w:r w:rsidRPr="00C7479D">
        <w:rPr>
          <w:rFonts w:cs="Arial"/>
          <w:color w:val="000000" w:themeColor="text1"/>
          <w:lang w:val="ro-RO"/>
        </w:rPr>
        <w:t>nare si de rezolvare a defectiunilo</w:t>
      </w:r>
      <w:r w:rsidR="002B2E92" w:rsidRPr="00C7479D">
        <w:rPr>
          <w:rFonts w:cs="Arial"/>
          <w:color w:val="000000" w:themeColor="text1"/>
          <w:lang w:val="ro-RO"/>
        </w:rPr>
        <w:t>r</w:t>
      </w:r>
      <w:r w:rsidRPr="00C7479D">
        <w:rPr>
          <w:rFonts w:cs="Arial"/>
          <w:color w:val="000000" w:themeColor="text1"/>
          <w:lang w:val="ro-RO"/>
        </w:rPr>
        <w:t xml:space="preserve"> tehnice aparute in perioada de garantie va fi precizat la intocmirea contractului dintre beneficiar si ofertant.</w:t>
      </w:r>
    </w:p>
    <w:p w:rsidR="002B2E92" w:rsidRPr="00C7479D" w:rsidRDefault="007C3630" w:rsidP="00C7479D">
      <w:pPr>
        <w:pStyle w:val="ListParagraph"/>
        <w:numPr>
          <w:ilvl w:val="0"/>
          <w:numId w:val="2"/>
        </w:numPr>
        <w:spacing w:before="0" w:beforeAutospacing="0" w:after="0" w:afterAutospacing="0"/>
        <w:contextualSpacing w:val="0"/>
        <w:rPr>
          <w:rFonts w:cs="Arial"/>
          <w:color w:val="000000" w:themeColor="text1"/>
        </w:rPr>
      </w:pPr>
      <w:r w:rsidRPr="00C7479D">
        <w:rPr>
          <w:rFonts w:cs="Arial"/>
          <w:color w:val="000000" w:themeColor="text1"/>
        </w:rPr>
        <w:t>Ofertantul va prezenta un angajament ferm privind timpul de rezolvare a defectelor re</w:t>
      </w:r>
      <w:r w:rsidR="00A21B78" w:rsidRPr="00C7479D">
        <w:rPr>
          <w:rFonts w:cs="Arial"/>
          <w:color w:val="000000" w:themeColor="text1"/>
        </w:rPr>
        <w:t>clamate in perioada de garantie</w:t>
      </w:r>
      <w:r w:rsidRPr="00C7479D">
        <w:rPr>
          <w:rFonts w:cs="Arial"/>
          <w:color w:val="000000" w:themeColor="text1"/>
        </w:rPr>
        <w:t xml:space="preserve">.Constatarea defectelor se va face de catre reprezentantul </w:t>
      </w:r>
      <w:r w:rsidR="000610B7">
        <w:rPr>
          <w:rFonts w:cs="Arial"/>
          <w:color w:val="000000" w:themeColor="text1"/>
        </w:rPr>
        <w:t>utilizatorului</w:t>
      </w:r>
      <w:r w:rsidRPr="00C7479D">
        <w:rPr>
          <w:rFonts w:cs="Arial"/>
          <w:color w:val="000000" w:themeColor="text1"/>
        </w:rPr>
        <w:t>in prezent</w:t>
      </w:r>
      <w:r w:rsidR="00A21B78" w:rsidRPr="00C7479D">
        <w:rPr>
          <w:rFonts w:cs="Arial"/>
          <w:color w:val="000000" w:themeColor="text1"/>
        </w:rPr>
        <w:t>a reprezentantului ofertantului</w:t>
      </w:r>
      <w:r w:rsidRPr="00C7479D">
        <w:rPr>
          <w:rFonts w:cs="Arial"/>
          <w:color w:val="000000" w:themeColor="text1"/>
        </w:rPr>
        <w:t>.</w:t>
      </w:r>
    </w:p>
    <w:p w:rsidR="002B2E92" w:rsidRPr="00C7479D" w:rsidRDefault="007C3630" w:rsidP="00C7479D">
      <w:pPr>
        <w:pStyle w:val="ListParagraph"/>
        <w:numPr>
          <w:ilvl w:val="0"/>
          <w:numId w:val="2"/>
        </w:numPr>
        <w:spacing w:before="0" w:beforeAutospacing="0" w:after="0" w:afterAutospacing="0"/>
        <w:contextualSpacing w:val="0"/>
        <w:rPr>
          <w:rFonts w:cs="Arial"/>
          <w:color w:val="000000" w:themeColor="text1"/>
        </w:rPr>
      </w:pPr>
      <w:r w:rsidRPr="00C7479D">
        <w:rPr>
          <w:rFonts w:cs="Arial"/>
          <w:color w:val="000000" w:themeColor="text1"/>
        </w:rPr>
        <w:t>In cazul neprezentarii intr-un interval de maxim 24 h a reprezentantului ofertantului declara</w:t>
      </w:r>
      <w:r w:rsidR="00A21B78" w:rsidRPr="00C7479D">
        <w:rPr>
          <w:rFonts w:cs="Arial"/>
          <w:color w:val="000000" w:themeColor="text1"/>
        </w:rPr>
        <w:t>t castigator  pentru constatare</w:t>
      </w:r>
      <w:r w:rsidRPr="00C7479D">
        <w:rPr>
          <w:rFonts w:cs="Arial"/>
          <w:color w:val="000000" w:themeColor="text1"/>
        </w:rPr>
        <w:t xml:space="preserve">,  reprezentantul </w:t>
      </w:r>
      <w:r w:rsidR="000610B7">
        <w:rPr>
          <w:rFonts w:cs="Arial"/>
          <w:color w:val="000000" w:themeColor="text1"/>
        </w:rPr>
        <w:t>utilizatorului</w:t>
      </w:r>
      <w:r w:rsidRPr="00C7479D">
        <w:rPr>
          <w:rFonts w:cs="Arial"/>
          <w:color w:val="000000" w:themeColor="text1"/>
        </w:rPr>
        <w:t xml:space="preserve">va intocmi unilateral procesul verbal de constatare pe care-l va trimite prin fax/e-mail </w:t>
      </w:r>
      <w:r w:rsidR="000610B7">
        <w:rPr>
          <w:rFonts w:cs="Arial"/>
          <w:color w:val="000000" w:themeColor="text1"/>
        </w:rPr>
        <w:t>furnizorului</w:t>
      </w:r>
      <w:r w:rsidR="00A21B78" w:rsidRPr="00C7479D">
        <w:rPr>
          <w:rFonts w:cs="Arial"/>
          <w:color w:val="000000" w:themeColor="text1"/>
        </w:rPr>
        <w:t xml:space="preserve">. Notificarea </w:t>
      </w:r>
      <w:r w:rsidRPr="00C7479D">
        <w:rPr>
          <w:rFonts w:cs="Arial"/>
          <w:color w:val="000000" w:themeColor="text1"/>
        </w:rPr>
        <w:t xml:space="preserve">defectiunii catre </w:t>
      </w:r>
      <w:r w:rsidR="000610B7">
        <w:rPr>
          <w:rFonts w:cs="Arial"/>
          <w:color w:val="000000" w:themeColor="text1"/>
        </w:rPr>
        <w:t>furnizor</w:t>
      </w:r>
      <w:r w:rsidRPr="00C7479D">
        <w:rPr>
          <w:rFonts w:cs="Arial"/>
          <w:color w:val="000000" w:themeColor="text1"/>
        </w:rPr>
        <w:t>se va face imediat dupa constatare prin  fax/e-mail si prin avizarea telefonica a reprezentantului de service al ofertantului.</w:t>
      </w:r>
    </w:p>
    <w:p w:rsidR="002B2E92" w:rsidRPr="00C7479D" w:rsidRDefault="007C3630" w:rsidP="00C7479D">
      <w:pPr>
        <w:pStyle w:val="ListParagraph"/>
        <w:numPr>
          <w:ilvl w:val="0"/>
          <w:numId w:val="2"/>
        </w:numPr>
        <w:spacing w:before="0" w:beforeAutospacing="0" w:after="0" w:afterAutospacing="0"/>
        <w:contextualSpacing w:val="0"/>
        <w:rPr>
          <w:rFonts w:cs="Arial"/>
          <w:color w:val="000000" w:themeColor="text1"/>
        </w:rPr>
      </w:pPr>
      <w:r w:rsidRPr="00C7479D">
        <w:rPr>
          <w:rFonts w:cs="Arial"/>
          <w:color w:val="000000" w:themeColor="text1"/>
        </w:rPr>
        <w:t xml:space="preserve">Daca durata imobilizarii in cadrul garantiei </w:t>
      </w:r>
      <w:r w:rsidR="00A21B78" w:rsidRPr="00C7479D">
        <w:rPr>
          <w:rFonts w:cs="Arial"/>
          <w:color w:val="000000" w:themeColor="text1"/>
        </w:rPr>
        <w:t>depaseste 2 zile calendaristice</w:t>
      </w:r>
      <w:r w:rsidRPr="00C7479D">
        <w:rPr>
          <w:rFonts w:cs="Arial"/>
          <w:color w:val="000000" w:themeColor="text1"/>
        </w:rPr>
        <w:t xml:space="preserve">,garantia autobuzului hibrid va fi prelungita cu numarul zilelor </w:t>
      </w:r>
      <w:r w:rsidR="00A21B78" w:rsidRPr="00C7479D">
        <w:rPr>
          <w:rFonts w:cs="Arial"/>
          <w:color w:val="000000" w:themeColor="text1"/>
        </w:rPr>
        <w:t>de imobilizare</w:t>
      </w:r>
      <w:r w:rsidRPr="00C7479D">
        <w:rPr>
          <w:rFonts w:cs="Arial"/>
          <w:color w:val="000000" w:themeColor="text1"/>
        </w:rPr>
        <w:t xml:space="preserve">. Pentru defectiunile aparute in termen de garantie care produc accidente soldate cu pagube materiale si/sau vatamarea corporala a calatorilor sau a personalului de exploatare, </w:t>
      </w:r>
      <w:r w:rsidR="000610B7">
        <w:rPr>
          <w:rFonts w:cs="Arial"/>
          <w:color w:val="000000" w:themeColor="text1"/>
        </w:rPr>
        <w:t>furnizorul</w:t>
      </w:r>
      <w:r w:rsidRPr="00C7479D">
        <w:rPr>
          <w:rFonts w:cs="Arial"/>
          <w:color w:val="000000" w:themeColor="text1"/>
        </w:rPr>
        <w:t xml:space="preserve"> va suporta </w:t>
      </w:r>
      <w:r w:rsidRPr="00C7479D">
        <w:rPr>
          <w:rFonts w:cs="Arial"/>
          <w:color w:val="000000" w:themeColor="text1"/>
        </w:rPr>
        <w:lastRenderedPageBreak/>
        <w:t>daune directe si indirecte conform prevederilor contractului si a legislatiei in vigoare. Pentru defectiunile aparute in perioada de garantie</w:t>
      </w:r>
      <w:r w:rsidR="00A21B78" w:rsidRPr="00C7479D">
        <w:rPr>
          <w:rFonts w:cs="Arial"/>
          <w:color w:val="000000" w:themeColor="text1"/>
        </w:rPr>
        <w:t>,</w:t>
      </w:r>
      <w:r w:rsidRPr="00C7479D">
        <w:rPr>
          <w:rFonts w:cs="Arial"/>
          <w:color w:val="000000" w:themeColor="text1"/>
        </w:rPr>
        <w:t xml:space="preserve"> in urma carora utilizatorul nu poate realiza venituri din cauza imobilizarii autobuzului </w:t>
      </w:r>
      <w:r w:rsidR="00A21B78" w:rsidRPr="00C7479D">
        <w:rPr>
          <w:rFonts w:cs="Arial"/>
          <w:color w:val="000000" w:themeColor="text1"/>
        </w:rPr>
        <w:t>hybrid,</w:t>
      </w:r>
      <w:r w:rsidRPr="00C7479D">
        <w:rPr>
          <w:rFonts w:cs="Arial"/>
          <w:color w:val="000000" w:themeColor="text1"/>
        </w:rPr>
        <w:t xml:space="preserve"> se vor percepe daune directe si indirecte.</w:t>
      </w:r>
    </w:p>
    <w:p w:rsidR="002B2E92" w:rsidRPr="00C7479D" w:rsidRDefault="007C3630" w:rsidP="00C7479D">
      <w:pPr>
        <w:pStyle w:val="ListParagraph"/>
        <w:numPr>
          <w:ilvl w:val="0"/>
          <w:numId w:val="2"/>
        </w:numPr>
        <w:spacing w:before="0" w:beforeAutospacing="0" w:after="0" w:afterAutospacing="0"/>
        <w:contextualSpacing w:val="0"/>
        <w:rPr>
          <w:rFonts w:cs="Arial"/>
          <w:color w:val="000000" w:themeColor="text1"/>
        </w:rPr>
      </w:pPr>
      <w:r w:rsidRPr="00C7479D">
        <w:rPr>
          <w:rFonts w:cs="Arial"/>
          <w:color w:val="000000" w:themeColor="text1"/>
        </w:rPr>
        <w:t>Remedierea defectiunilor in termen de garanti</w:t>
      </w:r>
      <w:r w:rsidR="00A21B78" w:rsidRPr="00C7479D">
        <w:rPr>
          <w:rFonts w:cs="Arial"/>
          <w:color w:val="000000" w:themeColor="text1"/>
        </w:rPr>
        <w:t>e se va realiza fara penalizari</w:t>
      </w:r>
      <w:r w:rsidRPr="00C7479D">
        <w:rPr>
          <w:rFonts w:cs="Arial"/>
          <w:color w:val="000000" w:themeColor="text1"/>
        </w:rPr>
        <w:t xml:space="preserve"> in maxim 24 ore pentru interventiile care nu necesita demontari de agregate/echipamente si in maxim 48</w:t>
      </w:r>
      <w:r w:rsidR="00A21B78" w:rsidRPr="00C7479D">
        <w:rPr>
          <w:rFonts w:cs="Arial"/>
          <w:color w:val="000000" w:themeColor="text1"/>
        </w:rPr>
        <w:t xml:space="preserve"> ore pentru interventiile care necesita </w:t>
      </w:r>
      <w:r w:rsidRPr="00C7479D">
        <w:rPr>
          <w:rFonts w:cs="Arial"/>
          <w:color w:val="000000" w:themeColor="text1"/>
        </w:rPr>
        <w:t xml:space="preserve">demontari de </w:t>
      </w:r>
      <w:r w:rsidR="00A21B78" w:rsidRPr="00C7479D">
        <w:rPr>
          <w:rFonts w:cs="Arial"/>
          <w:color w:val="000000" w:themeColor="text1"/>
        </w:rPr>
        <w:t xml:space="preserve">agregate </w:t>
      </w:r>
      <w:r w:rsidRPr="00C7479D">
        <w:rPr>
          <w:rFonts w:cs="Arial"/>
          <w:color w:val="000000" w:themeColor="text1"/>
        </w:rPr>
        <w:t xml:space="preserve">/echipamente de la intocmirea notificarii transmise,catre ofertant.In cazul </w:t>
      </w:r>
      <w:r w:rsidR="00A21B78" w:rsidRPr="00C7479D">
        <w:rPr>
          <w:rFonts w:cs="Arial"/>
          <w:color w:val="000000" w:themeColor="text1"/>
        </w:rPr>
        <w:t xml:space="preserve">in care remedierea in termenul </w:t>
      </w:r>
      <w:r w:rsidRPr="00C7479D">
        <w:rPr>
          <w:rFonts w:cs="Arial"/>
          <w:color w:val="000000" w:themeColor="text1"/>
        </w:rPr>
        <w:t>de garantie nu se realizeaza la termen,</w:t>
      </w:r>
      <w:r w:rsidR="00A21B78" w:rsidRPr="00C7479D">
        <w:rPr>
          <w:rFonts w:cs="Arial"/>
          <w:color w:val="000000" w:themeColor="text1"/>
        </w:rPr>
        <w:t xml:space="preserve">ofertantul va </w:t>
      </w:r>
      <w:r w:rsidRPr="00C7479D">
        <w:rPr>
          <w:rFonts w:cs="Arial"/>
          <w:color w:val="000000" w:themeColor="text1"/>
        </w:rPr>
        <w:t xml:space="preserve">plati daune calculate conform clauzelor ce vor fi prevazute in contractul de achizitie.Fiecare autobuz hibrid in parte va fi disponibil un numar de </w:t>
      </w:r>
      <w:r w:rsidR="000C6985" w:rsidRPr="00C7479D">
        <w:rPr>
          <w:rFonts w:cs="Arial"/>
          <w:color w:val="000000" w:themeColor="text1"/>
        </w:rPr>
        <w:t xml:space="preserve">minim </w:t>
      </w:r>
      <w:r w:rsidRPr="00C7479D">
        <w:rPr>
          <w:rFonts w:cs="Arial"/>
          <w:color w:val="000000" w:themeColor="text1"/>
        </w:rPr>
        <w:t>347 zile pe an din totalul de 365.</w:t>
      </w:r>
    </w:p>
    <w:p w:rsidR="002B2E92" w:rsidRPr="00C7479D" w:rsidRDefault="007C3630" w:rsidP="00C7479D">
      <w:pPr>
        <w:pStyle w:val="ListParagraph"/>
        <w:numPr>
          <w:ilvl w:val="0"/>
          <w:numId w:val="2"/>
        </w:numPr>
        <w:spacing w:before="0" w:beforeAutospacing="0" w:after="0" w:afterAutospacing="0"/>
        <w:contextualSpacing w:val="0"/>
        <w:rPr>
          <w:rFonts w:cs="Arial"/>
          <w:color w:val="000000" w:themeColor="text1"/>
        </w:rPr>
      </w:pPr>
      <w:r w:rsidRPr="00C7479D">
        <w:rPr>
          <w:rFonts w:cs="Arial"/>
          <w:color w:val="000000" w:themeColor="text1"/>
        </w:rPr>
        <w:t>Nu intra in calcul defectiunile cauzate de accidentele de circulatie sau actele de vandalism.</w:t>
      </w:r>
    </w:p>
    <w:p w:rsidR="007760A5" w:rsidRDefault="007C3630" w:rsidP="00C7479D">
      <w:pPr>
        <w:spacing w:before="0" w:beforeAutospacing="0" w:after="0" w:afterAutospacing="0"/>
        <w:ind w:firstLine="720"/>
        <w:rPr>
          <w:rFonts w:cs="Arial"/>
          <w:color w:val="000000" w:themeColor="text1"/>
        </w:rPr>
      </w:pPr>
      <w:r w:rsidRPr="00C7479D">
        <w:rPr>
          <w:rFonts w:cs="Arial"/>
          <w:color w:val="000000" w:themeColor="text1"/>
        </w:rPr>
        <w:t>In situatia in care nu  e</w:t>
      </w:r>
      <w:r w:rsidR="00A21B78" w:rsidRPr="00C7479D">
        <w:rPr>
          <w:rFonts w:cs="Arial"/>
          <w:color w:val="000000" w:themeColor="text1"/>
        </w:rPr>
        <w:t>xista in stocul  din  autobaza</w:t>
      </w:r>
      <w:r w:rsidRPr="00C7479D">
        <w:rPr>
          <w:rFonts w:cs="Arial"/>
          <w:color w:val="000000" w:themeColor="text1"/>
        </w:rPr>
        <w:t xml:space="preserve"> piese vitale cu valoarea mica sau materiale consumabile (uleiuri,un</w:t>
      </w:r>
      <w:r w:rsidR="00A21B78" w:rsidRPr="00C7479D">
        <w:rPr>
          <w:rFonts w:cs="Arial"/>
          <w:color w:val="000000" w:themeColor="text1"/>
        </w:rPr>
        <w:t>sori,lichide,becuri,curele,filt</w:t>
      </w:r>
      <w:r w:rsidRPr="00C7479D">
        <w:rPr>
          <w:rFonts w:cs="Arial"/>
          <w:color w:val="000000" w:themeColor="text1"/>
        </w:rPr>
        <w:t>r</w:t>
      </w:r>
      <w:r w:rsidR="00A21B78" w:rsidRPr="00C7479D">
        <w:rPr>
          <w:rFonts w:cs="Arial"/>
          <w:color w:val="000000" w:themeColor="text1"/>
        </w:rPr>
        <w:t>e</w:t>
      </w:r>
      <w:r w:rsidRPr="00C7479D">
        <w:rPr>
          <w:rFonts w:cs="Arial"/>
          <w:color w:val="000000" w:themeColor="text1"/>
        </w:rPr>
        <w:t>,etc ), materiale care pot fi inlocuite de catre persona</w:t>
      </w:r>
      <w:r w:rsidR="00A21B78" w:rsidRPr="00C7479D">
        <w:rPr>
          <w:rFonts w:cs="Arial"/>
          <w:color w:val="000000" w:themeColor="text1"/>
        </w:rPr>
        <w:t>lul autorizat al utilizatorului</w:t>
      </w:r>
      <w:r w:rsidRPr="00C7479D">
        <w:rPr>
          <w:rFonts w:cs="Arial"/>
          <w:color w:val="000000" w:themeColor="text1"/>
        </w:rPr>
        <w:t>, autobuzele hibrid vor fi declarate indisponibile din momentul anuntarii si inapte de traseu.Pentru acestea beneficiarul va percepe penalizari.</w:t>
      </w:r>
      <w:bookmarkStart w:id="95" w:name="_Toc171383113"/>
      <w:bookmarkStart w:id="96" w:name="_Toc171383117"/>
      <w:bookmarkEnd w:id="95"/>
    </w:p>
    <w:p w:rsidR="000610B7" w:rsidRPr="00C7479D" w:rsidRDefault="000610B7" w:rsidP="00C7479D">
      <w:pPr>
        <w:spacing w:before="0" w:beforeAutospacing="0" w:after="0" w:afterAutospacing="0"/>
        <w:ind w:firstLine="720"/>
        <w:rPr>
          <w:rFonts w:cs="Arial"/>
          <w:color w:val="000000" w:themeColor="text1"/>
        </w:rPr>
      </w:pPr>
    </w:p>
    <w:p w:rsidR="005973AE" w:rsidRDefault="00C66785" w:rsidP="00EB6A52">
      <w:pPr>
        <w:pStyle w:val="Heading2"/>
        <w:spacing w:before="0" w:after="0"/>
        <w:jc w:val="center"/>
        <w:rPr>
          <w:color w:val="000000" w:themeColor="text1"/>
        </w:rPr>
      </w:pPr>
      <w:bookmarkStart w:id="97" w:name="_Toc30006339"/>
      <w:r w:rsidRPr="00C7479D">
        <w:rPr>
          <w:color w:val="000000" w:themeColor="text1"/>
        </w:rPr>
        <w:t>Instruire</w:t>
      </w:r>
      <w:r w:rsidR="00760433" w:rsidRPr="00C7479D">
        <w:rPr>
          <w:color w:val="000000" w:themeColor="text1"/>
        </w:rPr>
        <w:t xml:space="preserve"> pentru personalul OTL</w:t>
      </w:r>
      <w:bookmarkEnd w:id="96"/>
      <w:bookmarkEnd w:id="97"/>
    </w:p>
    <w:p w:rsidR="007C3630" w:rsidRPr="00C7479D" w:rsidRDefault="00E8267D" w:rsidP="00C7479D">
      <w:pPr>
        <w:spacing w:before="0" w:beforeAutospacing="0" w:after="0" w:afterAutospacing="0"/>
        <w:ind w:firstLine="720"/>
        <w:rPr>
          <w:rFonts w:cs="Arial"/>
          <w:color w:val="000000" w:themeColor="text1"/>
        </w:rPr>
      </w:pPr>
      <w:r w:rsidRPr="00C7479D">
        <w:rPr>
          <w:rFonts w:cs="Arial"/>
          <w:color w:val="000000" w:themeColor="text1"/>
        </w:rPr>
        <w:t>Ofertantul va realiza pe cheltuiala proprie instruirea personalului de intreţinere</w:t>
      </w:r>
      <w:r w:rsidR="00A21B78" w:rsidRPr="00C7479D">
        <w:rPr>
          <w:rFonts w:cs="Arial"/>
          <w:color w:val="000000" w:themeColor="text1"/>
        </w:rPr>
        <w:t xml:space="preserve"> şi reparaţii al utilizatorului</w:t>
      </w:r>
      <w:r w:rsidRPr="00C7479D">
        <w:rPr>
          <w:rFonts w:cs="Arial"/>
          <w:color w:val="000000" w:themeColor="text1"/>
        </w:rPr>
        <w:t>,pre</w:t>
      </w:r>
      <w:r w:rsidR="00A21B78" w:rsidRPr="00C7479D">
        <w:rPr>
          <w:rFonts w:cs="Arial"/>
          <w:color w:val="000000" w:themeColor="text1"/>
        </w:rPr>
        <w:t xml:space="preserve">cum şi autorizarea personalului </w:t>
      </w:r>
      <w:r w:rsidRPr="00C7479D">
        <w:rPr>
          <w:rFonts w:cs="Arial"/>
          <w:color w:val="000000" w:themeColor="text1"/>
        </w:rPr>
        <w:t>de către reprezentantul producătorului pentru a</w:t>
      </w:r>
      <w:r w:rsidR="00A21B78" w:rsidRPr="00C7479D">
        <w:rPr>
          <w:rFonts w:cs="Arial"/>
          <w:color w:val="000000" w:themeColor="text1"/>
        </w:rPr>
        <w:t xml:space="preserve"> efectua lucrări de întreţinere</w:t>
      </w:r>
      <w:r w:rsidRPr="00C7479D">
        <w:rPr>
          <w:rFonts w:cs="Arial"/>
          <w:color w:val="000000" w:themeColor="text1"/>
        </w:rPr>
        <w:t>,</w:t>
      </w:r>
      <w:r w:rsidR="00A21B78" w:rsidRPr="00C7479D">
        <w:rPr>
          <w:rFonts w:cs="Arial"/>
          <w:color w:val="000000" w:themeColor="text1"/>
        </w:rPr>
        <w:t xml:space="preserve"> mentenanţă </w:t>
      </w:r>
      <w:r w:rsidRPr="00C7479D">
        <w:rPr>
          <w:rFonts w:cs="Arial"/>
          <w:color w:val="000000" w:themeColor="text1"/>
        </w:rPr>
        <w:t>si reparaţii pe marca de autobu</w:t>
      </w:r>
      <w:r w:rsidR="007760A5" w:rsidRPr="00C7479D">
        <w:rPr>
          <w:rFonts w:cs="Arial"/>
          <w:color w:val="000000" w:themeColor="text1"/>
        </w:rPr>
        <w:t>z</w:t>
      </w:r>
      <w:r w:rsidRPr="00C7479D">
        <w:rPr>
          <w:rFonts w:cs="Arial"/>
          <w:color w:val="000000" w:themeColor="text1"/>
        </w:rPr>
        <w:t xml:space="preserve"> hibrid contractată,(Ordinul 2131/2005,</w:t>
      </w:r>
      <w:r w:rsidR="00A21B78" w:rsidRPr="00C7479D">
        <w:rPr>
          <w:rFonts w:cs="Arial"/>
          <w:color w:val="000000" w:themeColor="text1"/>
        </w:rPr>
        <w:t xml:space="preserve"> RNTR 9 </w:t>
      </w:r>
      <w:r w:rsidRPr="00C7479D">
        <w:rPr>
          <w:rFonts w:cs="Arial"/>
          <w:color w:val="000000" w:themeColor="text1"/>
        </w:rPr>
        <w:t>cu toate modificările şi completările ulterioare) pentru:</w:t>
      </w:r>
    </w:p>
    <w:p w:rsidR="007C3630" w:rsidRPr="00C7479D" w:rsidRDefault="00A21B78" w:rsidP="00C7479D">
      <w:pPr>
        <w:pStyle w:val="ListParagraph"/>
        <w:numPr>
          <w:ilvl w:val="0"/>
          <w:numId w:val="39"/>
        </w:numPr>
        <w:spacing w:before="0" w:beforeAutospacing="0" w:after="0" w:afterAutospacing="0"/>
        <w:contextualSpacing w:val="0"/>
        <w:rPr>
          <w:rFonts w:cs="Arial"/>
          <w:color w:val="000000" w:themeColor="text1"/>
        </w:rPr>
      </w:pPr>
      <w:r w:rsidRPr="00C7479D">
        <w:rPr>
          <w:rFonts w:cs="Arial"/>
          <w:color w:val="000000" w:themeColor="text1"/>
        </w:rPr>
        <w:t>Diagnosticare</w:t>
      </w:r>
      <w:r w:rsidR="00E8267D" w:rsidRPr="00C7479D">
        <w:rPr>
          <w:rFonts w:cs="Arial"/>
          <w:color w:val="000000" w:themeColor="text1"/>
        </w:rPr>
        <w:t>,întreţinere şi reparare sisteme mecanice(punţi,direcţie,frâne,etc)</w:t>
      </w:r>
    </w:p>
    <w:p w:rsidR="007C3630" w:rsidRPr="00C7479D" w:rsidRDefault="00A21B78" w:rsidP="00C7479D">
      <w:pPr>
        <w:numPr>
          <w:ilvl w:val="0"/>
          <w:numId w:val="39"/>
        </w:numPr>
        <w:spacing w:before="0" w:beforeAutospacing="0" w:after="0" w:afterAutospacing="0"/>
        <w:jc w:val="left"/>
        <w:rPr>
          <w:rFonts w:cs="Arial"/>
          <w:color w:val="000000" w:themeColor="text1"/>
        </w:rPr>
      </w:pPr>
      <w:r w:rsidRPr="00C7479D">
        <w:rPr>
          <w:rFonts w:cs="Arial"/>
          <w:color w:val="000000" w:themeColor="text1"/>
        </w:rPr>
        <w:t>Diagnosticare</w:t>
      </w:r>
      <w:r w:rsidR="00E8267D" w:rsidRPr="00C7479D">
        <w:rPr>
          <w:rFonts w:cs="Arial"/>
          <w:color w:val="000000" w:themeColor="text1"/>
        </w:rPr>
        <w:t>,întreţinere şi reparare sisteme electrice şi electronice</w:t>
      </w:r>
    </w:p>
    <w:p w:rsidR="007C3630" w:rsidRPr="00C7479D" w:rsidRDefault="00E8267D" w:rsidP="00C7479D">
      <w:pPr>
        <w:numPr>
          <w:ilvl w:val="0"/>
          <w:numId w:val="39"/>
        </w:numPr>
        <w:spacing w:before="0" w:beforeAutospacing="0" w:after="0" w:afterAutospacing="0"/>
        <w:jc w:val="left"/>
        <w:rPr>
          <w:rFonts w:cs="Arial"/>
          <w:color w:val="000000" w:themeColor="text1"/>
        </w:rPr>
      </w:pPr>
      <w:r w:rsidRPr="00C7479D">
        <w:rPr>
          <w:rFonts w:cs="Arial"/>
          <w:color w:val="000000" w:themeColor="text1"/>
        </w:rPr>
        <w:t>Întreţinere,reparare caroserie(înveliş exterior,interior compartiment pentru călători,geamuri,etc)</w:t>
      </w:r>
    </w:p>
    <w:p w:rsidR="007C3630" w:rsidRPr="00C7479D" w:rsidRDefault="00E8267D" w:rsidP="00C7479D">
      <w:pPr>
        <w:spacing w:before="0" w:beforeAutospacing="0" w:after="0" w:afterAutospacing="0"/>
        <w:ind w:left="240"/>
        <w:rPr>
          <w:rFonts w:cs="Arial"/>
          <w:color w:val="000000" w:themeColor="text1"/>
        </w:rPr>
      </w:pPr>
      <w:r w:rsidRPr="00C7479D">
        <w:rPr>
          <w:rFonts w:cs="Arial"/>
          <w:color w:val="000000" w:themeColor="text1"/>
        </w:rPr>
        <w:t xml:space="preserve">    Pentru personalul tehnic cu calificare superioară(responsabilii cu logistică,întreţinerea şi reparaţiile) conform următorului program(numărul de specialişti este</w:t>
      </w:r>
      <w:r w:rsidR="00A21B78" w:rsidRPr="00C7479D">
        <w:rPr>
          <w:rFonts w:cs="Arial"/>
          <w:color w:val="000000" w:themeColor="text1"/>
        </w:rPr>
        <w:t xml:space="preserve"> indicat orientativ</w:t>
      </w:r>
      <w:r w:rsidRPr="00C7479D">
        <w:rPr>
          <w:rFonts w:cs="Arial"/>
          <w:color w:val="000000" w:themeColor="text1"/>
        </w:rPr>
        <w:t>):</w:t>
      </w:r>
    </w:p>
    <w:p w:rsidR="007C3630" w:rsidRPr="00C7479D" w:rsidRDefault="00E8267D" w:rsidP="00C7479D">
      <w:pPr>
        <w:numPr>
          <w:ilvl w:val="0"/>
          <w:numId w:val="40"/>
        </w:numPr>
        <w:spacing w:before="0" w:beforeAutospacing="0" w:after="0" w:afterAutospacing="0"/>
        <w:jc w:val="left"/>
        <w:rPr>
          <w:rFonts w:cs="Arial"/>
          <w:color w:val="000000" w:themeColor="text1"/>
        </w:rPr>
      </w:pPr>
      <w:r w:rsidRPr="00C7479D">
        <w:rPr>
          <w:rFonts w:cs="Arial"/>
          <w:color w:val="000000" w:themeColor="text1"/>
        </w:rPr>
        <w:t>Minim 3 specialişti pe o perioada de 2 zile lucrătoare pentru autobuzul hibrid,ca ansamblu;</w:t>
      </w:r>
    </w:p>
    <w:p w:rsidR="007C3630" w:rsidRPr="00C7479D" w:rsidRDefault="00E8267D" w:rsidP="00C7479D">
      <w:pPr>
        <w:numPr>
          <w:ilvl w:val="0"/>
          <w:numId w:val="40"/>
        </w:numPr>
        <w:spacing w:before="0" w:beforeAutospacing="0" w:after="0" w:afterAutospacing="0"/>
        <w:jc w:val="left"/>
        <w:rPr>
          <w:rFonts w:cs="Arial"/>
          <w:color w:val="000000" w:themeColor="text1"/>
        </w:rPr>
      </w:pPr>
      <w:r w:rsidRPr="00C7479D">
        <w:rPr>
          <w:rFonts w:cs="Arial"/>
          <w:color w:val="000000" w:themeColor="text1"/>
        </w:rPr>
        <w:t>Minim 3 specialişti pe o perioada de 2 zile lucr</w:t>
      </w:r>
      <w:r w:rsidRPr="00C7479D">
        <w:rPr>
          <w:rFonts w:cs="Arial"/>
          <w:color w:val="000000" w:themeColor="text1"/>
          <w:lang w:val="ro-RO"/>
        </w:rPr>
        <w:t>ătoare</w:t>
      </w:r>
      <w:r w:rsidRPr="00C7479D">
        <w:rPr>
          <w:rFonts w:cs="Arial"/>
          <w:color w:val="000000" w:themeColor="text1"/>
        </w:rPr>
        <w:t xml:space="preserve"> pentru motoarele de tracţiuneşi echipamentul de tracţiune (invertoare şi cutia de viteze si transmisia);</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Minim 2 specialişti pe o perioada de 2 zile lucr</w:t>
      </w:r>
      <w:r w:rsidRPr="00C7479D">
        <w:rPr>
          <w:rFonts w:cs="Arial"/>
          <w:color w:val="000000" w:themeColor="text1"/>
          <w:lang w:val="ro-RO"/>
        </w:rPr>
        <w:t>ătoare</w:t>
      </w:r>
      <w:r w:rsidRPr="00C7479D">
        <w:rPr>
          <w:rFonts w:cs="Arial"/>
          <w:color w:val="000000" w:themeColor="text1"/>
        </w:rPr>
        <w:t xml:space="preserve"> pentru </w:t>
      </w:r>
      <w:r w:rsidR="00677B4A" w:rsidRPr="00C7479D">
        <w:rPr>
          <w:rFonts w:cs="Arial"/>
          <w:color w:val="000000" w:themeColor="text1"/>
        </w:rPr>
        <w:t>compresor</w:t>
      </w:r>
      <w:r w:rsidRPr="00C7479D">
        <w:rPr>
          <w:rFonts w:cs="Arial"/>
          <w:color w:val="000000" w:themeColor="text1"/>
        </w:rPr>
        <w:t>;</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Minim 2 specialişti pe o perioada de 2 zile lucr</w:t>
      </w:r>
      <w:r w:rsidRPr="00C7479D">
        <w:rPr>
          <w:rFonts w:cs="Arial"/>
          <w:color w:val="000000" w:themeColor="text1"/>
          <w:lang w:val="ro-RO"/>
        </w:rPr>
        <w:t>ătoare</w:t>
      </w:r>
      <w:r w:rsidRPr="00C7479D">
        <w:rPr>
          <w:rFonts w:cs="Arial"/>
          <w:color w:val="000000" w:themeColor="text1"/>
        </w:rPr>
        <w:t xml:space="preserve"> pentru punţi ,sistemul de frânare şi sistemul de suspensie;</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Minim 2 specialişti pe o perioada de 3 zile lucr</w:t>
      </w:r>
      <w:r w:rsidRPr="00C7479D">
        <w:rPr>
          <w:rFonts w:cs="Arial"/>
          <w:color w:val="000000" w:themeColor="text1"/>
          <w:lang w:val="ro-RO"/>
        </w:rPr>
        <w:t>ătoare pentru echipamente electrice,electronice şi diagnosticare sisteme</w:t>
      </w:r>
      <w:r w:rsidRPr="00C7479D">
        <w:rPr>
          <w:rFonts w:cs="Arial"/>
          <w:color w:val="000000" w:themeColor="text1"/>
        </w:rPr>
        <w:t>;</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Minim 2 specialişti pe o perioada de 3 zile lucr</w:t>
      </w:r>
      <w:r w:rsidRPr="00C7479D">
        <w:rPr>
          <w:rFonts w:cs="Arial"/>
          <w:color w:val="000000" w:themeColor="text1"/>
          <w:lang w:val="ro-RO"/>
        </w:rPr>
        <w:t>ătoare pentru sistemul de informare a călătorilor,sistemul de numărare a călătorilor,sistemul de supraveghere video</w:t>
      </w:r>
      <w:r w:rsidRPr="00C7479D">
        <w:rPr>
          <w:rFonts w:cs="Arial"/>
          <w:color w:val="000000" w:themeColor="text1"/>
        </w:rPr>
        <w:t>;</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Minim 6 muncitori pentru revizii tehnice planificate;</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 xml:space="preserve">Minim 6 muncitori pentru diagnosticare </w:t>
      </w:r>
      <w:r w:rsidRPr="00C7479D">
        <w:rPr>
          <w:rFonts w:cs="Arial"/>
          <w:color w:val="000000" w:themeColor="text1"/>
          <w:lang w:val="ro-RO"/>
        </w:rPr>
        <w:t>şi reparaţii curente;</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Minim 6 muncitori pentru lucrări la caroserie şi la modulul uşilor de acces;</w:t>
      </w:r>
    </w:p>
    <w:p w:rsidR="007C3630" w:rsidRPr="00C7479D" w:rsidRDefault="00E8267D" w:rsidP="00C7479D">
      <w:pPr>
        <w:numPr>
          <w:ilvl w:val="0"/>
          <w:numId w:val="40"/>
        </w:numPr>
        <w:spacing w:before="0" w:beforeAutospacing="0" w:after="0" w:afterAutospacing="0"/>
        <w:jc w:val="left"/>
        <w:rPr>
          <w:rFonts w:cs="Arial"/>
          <w:color w:val="000000" w:themeColor="text1"/>
          <w:lang w:val="ro-RO"/>
        </w:rPr>
      </w:pPr>
      <w:r w:rsidRPr="00C7479D">
        <w:rPr>
          <w:rFonts w:cs="Arial"/>
          <w:color w:val="000000" w:themeColor="text1"/>
        </w:rPr>
        <w:t>Minim 20 de conducători auto instructori;</w:t>
      </w:r>
    </w:p>
    <w:p w:rsidR="000F2E27" w:rsidRPr="00C7479D" w:rsidRDefault="000F2E27" w:rsidP="00C7479D">
      <w:pPr>
        <w:pStyle w:val="ListParagraph"/>
        <w:numPr>
          <w:ilvl w:val="0"/>
          <w:numId w:val="40"/>
        </w:numPr>
        <w:spacing w:before="0" w:beforeAutospacing="0" w:after="0" w:afterAutospacing="0"/>
        <w:contextualSpacing w:val="0"/>
        <w:rPr>
          <w:rFonts w:cs="Arial"/>
          <w:lang w:val="ro-RO"/>
        </w:rPr>
      </w:pPr>
      <w:r w:rsidRPr="00C7479D">
        <w:rPr>
          <w:rFonts w:cs="Arial"/>
          <w:lang w:val="ro-RO"/>
        </w:rPr>
        <w:t>tehnicieni IT care vor fi instruiti si autorizati să facă reviziile si reparatiile care nu tin de garantie pentru echipamentul de validare legitimatii de călătorie montat pe autobuz inclusiv validatoare si computer de bord.</w:t>
      </w:r>
    </w:p>
    <w:p w:rsidR="007C3630" w:rsidRPr="00C7479D" w:rsidRDefault="007C3630" w:rsidP="00C7479D">
      <w:pPr>
        <w:spacing w:before="0" w:beforeAutospacing="0" w:after="0" w:afterAutospacing="0"/>
        <w:ind w:left="600"/>
        <w:rPr>
          <w:rFonts w:cs="Arial"/>
          <w:color w:val="000000" w:themeColor="text1"/>
          <w:lang w:val="ro-RO"/>
        </w:rPr>
      </w:pPr>
    </w:p>
    <w:p w:rsidR="007C3630" w:rsidRPr="00C7479D" w:rsidRDefault="00E8267D" w:rsidP="00C7479D">
      <w:pPr>
        <w:spacing w:before="0" w:beforeAutospacing="0" w:after="0" w:afterAutospacing="0"/>
        <w:ind w:firstLine="600"/>
        <w:rPr>
          <w:rFonts w:cs="Arial"/>
          <w:color w:val="000000" w:themeColor="text1"/>
          <w:lang w:val="ro-RO"/>
        </w:rPr>
      </w:pPr>
      <w:r w:rsidRPr="00C7479D">
        <w:rPr>
          <w:rFonts w:cs="Arial"/>
          <w:color w:val="000000" w:themeColor="text1"/>
          <w:lang w:val="ro-RO"/>
        </w:rPr>
        <w:t>Şcolarizarea specialiştilor utilizatorului pentru activitatea de întreţinere şi reparaţii se va face pe cheltuiala ofertantului declarat câstigator.Procesul de instruire se va desfăşura la furnizor,la utilizator sau la un service autorizat de către furnizor şi agreat de utilizator.Pentru personal</w:t>
      </w:r>
      <w:r w:rsidR="00A21B78" w:rsidRPr="00C7479D">
        <w:rPr>
          <w:rFonts w:cs="Arial"/>
          <w:color w:val="000000" w:themeColor="text1"/>
          <w:lang w:val="ro-RO"/>
        </w:rPr>
        <w:t>ul</w:t>
      </w:r>
      <w:r w:rsidRPr="00C7479D">
        <w:rPr>
          <w:rFonts w:cs="Arial"/>
          <w:color w:val="000000" w:themeColor="text1"/>
          <w:lang w:val="ro-RO"/>
        </w:rPr>
        <w:t xml:space="preserve"> tehnic de execuţie (muncitori)cursurile de instruire pentru activităţi de revizii,</w:t>
      </w:r>
      <w:r w:rsidR="00A21B78" w:rsidRPr="00C7479D">
        <w:rPr>
          <w:rFonts w:cs="Arial"/>
          <w:color w:val="000000" w:themeColor="text1"/>
          <w:lang w:val="ro-RO"/>
        </w:rPr>
        <w:t xml:space="preserve"> reparaţii</w:t>
      </w:r>
      <w:r w:rsidRPr="00C7479D">
        <w:rPr>
          <w:rFonts w:cs="Arial"/>
          <w:color w:val="000000" w:themeColor="text1"/>
          <w:lang w:val="ro-RO"/>
        </w:rPr>
        <w:t>,inspecţii,lucrări,caroserie,instruirea conducătorilor auto se va desfăşura în locaţiile utilizatorului.</w:t>
      </w:r>
    </w:p>
    <w:p w:rsidR="000F2E27" w:rsidRPr="00C7479D" w:rsidRDefault="00E8267D" w:rsidP="00C7479D">
      <w:pPr>
        <w:spacing w:before="0" w:beforeAutospacing="0" w:after="0" w:afterAutospacing="0"/>
        <w:ind w:firstLine="600"/>
        <w:rPr>
          <w:rFonts w:cs="Arial"/>
          <w:lang w:val="ro-RO"/>
        </w:rPr>
      </w:pPr>
      <w:r w:rsidRPr="00C7479D">
        <w:rPr>
          <w:rFonts w:cs="Arial"/>
          <w:color w:val="000000" w:themeColor="text1"/>
          <w:lang w:val="ro-RO"/>
        </w:rPr>
        <w:t>Locul de instruire se va stabili de comun acord de către furnizor şi utilizator in condiţii avantajoase pentru ambele părţi, după semnarea contractului de furnizare şi nu mai târziu de 2 săptamâni de la furnizarea primului autobuz hibrid.</w:t>
      </w:r>
      <w:bookmarkStart w:id="98" w:name="_Toc171383118"/>
      <w:r w:rsidR="000F2E27" w:rsidRPr="00C7479D">
        <w:rPr>
          <w:rFonts w:cs="Arial"/>
          <w:lang w:val="ro-RO"/>
        </w:rPr>
        <w:t xml:space="preserve">Ofertantul va prezenta achizitorului si graficul serviciilor de training al personalului O.T.L. S.A. Oradea, </w:t>
      </w:r>
      <w:r w:rsidR="000F2E27" w:rsidRPr="00E615D4">
        <w:rPr>
          <w:rFonts w:cs="Arial"/>
          <w:b/>
          <w:lang w:val="ro-RO"/>
        </w:rPr>
        <w:t>în cadrul propunerii tehnice</w:t>
      </w:r>
      <w:r w:rsidR="000F2E27" w:rsidRPr="00C7479D">
        <w:rPr>
          <w:rFonts w:cs="Arial"/>
          <w:lang w:val="ro-RO"/>
        </w:rPr>
        <w:t>.</w:t>
      </w:r>
      <w:r w:rsidR="00E615D4">
        <w:rPr>
          <w:rFonts w:cs="Arial"/>
          <w:lang w:val="ro-RO"/>
        </w:rPr>
        <w:t xml:space="preserve"> Activitatea de instruire a personalului trebuie șă se finalizeze în maxim 30 de zile de la livrarea primului autobuz.</w:t>
      </w:r>
    </w:p>
    <w:bookmarkEnd w:id="98"/>
    <w:p w:rsidR="007C3630" w:rsidRPr="00C7479D" w:rsidRDefault="007C3630" w:rsidP="00C7479D">
      <w:pPr>
        <w:spacing w:before="0" w:beforeAutospacing="0" w:after="0" w:afterAutospacing="0"/>
        <w:ind w:left="950"/>
        <w:rPr>
          <w:rFonts w:cs="Arial"/>
          <w:color w:val="000000" w:themeColor="text1"/>
          <w:lang w:val="ro-RO"/>
        </w:rPr>
      </w:pPr>
    </w:p>
    <w:p w:rsidR="005973AE" w:rsidRDefault="004C2BAD">
      <w:pPr>
        <w:pStyle w:val="Heading1"/>
        <w:spacing w:after="0"/>
        <w:jc w:val="center"/>
        <w:rPr>
          <w:rFonts w:cs="Arial"/>
          <w:color w:val="000000" w:themeColor="text1"/>
          <w:lang w:val="ro-RO"/>
        </w:rPr>
      </w:pPr>
      <w:bookmarkStart w:id="99" w:name="_Toc30006340"/>
      <w:r w:rsidRPr="00C7479D">
        <w:rPr>
          <w:rFonts w:cs="Arial"/>
          <w:color w:val="000000" w:themeColor="text1"/>
          <w:lang w:val="ro-RO"/>
        </w:rPr>
        <w:lastRenderedPageBreak/>
        <w:t>MARCARE</w:t>
      </w:r>
      <w:r w:rsidR="00FF6745" w:rsidRPr="00C7479D">
        <w:rPr>
          <w:rFonts w:cs="Arial"/>
          <w:color w:val="000000" w:themeColor="text1"/>
          <w:lang w:val="ro-RO"/>
        </w:rPr>
        <w:t>, CONSERVARE, AMBALARE, TRANSPORT, DEPOZITARE</w:t>
      </w:r>
      <w:bookmarkEnd w:id="99"/>
    </w:p>
    <w:p w:rsidR="005973AE" w:rsidRDefault="008A5D0C">
      <w:pPr>
        <w:pStyle w:val="Heading2"/>
        <w:spacing w:before="0" w:after="0"/>
        <w:jc w:val="center"/>
        <w:rPr>
          <w:color w:val="000000" w:themeColor="text1"/>
        </w:rPr>
      </w:pPr>
      <w:bookmarkStart w:id="100" w:name="_Toc30006341"/>
      <w:r w:rsidRPr="00C7479D">
        <w:rPr>
          <w:color w:val="000000" w:themeColor="text1"/>
        </w:rPr>
        <w:t>Marcare</w:t>
      </w:r>
      <w:bookmarkEnd w:id="100"/>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Fiecare autobuz hibrid va avea montat frontal in interior,pe peretele vertical, in partea dreaptă, o tăbliţă indicatoare cu următorul conţinut,in limba română:</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-Denumirea producătorului</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-Tipul autobuzului hibrid</w:t>
      </w:r>
      <w:r w:rsidRPr="00C7479D">
        <w:rPr>
          <w:rFonts w:cs="Arial"/>
          <w:color w:val="000000" w:themeColor="text1"/>
          <w:lang w:val="ro-RO"/>
        </w:rPr>
        <w:tab/>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-Anul de fabricaţie încorporat, în codul VIN(Vehicle Identification Number)</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-Numărul şasiului încorporat, in codul VIN</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-Masa proprie</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-Masa utilă</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-Masa totală</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-Masa repartizată pe axe(faţă,spate)</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-Motoare(tip, serie, putere)</w:t>
      </w:r>
    </w:p>
    <w:p w:rsidR="007C3630" w:rsidRPr="00C7479D" w:rsidRDefault="008A5D0C" w:rsidP="00C7479D">
      <w:pPr>
        <w:spacing w:before="0" w:beforeAutospacing="0" w:after="0" w:afterAutospacing="0"/>
        <w:rPr>
          <w:rFonts w:cs="Arial"/>
          <w:color w:val="000000" w:themeColor="text1"/>
          <w:lang w:val="ro-RO"/>
        </w:rPr>
      </w:pPr>
      <w:r w:rsidRPr="00C7479D">
        <w:rPr>
          <w:rFonts w:cs="Arial"/>
          <w:color w:val="000000" w:themeColor="text1"/>
          <w:lang w:val="ro-RO"/>
        </w:rPr>
        <w:t xml:space="preserve">      -Capacitate de transport (pe scaune, total).Fiecare şasiu va avea poansonat codul VIN</w:t>
      </w:r>
    </w:p>
    <w:p w:rsidR="00E9131B" w:rsidRDefault="00E9131B" w:rsidP="00C7479D">
      <w:pPr>
        <w:spacing w:before="0" w:beforeAutospacing="0" w:after="0" w:afterAutospacing="0"/>
        <w:rPr>
          <w:rFonts w:cs="Arial"/>
          <w:lang w:val="ro-RO"/>
        </w:rPr>
      </w:pPr>
      <w:r w:rsidRPr="00C7479D">
        <w:rPr>
          <w:rFonts w:cs="Arial"/>
          <w:lang w:val="ro-RO"/>
        </w:rPr>
        <w:tab/>
        <w:t>Fiecare sasiu trebuie să aibă poansonat codul VIN.</w:t>
      </w:r>
      <w:r w:rsidRPr="00C7479D">
        <w:rPr>
          <w:rFonts w:cs="Arial"/>
          <w:lang w:val="ro-RO"/>
        </w:rPr>
        <w:tab/>
        <w:t>Se vor respecta normele în vigoare în România privind inscriptionarea autovehiculelor pentru obtinerea cărtii de identitate în vederea înregistrării autobuzului. Autobuzele vor fi marcate corespunzător prevederilor legale, inclusiv în ceea ce priveste supravegherea video (vehicul supravegheat video) si pentru utilizarea de către persoane du dizabilităti. Toate inscriptionările vor fi în limba română.</w:t>
      </w:r>
    </w:p>
    <w:p w:rsidR="00F32AF3" w:rsidRPr="00C7479D" w:rsidRDefault="00F32AF3" w:rsidP="00C7479D">
      <w:pPr>
        <w:spacing w:before="0" w:beforeAutospacing="0" w:after="0" w:afterAutospacing="0"/>
        <w:rPr>
          <w:rFonts w:cs="Arial"/>
          <w:lang w:val="ro-RO"/>
        </w:rPr>
      </w:pPr>
    </w:p>
    <w:p w:rsidR="005973AE" w:rsidRDefault="008A5D0C">
      <w:pPr>
        <w:pStyle w:val="Heading2"/>
        <w:spacing w:before="0" w:after="0"/>
        <w:jc w:val="center"/>
        <w:rPr>
          <w:color w:val="000000" w:themeColor="text1"/>
        </w:rPr>
      </w:pPr>
      <w:bookmarkStart w:id="101" w:name="_Toc30006342"/>
      <w:r w:rsidRPr="00C7479D">
        <w:rPr>
          <w:color w:val="000000" w:themeColor="text1"/>
        </w:rPr>
        <w:t>Conservare, ambalare, livrare</w:t>
      </w:r>
      <w:bookmarkEnd w:id="101"/>
    </w:p>
    <w:p w:rsidR="00E9131B" w:rsidRPr="00C7479D" w:rsidRDefault="008A5D0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Autobuzele hibrid vor fi conservate si ambalate corespunzător modului de transport pe răspunderea şi pe costurile ofertantului.Livrarea şi predarea finală a autobuzelor hibrid se va efectua de către ofertantul declarat câştigător, care a semnat contractul, pe costurile acestuia, respectând termenele de livrare specificate.</w:t>
      </w:r>
    </w:p>
    <w:p w:rsidR="00E9131B" w:rsidRPr="00C7479D" w:rsidRDefault="00E9131B" w:rsidP="00C7479D">
      <w:pPr>
        <w:spacing w:before="0" w:beforeAutospacing="0" w:after="0" w:afterAutospacing="0"/>
        <w:ind w:firstLine="720"/>
        <w:rPr>
          <w:rFonts w:cs="Arial"/>
          <w:lang w:val="ro-RO"/>
        </w:rPr>
      </w:pPr>
      <w:r w:rsidRPr="00C7479D">
        <w:rPr>
          <w:rFonts w:cs="Arial"/>
          <w:lang w:val="ro-RO"/>
        </w:rPr>
        <w:t>Nerespectarea termenelor de livrare conform graficului de livrare stabilit prin contract va atrage penalităti la o valoare stabilită în contract pentru fiecare zi de întârziere pentru fiecare autobuz nelivrat la termen. Termenul maxim de livrare este de 14 luni.</w:t>
      </w:r>
    </w:p>
    <w:p w:rsidR="00E9131B" w:rsidRPr="00C7479D" w:rsidRDefault="008A5D0C" w:rsidP="00C7479D">
      <w:pPr>
        <w:spacing w:before="0" w:beforeAutospacing="0" w:after="0" w:afterAutospacing="0"/>
        <w:ind w:firstLine="720"/>
        <w:rPr>
          <w:rFonts w:cs="Arial"/>
          <w:color w:val="000000" w:themeColor="text1"/>
          <w:lang w:val="ro-RO"/>
        </w:rPr>
      </w:pPr>
      <w:r w:rsidRPr="00C7479D">
        <w:rPr>
          <w:rFonts w:cs="Arial"/>
          <w:color w:val="000000" w:themeColor="text1"/>
          <w:lang w:val="ro-RO"/>
        </w:rPr>
        <w:t>Totodata ofertantul declarat câştigător şi care a semnat contractul, se obligă să respecte şi termenul comercial de livrare DDP(Delivered Duty Paid-Franco destinaţie vămuit), conform INCOTERMS 2010.</w:t>
      </w:r>
      <w:r w:rsidR="00E9131B" w:rsidRPr="00C7479D">
        <w:rPr>
          <w:rFonts w:cs="Arial"/>
          <w:color w:val="000000" w:themeColor="text1"/>
          <w:lang w:val="ro-RO"/>
        </w:rPr>
        <w:t xml:space="preserve"> Adresa de livrare pentru autobuzele hibrid este str. Atelierelor nr.12, municipiul Oradea, judeţul Bihor.</w:t>
      </w:r>
    </w:p>
    <w:p w:rsidR="00C062D8" w:rsidRPr="00C7479D" w:rsidRDefault="00E9131B" w:rsidP="00C7479D">
      <w:pPr>
        <w:spacing w:before="0" w:beforeAutospacing="0" w:after="0" w:afterAutospacing="0"/>
        <w:ind w:firstLine="720"/>
        <w:rPr>
          <w:rFonts w:cs="Arial"/>
          <w:lang w:val="ro-RO"/>
        </w:rPr>
      </w:pPr>
      <w:r w:rsidRPr="00C7479D">
        <w:rPr>
          <w:rFonts w:cs="Arial"/>
          <w:lang w:val="ro-RO"/>
        </w:rPr>
        <w:t xml:space="preserve">După livrarea autobuzelor părtile vor întocmi pentru fiecare autobuz câte un proces verbal de predare-primire cantitativă, unde se vor consemna integritatea autobuzului, aspectul exterior functionalitatea componentelor si subansamblelor si orice alte observatii. Împreună cu specialistii beneficiarului se va efectua un parcurs de probă minim 500 km în conditii normale de exploatare cu călători, urmărindu-se modul cum sunt îndeplinite cerintele prevăzute in prezentul caiet de sarcini, respectiv toate elementele specificate în Anexa </w:t>
      </w:r>
      <w:r w:rsidR="00742167">
        <w:rPr>
          <w:rFonts w:cs="Arial"/>
          <w:lang w:val="ro-RO"/>
        </w:rPr>
        <w:t>3</w:t>
      </w:r>
      <w:r w:rsidRPr="00C7479D">
        <w:rPr>
          <w:rFonts w:cs="Arial"/>
          <w:lang w:val="ro-RO"/>
        </w:rPr>
        <w:t xml:space="preserve"> „</w:t>
      </w:r>
      <w:r w:rsidRPr="00C7479D">
        <w:rPr>
          <w:rFonts w:cs="Arial"/>
        </w:rPr>
        <w:t>Proces verbal de prereceptie a autobuzului nr…</w:t>
      </w:r>
      <w:r w:rsidRPr="00C7479D">
        <w:rPr>
          <w:rFonts w:cs="Arial"/>
          <w:lang w:val="ro-RO"/>
        </w:rPr>
        <w:t>..”</w:t>
      </w:r>
      <w:r w:rsidRPr="00C7479D">
        <w:rPr>
          <w:rFonts w:cs="Arial"/>
        </w:rPr>
        <w:t>. Pe toată perioada desfăsurării parcursului de probă de minim 500 km în conditii normale de exploatare toate cheltuielile cu combustibil vor fi suportate de beneficiar.</w:t>
      </w:r>
    </w:p>
    <w:p w:rsidR="007C3630" w:rsidRPr="00C7479D" w:rsidRDefault="00E9131B" w:rsidP="00C7479D">
      <w:pPr>
        <w:spacing w:before="0" w:beforeAutospacing="0" w:after="0" w:afterAutospacing="0"/>
        <w:ind w:firstLine="720"/>
        <w:rPr>
          <w:rFonts w:cs="Arial"/>
          <w:color w:val="000000" w:themeColor="text1"/>
          <w:lang w:val="ro-RO"/>
        </w:rPr>
      </w:pPr>
      <w:r w:rsidRPr="00C7479D">
        <w:rPr>
          <w:rFonts w:cs="Arial"/>
          <w:lang w:val="ro-RO"/>
        </w:rPr>
        <w:tab/>
        <w:t xml:space="preserve">Dacă nu există defectiuni sau obiectii, la sfârsitul parcursului de probă se va semna procesul verbal de prereceptie calitativă pentru fiecare autobuz, data la care va începe perioada de garantie. Semnarea procesului verbal de prereceptie si predarea întregii dotări tehnice, SDV-istică specifică, echipamente IT, hardware, software si licente prevăzute în prezentul caiet de sarcini, precum si toată documentatia de însotire în limba română prevăzută în caietul de sarcini, constituie </w:t>
      </w:r>
      <w:r w:rsidRPr="00C7479D">
        <w:rPr>
          <w:rFonts w:cs="Arial"/>
          <w:b/>
          <w:lang w:val="ro-RO"/>
        </w:rPr>
        <w:t>conditie obligatorie pentru acceptare la plată a facturii emise.</w:t>
      </w:r>
      <w:r w:rsidRPr="00C7479D">
        <w:rPr>
          <w:rFonts w:cs="Arial"/>
          <w:lang w:val="ro-RO"/>
        </w:rPr>
        <w:t>Receptia finală se va face înainte de sfârsitul perioadei de garantie acordată, ocazie cu care se vor trece toate observatiile privind functionarea autobuzelor si eventualelor pretentii ale beneficiarului, dacă se constată că i s-au încălcat unele drepturi de care trebuia să beneficieze pe toată durata garantiei.</w:t>
      </w:r>
    </w:p>
    <w:p w:rsidR="005973AE" w:rsidRDefault="008D1175">
      <w:pPr>
        <w:pStyle w:val="Heading1"/>
        <w:numPr>
          <w:ilvl w:val="0"/>
          <w:numId w:val="42"/>
        </w:numPr>
        <w:spacing w:after="0"/>
        <w:jc w:val="center"/>
        <w:rPr>
          <w:rFonts w:cs="Arial"/>
          <w:color w:val="000000" w:themeColor="text1"/>
          <w:lang w:val="ro-RO"/>
        </w:rPr>
      </w:pPr>
      <w:bookmarkStart w:id="102" w:name="_Toc30006343"/>
      <w:r w:rsidRPr="00C7479D">
        <w:rPr>
          <w:rFonts w:cs="Arial"/>
          <w:color w:val="000000" w:themeColor="text1"/>
          <w:lang w:val="ro-RO"/>
        </w:rPr>
        <w:lastRenderedPageBreak/>
        <w:t>Reguli pentru verificarea calitatii</w:t>
      </w:r>
      <w:bookmarkEnd w:id="102"/>
    </w:p>
    <w:p w:rsidR="007C3630" w:rsidRPr="00C7479D" w:rsidRDefault="007C3630" w:rsidP="00C7479D">
      <w:pPr>
        <w:spacing w:before="0" w:beforeAutospacing="0" w:after="0" w:afterAutospacing="0"/>
        <w:rPr>
          <w:rFonts w:cs="Arial"/>
          <w:color w:val="000000" w:themeColor="text1"/>
        </w:rPr>
      </w:pPr>
    </w:p>
    <w:p w:rsidR="00396B67" w:rsidRPr="00C7479D" w:rsidRDefault="00396B67" w:rsidP="00C7479D">
      <w:pPr>
        <w:spacing w:before="0" w:beforeAutospacing="0" w:after="0" w:afterAutospacing="0"/>
        <w:rPr>
          <w:rFonts w:cs="Arial"/>
        </w:rPr>
      </w:pPr>
      <w:r w:rsidRPr="00C7479D">
        <w:rPr>
          <w:rFonts w:cs="Arial"/>
        </w:rPr>
        <w:t>Încercările la care vor fi supuse autobuzele si metodele de verificare pentru determinarea:</w:t>
      </w:r>
    </w:p>
    <w:p w:rsidR="00396B67" w:rsidRPr="00C7479D" w:rsidRDefault="00396B67" w:rsidP="00977444">
      <w:pPr>
        <w:pStyle w:val="ListParagraph"/>
        <w:numPr>
          <w:ilvl w:val="0"/>
          <w:numId w:val="72"/>
        </w:numPr>
        <w:spacing w:before="0" w:beforeAutospacing="0" w:after="0" w:afterAutospacing="0"/>
        <w:contextualSpacing w:val="0"/>
        <w:rPr>
          <w:rFonts w:cs="Arial"/>
        </w:rPr>
      </w:pPr>
      <w:r w:rsidRPr="00C7479D">
        <w:rPr>
          <w:rFonts w:cs="Arial"/>
        </w:rPr>
        <w:t>Conformităti materialelor si a subansamblurilor utilizate;</w:t>
      </w:r>
    </w:p>
    <w:p w:rsidR="00396B67" w:rsidRPr="00C7479D" w:rsidRDefault="00396B67" w:rsidP="00977444">
      <w:pPr>
        <w:pStyle w:val="ListParagraph"/>
        <w:numPr>
          <w:ilvl w:val="0"/>
          <w:numId w:val="72"/>
        </w:numPr>
        <w:spacing w:before="0" w:beforeAutospacing="0" w:after="0" w:afterAutospacing="0"/>
        <w:contextualSpacing w:val="0"/>
        <w:rPr>
          <w:rFonts w:cs="Arial"/>
        </w:rPr>
      </w:pPr>
      <w:r w:rsidRPr="00C7479D">
        <w:rPr>
          <w:rFonts w:cs="Arial"/>
          <w:lang w:val="ro-RO"/>
        </w:rPr>
        <w:t>Caracteristicile constructive si functionale a tuturor echipamentelor montate pe autobuze;</w:t>
      </w:r>
    </w:p>
    <w:p w:rsidR="00396B67" w:rsidRPr="00C7479D" w:rsidRDefault="00396B67" w:rsidP="00977444">
      <w:pPr>
        <w:pStyle w:val="ListParagraph"/>
        <w:numPr>
          <w:ilvl w:val="0"/>
          <w:numId w:val="72"/>
        </w:numPr>
        <w:spacing w:before="0" w:beforeAutospacing="0" w:after="0" w:afterAutospacing="0"/>
        <w:contextualSpacing w:val="0"/>
        <w:rPr>
          <w:rFonts w:cs="Arial"/>
        </w:rPr>
      </w:pPr>
      <w:r w:rsidRPr="00C7479D">
        <w:rPr>
          <w:rFonts w:cs="Arial"/>
          <w:lang w:val="ro-RO"/>
        </w:rPr>
        <w:t>Confortul ambiental;</w:t>
      </w:r>
    </w:p>
    <w:p w:rsidR="00396B67" w:rsidRPr="00C7479D" w:rsidRDefault="00396B67" w:rsidP="00977444">
      <w:pPr>
        <w:pStyle w:val="ListParagraph"/>
        <w:numPr>
          <w:ilvl w:val="0"/>
          <w:numId w:val="72"/>
        </w:numPr>
        <w:spacing w:before="0" w:beforeAutospacing="0" w:after="0" w:afterAutospacing="0"/>
        <w:contextualSpacing w:val="0"/>
        <w:rPr>
          <w:rFonts w:cs="Arial"/>
        </w:rPr>
      </w:pPr>
      <w:r w:rsidRPr="00C7479D">
        <w:rPr>
          <w:rFonts w:cs="Arial"/>
          <w:lang w:val="ro-RO"/>
        </w:rPr>
        <w:t>Indicatorilor de fiabilitate;</w:t>
      </w:r>
    </w:p>
    <w:p w:rsidR="00396B67" w:rsidRPr="00C7479D" w:rsidRDefault="00396B67" w:rsidP="00977444">
      <w:pPr>
        <w:pStyle w:val="ListParagraph"/>
        <w:numPr>
          <w:ilvl w:val="0"/>
          <w:numId w:val="72"/>
        </w:numPr>
        <w:spacing w:before="0" w:beforeAutospacing="0" w:after="0" w:afterAutospacing="0"/>
        <w:contextualSpacing w:val="0"/>
        <w:rPr>
          <w:rFonts w:cs="Arial"/>
        </w:rPr>
      </w:pPr>
      <w:r w:rsidRPr="00C7479D">
        <w:rPr>
          <w:rFonts w:cs="Arial"/>
          <w:lang w:val="ro-RO"/>
        </w:rPr>
        <w:t>Performantelor functionale;</w:t>
      </w:r>
    </w:p>
    <w:p w:rsidR="00396B67" w:rsidRPr="00C7479D" w:rsidRDefault="00396B67" w:rsidP="00977444">
      <w:pPr>
        <w:pStyle w:val="ListParagraph"/>
        <w:numPr>
          <w:ilvl w:val="0"/>
          <w:numId w:val="72"/>
        </w:numPr>
        <w:spacing w:before="0" w:beforeAutospacing="0" w:after="0" w:afterAutospacing="0"/>
        <w:contextualSpacing w:val="0"/>
        <w:rPr>
          <w:rFonts w:cs="Arial"/>
        </w:rPr>
      </w:pPr>
      <w:r w:rsidRPr="00C7479D">
        <w:rPr>
          <w:rFonts w:cs="Arial"/>
          <w:lang w:val="ro-RO"/>
        </w:rPr>
        <w:t>Conditiilor privind securitatea în exploatare;</w:t>
      </w:r>
    </w:p>
    <w:p w:rsidR="00396B67" w:rsidRPr="00C7479D" w:rsidRDefault="00396B67" w:rsidP="00977444">
      <w:pPr>
        <w:pStyle w:val="ListParagraph"/>
        <w:numPr>
          <w:ilvl w:val="0"/>
          <w:numId w:val="72"/>
        </w:numPr>
        <w:spacing w:before="0" w:beforeAutospacing="0" w:after="0" w:afterAutospacing="0"/>
        <w:contextualSpacing w:val="0"/>
        <w:rPr>
          <w:rFonts w:cs="Arial"/>
        </w:rPr>
      </w:pPr>
      <w:r w:rsidRPr="00C7479D">
        <w:rPr>
          <w:rFonts w:cs="Arial"/>
          <w:lang w:val="ro-RO"/>
        </w:rPr>
        <w:t>Respectării normelor de poluare.</w:t>
      </w:r>
    </w:p>
    <w:p w:rsidR="00C062D8" w:rsidRPr="00C7479D" w:rsidRDefault="00396B67" w:rsidP="00C7479D">
      <w:pPr>
        <w:spacing w:before="0" w:beforeAutospacing="0" w:after="0" w:afterAutospacing="0"/>
        <w:rPr>
          <w:rFonts w:cs="Arial"/>
        </w:rPr>
      </w:pPr>
      <w:r w:rsidRPr="00C7479D">
        <w:rPr>
          <w:rFonts w:cs="Arial"/>
        </w:rPr>
        <w:t>Se vor face astfel încât</w:t>
      </w:r>
      <w:r w:rsidR="001D75ED">
        <w:rPr>
          <w:rFonts w:cs="Arial"/>
        </w:rPr>
        <w:t xml:space="preserve"> să se verifice dacă</w:t>
      </w:r>
      <w:r w:rsidRPr="00C7479D">
        <w:rPr>
          <w:rFonts w:cs="Arial"/>
        </w:rPr>
        <w:t xml:space="preserve"> autobuzele ofertate si livrate îndeplinesc toate conditiile tehnice pentru vehicule rutiere, prevăzute în prescriptiile si strandardele nationale si internationale (OMLPTL nr. 211/2003-RNTR 2, OMTCT nr. 2132/2005 – RNTR 7, toate cu ultimele modificări, directive, regulamente CE si CEE-ONU) în vederea admiterii lor în circulatie pe drumurile publice din românia. Fiecare autobuz va fi testat la statia ITP a OTL unde se vor face verificările specifice pentru sistemele de directie, frâne, gaze, lumini, suspensie, kneeling, usi, rampă pentru persoane cu dizabilităti, etc. se va verifica integritatea parbrizelor, lunetelor, geamurilor laterale, scaunelor, bărilor din salon, starea vopselei exterioare. Se va verifica functionarea sistemelor de de numărare călători, de afisaje traseu, de supraveghere traseu, de supraveghere video, încălzirea, aerul conditionat etc.Producătorul autobuzelor trebuie să asigure din punct de vedere calitativ, functionarea si exploatarea normală a autobuzului, în depline conditii de sigurantă a circulatiei de la beneficiar.</w:t>
      </w:r>
      <w:r w:rsidRPr="00C7479D">
        <w:rPr>
          <w:rFonts w:cs="Arial"/>
        </w:rPr>
        <w:tab/>
        <w:t>Piesele componente vor fi în mod obligatoriu, în conformitate cu documentatia elaborată de către societatea constructoare prezentată în ofertă.</w:t>
      </w:r>
    </w:p>
    <w:p w:rsidR="002C306A" w:rsidRPr="00C7479D" w:rsidRDefault="00396B67" w:rsidP="00C7479D">
      <w:pPr>
        <w:spacing w:before="0" w:beforeAutospacing="0" w:after="0" w:afterAutospacing="0"/>
        <w:ind w:firstLine="720"/>
        <w:rPr>
          <w:rFonts w:cs="Arial"/>
        </w:rPr>
      </w:pPr>
      <w:r w:rsidRPr="00C7479D">
        <w:rPr>
          <w:rFonts w:cs="Arial"/>
        </w:rPr>
        <w:t>Receptionarea cantitativă si calitativă a autobuzelor se va face la beneficiar, de către reprezentanti ai furnizorului</w:t>
      </w:r>
      <w:r w:rsidR="00C2619E">
        <w:rPr>
          <w:rFonts w:cs="Arial"/>
        </w:rPr>
        <w:t>,</w:t>
      </w:r>
      <w:r w:rsidR="00C2619E" w:rsidRPr="00C7479D">
        <w:rPr>
          <w:rFonts w:cs="Arial"/>
        </w:rPr>
        <w:t xml:space="preserve"> beneficiarului</w:t>
      </w:r>
      <w:r w:rsidRPr="00C7479D">
        <w:rPr>
          <w:rFonts w:cs="Arial"/>
        </w:rPr>
        <w:t>si ai</w:t>
      </w:r>
      <w:r w:rsidR="00597C9A">
        <w:rPr>
          <w:rFonts w:cs="Arial"/>
        </w:rPr>
        <w:t>utilizatorului</w:t>
      </w:r>
      <w:r w:rsidRPr="00C7479D">
        <w:rPr>
          <w:rFonts w:cs="Arial"/>
        </w:rPr>
        <w:t>, respectând prevederile din prezentul caiet de sarcini, in termen de 5 zile de la livrare.Reprezentantii beneficiarului</w:t>
      </w:r>
      <w:r w:rsidR="001D75ED">
        <w:rPr>
          <w:rFonts w:cs="Arial"/>
        </w:rPr>
        <w:t xml:space="preserve"> și utilizatorului</w:t>
      </w:r>
      <w:r w:rsidRPr="00C7479D">
        <w:rPr>
          <w:rFonts w:cs="Arial"/>
        </w:rPr>
        <w:t xml:space="preserve"> au dreptul să participe la toate controalele intermediare si finale ale produsului</w:t>
      </w:r>
      <w:r w:rsidR="00597C9A">
        <w:rPr>
          <w:rFonts w:cs="Arial"/>
        </w:rPr>
        <w:t xml:space="preserve"> pe parcursul procesului de fabricație</w:t>
      </w:r>
      <w:r w:rsidRPr="00C7479D">
        <w:rPr>
          <w:rFonts w:cs="Arial"/>
        </w:rPr>
        <w:t xml:space="preserve">. Comisia de control poate fi formată din cel mult </w:t>
      </w:r>
      <w:r w:rsidR="001D75ED">
        <w:rPr>
          <w:rFonts w:cs="Arial"/>
        </w:rPr>
        <w:t>8</w:t>
      </w:r>
      <w:r w:rsidRPr="00C7479D">
        <w:rPr>
          <w:rFonts w:cs="Arial"/>
        </w:rPr>
        <w:t>persoane. Unitatea constructoare va asigura dacă este cazul conditii corespunzătoare pentru efectuarea controlului, punând la dispozitia personalului de control, documentatia tehnică necesară, aparate de măsură si control, dispozitive, scule, verificatoare examinate metrologic si în bună stare de functionare, precum si spatiile (încăperile) aferente în care să-si desfăsoare activitatea. Toate costurile aferente acestor deplasări (transport, cazare, etc.) efectuate în timpul productiei, pentru verificarea calitătii lucrărilor vor fi suportate de către Beneficiar. În cazul constatării de neconformităti cu specificatiile convenite în contract, Beneficiarul poate efectua un nou control tehnic, dar de data aceasta pe cheltuiala Executantului.Constatările efectuate în timpul acestor verificări nu înseamnă receptia si nu limitează responsabilitatea producătorului.</w:t>
      </w:r>
    </w:p>
    <w:p w:rsidR="007C3630" w:rsidRPr="00C7479D" w:rsidRDefault="007C3630" w:rsidP="00C7479D">
      <w:pPr>
        <w:spacing w:before="0" w:beforeAutospacing="0" w:after="0" w:afterAutospacing="0"/>
        <w:ind w:firstLine="360"/>
        <w:rPr>
          <w:rFonts w:cs="Arial"/>
          <w:color w:val="000000" w:themeColor="text1"/>
        </w:rPr>
      </w:pPr>
    </w:p>
    <w:p w:rsidR="007C3630" w:rsidRPr="00C7479D" w:rsidRDefault="007C3630" w:rsidP="00C7479D">
      <w:pPr>
        <w:spacing w:before="0" w:beforeAutospacing="0" w:after="0" w:afterAutospacing="0"/>
        <w:rPr>
          <w:rFonts w:cs="Arial"/>
          <w:color w:val="000000" w:themeColor="text1"/>
          <w:lang w:val="ro-RO"/>
        </w:rPr>
      </w:pPr>
    </w:p>
    <w:p w:rsidR="005973AE" w:rsidRDefault="008920B7" w:rsidP="0087341D">
      <w:pPr>
        <w:pStyle w:val="Heading1"/>
        <w:spacing w:after="0"/>
        <w:jc w:val="center"/>
        <w:rPr>
          <w:rFonts w:cs="Arial"/>
          <w:color w:val="000000" w:themeColor="text1"/>
          <w:lang w:val="ro-RO"/>
        </w:rPr>
      </w:pPr>
      <w:bookmarkStart w:id="103" w:name="_Toc30006344"/>
      <w:r w:rsidRPr="00C7479D">
        <w:rPr>
          <w:rFonts w:cs="Arial"/>
          <w:color w:val="000000" w:themeColor="text1"/>
          <w:lang w:val="ro-RO"/>
        </w:rPr>
        <w:lastRenderedPageBreak/>
        <w:t>DISPOZIŢ</w:t>
      </w:r>
      <w:r w:rsidR="000B4108" w:rsidRPr="00C7479D">
        <w:rPr>
          <w:rFonts w:cs="Arial"/>
          <w:color w:val="000000" w:themeColor="text1"/>
          <w:lang w:val="ro-RO"/>
        </w:rPr>
        <w:t>II FINALE</w:t>
      </w:r>
      <w:bookmarkEnd w:id="103"/>
    </w:p>
    <w:p w:rsidR="000B4108" w:rsidRPr="00C7479D" w:rsidRDefault="000B4108"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Ofertantul are obliga</w:t>
      </w:r>
      <w:r w:rsidR="00C26C3D" w:rsidRPr="00C7479D">
        <w:rPr>
          <w:rFonts w:cs="Arial"/>
          <w:color w:val="000000" w:themeColor="text1"/>
          <w:lang w:val="ro-RO"/>
        </w:rPr>
        <w:t>ţ</w:t>
      </w:r>
      <w:r w:rsidRPr="00C7479D">
        <w:rPr>
          <w:rFonts w:cs="Arial"/>
          <w:color w:val="000000" w:themeColor="text1"/>
          <w:lang w:val="ro-RO"/>
        </w:rPr>
        <w:t>ia</w:t>
      </w:r>
      <w:r w:rsidR="00C90092" w:rsidRPr="00C7479D">
        <w:rPr>
          <w:rFonts w:cs="Arial"/>
          <w:color w:val="000000" w:themeColor="text1"/>
          <w:lang w:val="ro-RO"/>
        </w:rPr>
        <w:t xml:space="preserve"> să </w:t>
      </w:r>
      <w:r w:rsidR="00C26C3D" w:rsidRPr="00C7479D">
        <w:rPr>
          <w:rFonts w:cs="Arial"/>
          <w:color w:val="000000" w:themeColor="text1"/>
          <w:lang w:val="ro-RO"/>
        </w:rPr>
        <w:t>ră</w:t>
      </w:r>
      <w:r w:rsidR="00973233" w:rsidRPr="00C7479D">
        <w:rPr>
          <w:rFonts w:cs="Arial"/>
          <w:color w:val="000000" w:themeColor="text1"/>
          <w:lang w:val="ro-RO"/>
        </w:rPr>
        <w:t>spundă</w:t>
      </w:r>
      <w:r w:rsidRPr="00C7479D">
        <w:rPr>
          <w:rFonts w:cs="Arial"/>
          <w:color w:val="000000" w:themeColor="text1"/>
          <w:lang w:val="ro-RO"/>
        </w:rPr>
        <w:t xml:space="preserve"> la toate </w:t>
      </w:r>
      <w:r w:rsidR="001D75ED">
        <w:rPr>
          <w:rFonts w:cs="Arial"/>
          <w:color w:val="000000" w:themeColor="text1"/>
          <w:lang w:val="ro-RO"/>
        </w:rPr>
        <w:t>solicitările caietului de sarcini</w:t>
      </w:r>
      <w:r w:rsidRPr="00C7479D">
        <w:rPr>
          <w:rFonts w:cs="Arial"/>
          <w:color w:val="000000" w:themeColor="text1"/>
          <w:lang w:val="ro-RO"/>
        </w:rPr>
        <w:t>. Ofertantul trebuie</w:t>
      </w:r>
      <w:r w:rsidR="00C90092" w:rsidRPr="00C7479D">
        <w:rPr>
          <w:rFonts w:cs="Arial"/>
          <w:color w:val="000000" w:themeColor="text1"/>
          <w:lang w:val="ro-RO"/>
        </w:rPr>
        <w:t xml:space="preserve"> să </w:t>
      </w:r>
      <w:r w:rsidR="000745BA" w:rsidRPr="00C7479D">
        <w:rPr>
          <w:rFonts w:cs="Arial"/>
          <w:color w:val="000000" w:themeColor="text1"/>
          <w:lang w:val="ro-RO"/>
        </w:rPr>
        <w:t>aibă</w:t>
      </w:r>
      <w:r w:rsidR="00F25732" w:rsidRPr="00C7479D">
        <w:rPr>
          <w:rFonts w:cs="Arial"/>
          <w:color w:val="000000" w:themeColor="text1"/>
          <w:lang w:val="ro-RO"/>
        </w:rPr>
        <w:t xml:space="preserve"> în </w:t>
      </w:r>
      <w:r w:rsidRPr="00C7479D">
        <w:rPr>
          <w:rFonts w:cs="Arial"/>
          <w:color w:val="000000" w:themeColor="text1"/>
          <w:lang w:val="ro-RO"/>
        </w:rPr>
        <w:t>vedere algoritmul de calcul prev</w:t>
      </w:r>
      <w:r w:rsidR="00973233" w:rsidRPr="00C7479D">
        <w:rPr>
          <w:rFonts w:cs="Arial"/>
          <w:color w:val="000000" w:themeColor="text1"/>
          <w:lang w:val="ro-RO"/>
        </w:rPr>
        <w:t>ă</w:t>
      </w:r>
      <w:r w:rsidRPr="00C7479D">
        <w:rPr>
          <w:rFonts w:cs="Arial"/>
          <w:color w:val="000000" w:themeColor="text1"/>
          <w:lang w:val="ro-RO"/>
        </w:rPr>
        <w:t xml:space="preserve">zut pentru evaluarea ofertelor astfel </w:t>
      </w:r>
      <w:r w:rsidR="000D009C" w:rsidRPr="00C7479D">
        <w:rPr>
          <w:rFonts w:cs="Arial"/>
          <w:color w:val="000000" w:themeColor="text1"/>
          <w:lang w:val="ro-RO"/>
        </w:rPr>
        <w:t>încât</w:t>
      </w:r>
      <w:r w:rsidR="00811D24" w:rsidRPr="00C7479D">
        <w:rPr>
          <w:rFonts w:cs="Arial"/>
          <w:color w:val="000000" w:themeColor="text1"/>
          <w:lang w:val="ro-RO"/>
        </w:rPr>
        <w:t>informaţi</w:t>
      </w:r>
      <w:r w:rsidRPr="00C7479D">
        <w:rPr>
          <w:rFonts w:cs="Arial"/>
          <w:color w:val="000000" w:themeColor="text1"/>
          <w:lang w:val="ro-RO"/>
        </w:rPr>
        <w:t>ile prezentate</w:t>
      </w:r>
      <w:r w:rsidR="00C90092" w:rsidRPr="00C7479D">
        <w:rPr>
          <w:rFonts w:cs="Arial"/>
          <w:color w:val="000000" w:themeColor="text1"/>
          <w:lang w:val="ro-RO"/>
        </w:rPr>
        <w:t xml:space="preserve"> să </w:t>
      </w:r>
      <w:r w:rsidRPr="00C7479D">
        <w:rPr>
          <w:rFonts w:cs="Arial"/>
          <w:color w:val="000000" w:themeColor="text1"/>
          <w:lang w:val="ro-RO"/>
        </w:rPr>
        <w:t>fie clare, complete şi</w:t>
      </w:r>
      <w:r w:rsidR="00C90092" w:rsidRPr="00C7479D">
        <w:rPr>
          <w:rFonts w:cs="Arial"/>
          <w:color w:val="000000" w:themeColor="text1"/>
          <w:lang w:val="ro-RO"/>
        </w:rPr>
        <w:t xml:space="preserve"> să </w:t>
      </w:r>
      <w:r w:rsidR="009C76BF" w:rsidRPr="00C7479D">
        <w:rPr>
          <w:rFonts w:cs="Arial"/>
          <w:color w:val="000000" w:themeColor="text1"/>
          <w:lang w:val="ro-RO"/>
        </w:rPr>
        <w:t>permită</w:t>
      </w:r>
      <w:r w:rsidRPr="00C7479D">
        <w:rPr>
          <w:rFonts w:cs="Arial"/>
          <w:color w:val="000000" w:themeColor="text1"/>
          <w:lang w:val="ro-RO"/>
        </w:rPr>
        <w:t xml:space="preserve"> calcularea </w:t>
      </w:r>
      <w:r w:rsidR="00DB5262" w:rsidRPr="00C7479D">
        <w:rPr>
          <w:rFonts w:cs="Arial"/>
          <w:color w:val="000000" w:themeColor="text1"/>
          <w:lang w:val="ro-RO"/>
        </w:rPr>
        <w:t>corespunzătoare</w:t>
      </w:r>
      <w:r w:rsidRPr="00C7479D">
        <w:rPr>
          <w:rFonts w:cs="Arial"/>
          <w:color w:val="000000" w:themeColor="text1"/>
          <w:lang w:val="ro-RO"/>
        </w:rPr>
        <w:t xml:space="preserve"> a punctajului pentru toate elementele propunerii tehnice care intervin</w:t>
      </w:r>
      <w:r w:rsidR="00F25732" w:rsidRPr="00C7479D">
        <w:rPr>
          <w:rFonts w:cs="Arial"/>
          <w:color w:val="000000" w:themeColor="text1"/>
          <w:lang w:val="ro-RO"/>
        </w:rPr>
        <w:t xml:space="preserve"> în </w:t>
      </w:r>
      <w:r w:rsidR="00973233" w:rsidRPr="00C7479D">
        <w:rPr>
          <w:rFonts w:cs="Arial"/>
          <w:color w:val="000000" w:themeColor="text1"/>
          <w:lang w:val="ro-RO"/>
        </w:rPr>
        <w:t>algoritmul prezentat;</w:t>
      </w:r>
    </w:p>
    <w:p w:rsidR="000B4108" w:rsidRPr="00C7479D" w:rsidRDefault="000B4108"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 xml:space="preserve">Pentru aprecierea factorilor de evaluare din tabelul punctelor de calitate ofertantul va prezenta toate </w:t>
      </w:r>
      <w:r w:rsidR="00811D24" w:rsidRPr="00C7479D">
        <w:rPr>
          <w:rFonts w:cs="Arial"/>
          <w:color w:val="000000" w:themeColor="text1"/>
          <w:lang w:val="ro-RO"/>
        </w:rPr>
        <w:t>informaţi</w:t>
      </w:r>
      <w:r w:rsidRPr="00C7479D">
        <w:rPr>
          <w:rFonts w:cs="Arial"/>
          <w:color w:val="000000" w:themeColor="text1"/>
          <w:lang w:val="ro-RO"/>
        </w:rPr>
        <w:t>ile</w:t>
      </w:r>
      <w:r w:rsidR="008920B7" w:rsidRPr="00C7479D">
        <w:rPr>
          <w:rFonts w:cs="Arial"/>
          <w:color w:val="000000" w:themeColor="text1"/>
          <w:lang w:val="ro-RO"/>
        </w:rPr>
        <w:t xml:space="preserve"> şi </w:t>
      </w:r>
      <w:r w:rsidRPr="00C7479D">
        <w:rPr>
          <w:rFonts w:cs="Arial"/>
          <w:color w:val="000000" w:themeColor="text1"/>
          <w:lang w:val="ro-RO"/>
        </w:rPr>
        <w:t>documentele necesare inclusiv traducerea legalizat</w:t>
      </w:r>
      <w:r w:rsidR="00973233" w:rsidRPr="00C7479D">
        <w:rPr>
          <w:rFonts w:cs="Arial"/>
          <w:color w:val="000000" w:themeColor="text1"/>
          <w:lang w:val="ro-RO"/>
        </w:rPr>
        <w:t>ă</w:t>
      </w:r>
      <w:r w:rsidRPr="00C7479D">
        <w:rPr>
          <w:rFonts w:cs="Arial"/>
          <w:color w:val="000000" w:themeColor="text1"/>
          <w:lang w:val="ro-RO"/>
        </w:rPr>
        <w:t xml:space="preserve"> a acestora</w:t>
      </w:r>
      <w:r w:rsidR="00F25732" w:rsidRPr="00C7479D">
        <w:rPr>
          <w:rFonts w:cs="Arial"/>
          <w:color w:val="000000" w:themeColor="text1"/>
          <w:lang w:val="ro-RO"/>
        </w:rPr>
        <w:t xml:space="preserve"> în </w:t>
      </w:r>
      <w:r w:rsidRPr="00C7479D">
        <w:rPr>
          <w:rFonts w:cs="Arial"/>
          <w:color w:val="000000" w:themeColor="text1"/>
          <w:lang w:val="ro-RO"/>
        </w:rPr>
        <w:t xml:space="preserve">limba </w:t>
      </w:r>
      <w:r w:rsidR="00CF666A" w:rsidRPr="00C7479D">
        <w:rPr>
          <w:rFonts w:cs="Arial"/>
          <w:color w:val="000000" w:themeColor="text1"/>
          <w:lang w:val="ro-RO"/>
        </w:rPr>
        <w:t>română</w:t>
      </w:r>
      <w:r w:rsidR="00973233" w:rsidRPr="00C7479D">
        <w:rPr>
          <w:rFonts w:cs="Arial"/>
          <w:color w:val="000000" w:themeColor="text1"/>
          <w:lang w:val="ro-RO"/>
        </w:rPr>
        <w:t>;</w:t>
      </w:r>
    </w:p>
    <w:p w:rsidR="000B4108" w:rsidRPr="00C7479D" w:rsidRDefault="000B4108"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Comisia va verifica modul</w:t>
      </w:r>
      <w:r w:rsidR="00F25732" w:rsidRPr="00C7479D">
        <w:rPr>
          <w:rFonts w:cs="Arial"/>
          <w:color w:val="000000" w:themeColor="text1"/>
          <w:lang w:val="ro-RO"/>
        </w:rPr>
        <w:t xml:space="preserve"> în </w:t>
      </w:r>
      <w:r w:rsidRPr="00C7479D">
        <w:rPr>
          <w:rFonts w:cs="Arial"/>
          <w:color w:val="000000" w:themeColor="text1"/>
          <w:lang w:val="ro-RO"/>
        </w:rPr>
        <w:t xml:space="preserve">care </w:t>
      </w:r>
      <w:r w:rsidR="007F2A5C" w:rsidRPr="00C7479D">
        <w:rPr>
          <w:rFonts w:cs="Arial"/>
          <w:color w:val="000000" w:themeColor="text1"/>
          <w:lang w:val="ro-RO"/>
        </w:rPr>
        <w:t>autobuz</w:t>
      </w:r>
      <w:r w:rsidR="00D67E51" w:rsidRPr="00C7479D">
        <w:rPr>
          <w:rFonts w:cs="Arial"/>
          <w:color w:val="000000" w:themeColor="text1"/>
          <w:lang w:val="ro-RO"/>
        </w:rPr>
        <w:t>ul ofertat respectă cerinţ</w:t>
      </w:r>
      <w:r w:rsidRPr="00C7479D">
        <w:rPr>
          <w:rFonts w:cs="Arial"/>
          <w:color w:val="000000" w:themeColor="text1"/>
          <w:lang w:val="ro-RO"/>
        </w:rPr>
        <w:t>ele din prezentul caiet de sarcini. Ofertantul este obligat</w:t>
      </w:r>
      <w:r w:rsidR="00C90092" w:rsidRPr="00C7479D">
        <w:rPr>
          <w:rFonts w:cs="Arial"/>
          <w:color w:val="000000" w:themeColor="text1"/>
          <w:lang w:val="ro-RO"/>
        </w:rPr>
        <w:t xml:space="preserve"> să </w:t>
      </w:r>
      <w:r w:rsidRPr="00C7479D">
        <w:rPr>
          <w:rFonts w:cs="Arial"/>
          <w:color w:val="000000" w:themeColor="text1"/>
          <w:lang w:val="ro-RO"/>
        </w:rPr>
        <w:t xml:space="preserve">asigure cu personal competent clarificarea </w:t>
      </w:r>
      <w:r w:rsidR="00D67E51" w:rsidRPr="00C7479D">
        <w:rPr>
          <w:rFonts w:cs="Arial"/>
          <w:color w:val="000000" w:themeColor="text1"/>
          <w:lang w:val="ro-RO"/>
        </w:rPr>
        <w:t>problemelor ca urmare a solicită</w:t>
      </w:r>
      <w:r w:rsidRPr="00C7479D">
        <w:rPr>
          <w:rFonts w:cs="Arial"/>
          <w:color w:val="000000" w:themeColor="text1"/>
          <w:lang w:val="ro-RO"/>
        </w:rPr>
        <w:t xml:space="preserve">rilor comisiei </w:t>
      </w:r>
      <w:r w:rsidR="002B696F" w:rsidRPr="00C7479D">
        <w:rPr>
          <w:rFonts w:cs="Arial"/>
          <w:color w:val="000000" w:themeColor="text1"/>
          <w:lang w:val="ro-RO"/>
        </w:rPr>
        <w:t>autorităţii</w:t>
      </w:r>
      <w:r w:rsidRPr="00C7479D">
        <w:rPr>
          <w:rFonts w:cs="Arial"/>
          <w:color w:val="000000" w:themeColor="text1"/>
          <w:lang w:val="ro-RO"/>
        </w:rPr>
        <w:t xml:space="preserve"> contractante</w:t>
      </w:r>
      <w:r w:rsidR="00D67E51" w:rsidRPr="00C7479D">
        <w:rPr>
          <w:rFonts w:cs="Arial"/>
          <w:color w:val="000000" w:themeColor="text1"/>
          <w:lang w:val="ro-RO"/>
        </w:rPr>
        <w:t>;</w:t>
      </w:r>
    </w:p>
    <w:p w:rsidR="000B4108" w:rsidRPr="00C7479D" w:rsidRDefault="000B4108" w:rsidP="00C7479D">
      <w:pPr>
        <w:numPr>
          <w:ilvl w:val="0"/>
          <w:numId w:val="2"/>
        </w:numPr>
        <w:spacing w:before="0" w:beforeAutospacing="0" w:after="0" w:afterAutospacing="0"/>
        <w:rPr>
          <w:rFonts w:cs="Arial"/>
          <w:color w:val="000000" w:themeColor="text1"/>
          <w:lang w:val="ro-RO"/>
        </w:rPr>
      </w:pPr>
      <w:r w:rsidRPr="00C7479D">
        <w:rPr>
          <w:rFonts w:cs="Arial"/>
          <w:color w:val="000000" w:themeColor="text1"/>
          <w:lang w:val="ro-RO"/>
        </w:rPr>
        <w:t xml:space="preserve">Ofertantul poate prezenta rapoarte de </w:t>
      </w:r>
      <w:r w:rsidR="00D67E51" w:rsidRPr="00C7479D">
        <w:rPr>
          <w:rFonts w:cs="Arial"/>
          <w:color w:val="000000" w:themeColor="text1"/>
          <w:lang w:val="ro-RO"/>
        </w:rPr>
        <w:t>testări</w:t>
      </w:r>
      <w:r w:rsidR="008920B7" w:rsidRPr="00C7479D">
        <w:rPr>
          <w:rFonts w:cs="Arial"/>
          <w:color w:val="000000" w:themeColor="text1"/>
          <w:lang w:val="ro-RO"/>
        </w:rPr>
        <w:t xml:space="preserve"> şi </w:t>
      </w:r>
      <w:r w:rsidRPr="00C7479D">
        <w:rPr>
          <w:rFonts w:cs="Arial"/>
          <w:color w:val="000000" w:themeColor="text1"/>
          <w:lang w:val="ro-RO"/>
        </w:rPr>
        <w:t>expertize suplimentare fa</w:t>
      </w:r>
      <w:r w:rsidR="00C519EE" w:rsidRPr="00C7479D">
        <w:rPr>
          <w:rFonts w:cs="Arial"/>
          <w:color w:val="000000" w:themeColor="text1"/>
          <w:lang w:val="ro-RO"/>
        </w:rPr>
        <w:t>ţă</w:t>
      </w:r>
      <w:r w:rsidRPr="00C7479D">
        <w:rPr>
          <w:rFonts w:cs="Arial"/>
          <w:color w:val="000000" w:themeColor="text1"/>
          <w:lang w:val="ro-RO"/>
        </w:rPr>
        <w:t xml:space="preserve"> decele </w:t>
      </w:r>
      <w:r w:rsidR="00C519EE" w:rsidRPr="00C7479D">
        <w:rPr>
          <w:rFonts w:cs="Arial"/>
          <w:color w:val="000000" w:themeColor="text1"/>
          <w:lang w:val="ro-RO"/>
        </w:rPr>
        <w:t>solicitate</w:t>
      </w:r>
      <w:r w:rsidRPr="00C7479D">
        <w:rPr>
          <w:rFonts w:cs="Arial"/>
          <w:color w:val="000000" w:themeColor="text1"/>
          <w:lang w:val="ro-RO"/>
        </w:rPr>
        <w:t xml:space="preserve"> prin prezentul caiet de sarcini pentru a demonstra </w:t>
      </w:r>
      <w:r w:rsidR="006C2FB8" w:rsidRPr="00C7479D">
        <w:rPr>
          <w:rFonts w:cs="Arial"/>
          <w:color w:val="000000" w:themeColor="text1"/>
          <w:lang w:val="ro-RO"/>
        </w:rPr>
        <w:t>perfo</w:t>
      </w:r>
      <w:r w:rsidR="006C1FF8" w:rsidRPr="00C7479D">
        <w:rPr>
          <w:rFonts w:cs="Arial"/>
          <w:color w:val="000000" w:themeColor="text1"/>
          <w:lang w:val="ro-RO"/>
        </w:rPr>
        <w:t>r</w:t>
      </w:r>
      <w:r w:rsidR="006C2FB8" w:rsidRPr="00C7479D">
        <w:rPr>
          <w:rFonts w:cs="Arial"/>
          <w:color w:val="000000" w:themeColor="text1"/>
          <w:lang w:val="ro-RO"/>
        </w:rPr>
        <w:t>manţ</w:t>
      </w:r>
      <w:r w:rsidRPr="00C7479D">
        <w:rPr>
          <w:rFonts w:cs="Arial"/>
          <w:color w:val="000000" w:themeColor="text1"/>
          <w:lang w:val="ro-RO"/>
        </w:rPr>
        <w:t>ele</w:t>
      </w:r>
      <w:r w:rsidR="008920B7" w:rsidRPr="00C7479D">
        <w:rPr>
          <w:rFonts w:cs="Arial"/>
          <w:color w:val="000000" w:themeColor="text1"/>
          <w:lang w:val="ro-RO"/>
        </w:rPr>
        <w:t xml:space="preserve"> şi </w:t>
      </w:r>
      <w:r w:rsidRPr="00C7479D">
        <w:rPr>
          <w:rFonts w:cs="Arial"/>
          <w:color w:val="000000" w:themeColor="text1"/>
          <w:lang w:val="ro-RO"/>
        </w:rPr>
        <w:t xml:space="preserve">caracteristicile </w:t>
      </w:r>
      <w:r w:rsidR="007F2A5C" w:rsidRPr="00C7479D">
        <w:rPr>
          <w:rFonts w:cs="Arial"/>
          <w:color w:val="000000" w:themeColor="text1"/>
          <w:lang w:val="ro-RO"/>
        </w:rPr>
        <w:t>autobuz</w:t>
      </w:r>
      <w:r w:rsidR="002321E6" w:rsidRPr="00C7479D">
        <w:rPr>
          <w:rFonts w:cs="Arial"/>
          <w:color w:val="000000" w:themeColor="text1"/>
          <w:lang w:val="ro-RO"/>
        </w:rPr>
        <w:t>ului ofertat.</w:t>
      </w:r>
    </w:p>
    <w:p w:rsidR="00493785" w:rsidRPr="00C7479D" w:rsidRDefault="00493785" w:rsidP="00C7479D">
      <w:pPr>
        <w:tabs>
          <w:tab w:val="left" w:pos="993"/>
        </w:tabs>
        <w:spacing w:before="0" w:beforeAutospacing="0" w:after="0" w:afterAutospacing="0"/>
        <w:ind w:firstLine="567"/>
        <w:rPr>
          <w:rFonts w:cs="Arial"/>
          <w:lang w:val="ro-RO"/>
        </w:rPr>
      </w:pPr>
      <w:r w:rsidRPr="00C7479D">
        <w:rPr>
          <w:rFonts w:cs="Arial"/>
          <w:lang w:val="ro-RO"/>
        </w:rPr>
        <w:tab/>
        <w:t>Se ataseaza urmatoarele Anexe:</w:t>
      </w:r>
    </w:p>
    <w:p w:rsidR="00493785" w:rsidRPr="00C7479D" w:rsidRDefault="00493785" w:rsidP="00977444">
      <w:pPr>
        <w:pStyle w:val="ListParagraph"/>
        <w:numPr>
          <w:ilvl w:val="0"/>
          <w:numId w:val="58"/>
        </w:numPr>
        <w:tabs>
          <w:tab w:val="left" w:pos="993"/>
        </w:tabs>
        <w:spacing w:before="0" w:beforeAutospacing="0" w:after="0" w:afterAutospacing="0"/>
        <w:ind w:left="0" w:firstLine="567"/>
        <w:contextualSpacing w:val="0"/>
        <w:outlineLvl w:val="0"/>
        <w:rPr>
          <w:rFonts w:cs="Arial"/>
          <w:bCs/>
          <w:lang w:val="ro-RO"/>
        </w:rPr>
      </w:pPr>
      <w:bookmarkStart w:id="104" w:name="_Toc30006345"/>
      <w:r w:rsidRPr="00C7479D">
        <w:rPr>
          <w:rFonts w:cs="Arial"/>
          <w:bCs/>
          <w:lang w:val="ro-RO"/>
        </w:rPr>
        <w:t>ANEXA 1.Cantitătile si tipurile ce vor  fi livrate conform contractului</w:t>
      </w:r>
      <w:bookmarkEnd w:id="104"/>
    </w:p>
    <w:p w:rsidR="00493785" w:rsidRPr="00C7479D" w:rsidRDefault="00493785" w:rsidP="00977444">
      <w:pPr>
        <w:pStyle w:val="ListParagraph"/>
        <w:numPr>
          <w:ilvl w:val="0"/>
          <w:numId w:val="58"/>
        </w:numPr>
        <w:tabs>
          <w:tab w:val="left" w:pos="993"/>
        </w:tabs>
        <w:spacing w:before="0" w:beforeAutospacing="0" w:after="0" w:afterAutospacing="0"/>
        <w:ind w:left="0" w:firstLine="567"/>
        <w:contextualSpacing w:val="0"/>
        <w:rPr>
          <w:rFonts w:cs="Arial"/>
          <w:bCs/>
          <w:color w:val="000000" w:themeColor="text1"/>
        </w:rPr>
      </w:pPr>
      <w:r w:rsidRPr="00C7479D">
        <w:rPr>
          <w:rFonts w:cs="Arial"/>
          <w:bCs/>
          <w:color w:val="000000" w:themeColor="text1"/>
        </w:rPr>
        <w:t xml:space="preserve">ANEXA </w:t>
      </w:r>
      <w:r w:rsidR="00E44DE7">
        <w:rPr>
          <w:rFonts w:cs="Arial"/>
          <w:bCs/>
          <w:color w:val="000000" w:themeColor="text1"/>
        </w:rPr>
        <w:t>2</w:t>
      </w:r>
      <w:r w:rsidRPr="00C7479D">
        <w:rPr>
          <w:rFonts w:cs="Arial"/>
          <w:bCs/>
          <w:color w:val="000000" w:themeColor="text1"/>
        </w:rPr>
        <w:t>. Centralizator parametrii tehnici minimali si maximali pentru autobuzul Hibrid</w:t>
      </w:r>
    </w:p>
    <w:p w:rsidR="00493785" w:rsidRPr="00C7479D" w:rsidRDefault="00493785" w:rsidP="00977444">
      <w:pPr>
        <w:pStyle w:val="ListParagraph"/>
        <w:numPr>
          <w:ilvl w:val="0"/>
          <w:numId w:val="58"/>
        </w:numPr>
        <w:tabs>
          <w:tab w:val="left" w:pos="993"/>
        </w:tabs>
        <w:spacing w:before="0" w:beforeAutospacing="0" w:after="0" w:afterAutospacing="0"/>
        <w:ind w:left="0" w:firstLine="567"/>
        <w:contextualSpacing w:val="0"/>
        <w:rPr>
          <w:rFonts w:cs="Arial"/>
          <w:bCs/>
          <w:lang w:val="ro-RO"/>
        </w:rPr>
      </w:pPr>
      <w:r w:rsidRPr="00C7479D">
        <w:rPr>
          <w:rFonts w:cs="Arial"/>
          <w:bCs/>
          <w:lang w:val="ro-RO"/>
        </w:rPr>
        <w:t xml:space="preserve">ANEXA </w:t>
      </w:r>
      <w:r w:rsidR="00E44DE7">
        <w:rPr>
          <w:rFonts w:cs="Arial"/>
          <w:bCs/>
          <w:lang w:val="ro-RO"/>
        </w:rPr>
        <w:t>3</w:t>
      </w:r>
      <w:r w:rsidRPr="00C7479D">
        <w:rPr>
          <w:rFonts w:cs="Arial"/>
          <w:bCs/>
          <w:lang w:val="ro-RO"/>
        </w:rPr>
        <w:t>. Procesul verbal de prereceptie al autobuzului nr.......</w:t>
      </w:r>
    </w:p>
    <w:p w:rsidR="00493785" w:rsidRPr="00C7479D" w:rsidRDefault="00493785" w:rsidP="00977444">
      <w:pPr>
        <w:pStyle w:val="ListParagraph"/>
        <w:numPr>
          <w:ilvl w:val="0"/>
          <w:numId w:val="58"/>
        </w:numPr>
        <w:tabs>
          <w:tab w:val="left" w:pos="993"/>
        </w:tabs>
        <w:spacing w:before="0" w:beforeAutospacing="0" w:after="0" w:afterAutospacing="0"/>
        <w:ind w:left="0" w:firstLine="567"/>
        <w:contextualSpacing w:val="0"/>
        <w:rPr>
          <w:rFonts w:cs="Arial"/>
          <w:bCs/>
          <w:color w:val="000000" w:themeColor="text1"/>
        </w:rPr>
      </w:pPr>
      <w:r w:rsidRPr="00C7479D">
        <w:rPr>
          <w:rFonts w:cs="Arial"/>
          <w:bCs/>
          <w:color w:val="000000" w:themeColor="text1"/>
        </w:rPr>
        <w:t xml:space="preserve">ANEXA </w:t>
      </w:r>
      <w:r w:rsidR="00E44DE7">
        <w:rPr>
          <w:rFonts w:cs="Arial"/>
          <w:bCs/>
          <w:color w:val="000000" w:themeColor="text1"/>
        </w:rPr>
        <w:t>4</w:t>
      </w:r>
      <w:r w:rsidRPr="00C7479D">
        <w:rPr>
          <w:rFonts w:cs="Arial"/>
          <w:bCs/>
          <w:color w:val="000000" w:themeColor="text1"/>
        </w:rPr>
        <w:t xml:space="preserve">. Lista verificarilor la receptia autobuzelor </w:t>
      </w:r>
    </w:p>
    <w:p w:rsidR="00493785" w:rsidRPr="00C7479D" w:rsidRDefault="00493785" w:rsidP="00977444">
      <w:pPr>
        <w:pStyle w:val="ListParagraph"/>
        <w:numPr>
          <w:ilvl w:val="0"/>
          <w:numId w:val="58"/>
        </w:numPr>
        <w:tabs>
          <w:tab w:val="left" w:pos="993"/>
        </w:tabs>
        <w:spacing w:before="0" w:beforeAutospacing="0" w:after="0" w:afterAutospacing="0"/>
        <w:ind w:left="0" w:firstLine="567"/>
        <w:contextualSpacing w:val="0"/>
        <w:outlineLvl w:val="0"/>
        <w:rPr>
          <w:rFonts w:cs="Arial"/>
          <w:bCs/>
          <w:lang w:val="ro-RO"/>
        </w:rPr>
      </w:pPr>
      <w:bookmarkStart w:id="105" w:name="_Toc30006346"/>
      <w:r w:rsidRPr="00C7479D">
        <w:rPr>
          <w:rFonts w:cs="Arial"/>
          <w:bCs/>
          <w:lang w:val="ro-RO"/>
        </w:rPr>
        <w:t xml:space="preserve">ANEXA </w:t>
      </w:r>
      <w:r w:rsidR="00E44DE7">
        <w:rPr>
          <w:rFonts w:cs="Arial"/>
          <w:bCs/>
          <w:lang w:val="ro-RO"/>
        </w:rPr>
        <w:t>5</w:t>
      </w:r>
      <w:r w:rsidRPr="00C7479D">
        <w:rPr>
          <w:rFonts w:cs="Arial"/>
          <w:bCs/>
          <w:lang w:val="ro-RO"/>
        </w:rPr>
        <w:t>. Impactul energetic si impactul de mediu</w:t>
      </w:r>
      <w:bookmarkEnd w:id="105"/>
    </w:p>
    <w:p w:rsidR="00493785" w:rsidRPr="00C7479D" w:rsidRDefault="00493785" w:rsidP="00977444">
      <w:pPr>
        <w:pStyle w:val="ListParagraph"/>
        <w:numPr>
          <w:ilvl w:val="0"/>
          <w:numId w:val="58"/>
        </w:numPr>
        <w:tabs>
          <w:tab w:val="left" w:pos="-90"/>
          <w:tab w:val="left" w:pos="993"/>
        </w:tabs>
        <w:spacing w:before="0" w:beforeAutospacing="0" w:after="0" w:afterAutospacing="0"/>
        <w:ind w:left="0" w:firstLine="567"/>
        <w:contextualSpacing w:val="0"/>
        <w:outlineLvl w:val="0"/>
        <w:rPr>
          <w:rFonts w:cs="Arial"/>
          <w:bCs/>
          <w:lang w:val="ro-RO"/>
        </w:rPr>
      </w:pPr>
      <w:bookmarkStart w:id="106" w:name="_Toc30006347"/>
      <w:r w:rsidRPr="00C7479D">
        <w:rPr>
          <w:rFonts w:cs="Arial"/>
          <w:bCs/>
          <w:lang w:val="ro-RO"/>
        </w:rPr>
        <w:t xml:space="preserve">ANEXA </w:t>
      </w:r>
      <w:r w:rsidR="00E44DE7">
        <w:rPr>
          <w:rFonts w:cs="Arial"/>
          <w:bCs/>
          <w:lang w:val="ro-RO"/>
        </w:rPr>
        <w:t>6</w:t>
      </w:r>
      <w:r w:rsidRPr="00C7479D">
        <w:rPr>
          <w:rFonts w:cs="Arial"/>
          <w:bCs/>
          <w:lang w:val="ro-RO"/>
        </w:rPr>
        <w:t xml:space="preserve"> Declaratie – Angajament ferm privind cerintele</w:t>
      </w:r>
      <w:bookmarkEnd w:id="106"/>
      <w:r w:rsidR="00E44DE7">
        <w:rPr>
          <w:rFonts w:cs="Arial"/>
          <w:bCs/>
          <w:lang w:val="ro-RO"/>
        </w:rPr>
        <w:t xml:space="preserve"> impuse</w:t>
      </w:r>
    </w:p>
    <w:p w:rsidR="00493785" w:rsidRPr="00C7479D" w:rsidRDefault="00493785" w:rsidP="00977444">
      <w:pPr>
        <w:pStyle w:val="ListParagraph"/>
        <w:numPr>
          <w:ilvl w:val="0"/>
          <w:numId w:val="58"/>
        </w:numPr>
        <w:tabs>
          <w:tab w:val="left" w:pos="993"/>
        </w:tabs>
        <w:spacing w:before="0" w:beforeAutospacing="0" w:after="0" w:afterAutospacing="0"/>
        <w:ind w:left="0" w:firstLine="567"/>
        <w:contextualSpacing w:val="0"/>
        <w:jc w:val="left"/>
        <w:rPr>
          <w:rFonts w:cs="Arial"/>
          <w:bCs/>
          <w:lang w:val="ro-RO"/>
        </w:rPr>
      </w:pPr>
      <w:r w:rsidRPr="00C7479D">
        <w:rPr>
          <w:rFonts w:cs="Arial"/>
          <w:bCs/>
          <w:lang w:val="ro-RO"/>
        </w:rPr>
        <w:t xml:space="preserve">ANEXA </w:t>
      </w:r>
      <w:r w:rsidR="00E44DE7">
        <w:rPr>
          <w:rFonts w:cs="Arial"/>
          <w:bCs/>
          <w:lang w:val="ro-RO"/>
        </w:rPr>
        <w:t>7</w:t>
      </w:r>
      <w:r w:rsidRPr="00C7479D">
        <w:rPr>
          <w:rFonts w:cs="Arial"/>
          <w:bCs/>
          <w:lang w:val="ro-RO"/>
        </w:rPr>
        <w:t>. Criterii de evaluare</w:t>
      </w:r>
    </w:p>
    <w:p w:rsidR="00493785" w:rsidRPr="00C7479D" w:rsidRDefault="00493785" w:rsidP="00C7479D">
      <w:pPr>
        <w:tabs>
          <w:tab w:val="left" w:pos="993"/>
        </w:tabs>
        <w:spacing w:before="0" w:beforeAutospacing="0" w:after="0" w:afterAutospacing="0"/>
        <w:ind w:firstLine="567"/>
        <w:rPr>
          <w:rFonts w:cs="Arial"/>
          <w:bCs/>
          <w:lang w:val="ro-RO"/>
        </w:rPr>
      </w:pPr>
    </w:p>
    <w:p w:rsidR="00493785" w:rsidRPr="00C7479D" w:rsidRDefault="00493785" w:rsidP="00C7479D">
      <w:pPr>
        <w:spacing w:before="0" w:beforeAutospacing="0" w:after="0" w:afterAutospacing="0"/>
        <w:ind w:firstLine="709"/>
        <w:rPr>
          <w:rFonts w:cs="Arial"/>
          <w:bCs/>
          <w:lang w:val="ro-RO"/>
        </w:rPr>
      </w:pPr>
      <w:r w:rsidRPr="00C7479D">
        <w:rPr>
          <w:rFonts w:cs="Arial"/>
          <w:bCs/>
          <w:lang w:val="ro-RO"/>
        </w:rPr>
        <w:t>Anexele fac parte integranta din prezentul caiet de sarcini.</w:t>
      </w:r>
    </w:p>
    <w:p w:rsidR="007C3630" w:rsidRPr="00C7479D" w:rsidRDefault="007C3630" w:rsidP="00C7479D">
      <w:pPr>
        <w:spacing w:before="0" w:beforeAutospacing="0" w:after="0" w:afterAutospacing="0"/>
        <w:rPr>
          <w:rFonts w:cs="Arial"/>
          <w:color w:val="000000" w:themeColor="text1"/>
          <w:lang w:val="ro-RO"/>
        </w:rPr>
      </w:pPr>
    </w:p>
    <w:p w:rsidR="007C3630" w:rsidRPr="00C7479D" w:rsidRDefault="007C3630" w:rsidP="00C7479D">
      <w:pPr>
        <w:spacing w:before="0" w:beforeAutospacing="0" w:after="0" w:afterAutospacing="0"/>
        <w:rPr>
          <w:rFonts w:cs="Arial"/>
          <w:color w:val="000000" w:themeColor="text1"/>
          <w:lang w:val="ro-RO"/>
        </w:rPr>
      </w:pPr>
    </w:p>
    <w:p w:rsidR="00424FAD" w:rsidRDefault="00CF043B" w:rsidP="00C7479D">
      <w:pPr>
        <w:spacing w:before="0" w:beforeAutospacing="0" w:after="0" w:afterAutospacing="0"/>
        <w:ind w:right="-853"/>
        <w:rPr>
          <w:rFonts w:cs="Arial"/>
          <w:b/>
          <w:color w:val="auto"/>
          <w:lang w:val="ro-RO"/>
        </w:rPr>
      </w:pPr>
      <w:r w:rsidRPr="00C7479D">
        <w:rPr>
          <w:rFonts w:cs="Arial"/>
          <w:b/>
          <w:color w:val="auto"/>
          <w:lang w:val="ro-RO"/>
        </w:rPr>
        <w:t>Director executiv</w:t>
      </w:r>
    </w:p>
    <w:p w:rsidR="00CF043B" w:rsidRPr="00C7479D" w:rsidRDefault="00CF043B" w:rsidP="00C7479D">
      <w:pPr>
        <w:spacing w:before="0" w:beforeAutospacing="0" w:after="0" w:afterAutospacing="0"/>
        <w:ind w:right="-853"/>
        <w:rPr>
          <w:rFonts w:cs="Arial"/>
          <w:b/>
          <w:color w:val="auto"/>
          <w:lang w:val="ro-RO"/>
        </w:rPr>
      </w:pPr>
      <w:r w:rsidRPr="00C7479D">
        <w:rPr>
          <w:rFonts w:cs="Arial"/>
          <w:b/>
          <w:color w:val="auto"/>
          <w:lang w:val="ro-RO"/>
        </w:rPr>
        <w:t xml:space="preserve">Direcția Juridica, </w:t>
      </w:r>
    </w:p>
    <w:p w:rsidR="00CF043B" w:rsidRPr="00C7479D" w:rsidRDefault="00CF043B" w:rsidP="00C7479D">
      <w:pPr>
        <w:widowControl w:val="0"/>
        <w:overflowPunct w:val="0"/>
        <w:autoSpaceDE w:val="0"/>
        <w:autoSpaceDN w:val="0"/>
        <w:adjustRightInd w:val="0"/>
        <w:spacing w:before="0" w:beforeAutospacing="0" w:after="0" w:afterAutospacing="0"/>
        <w:ind w:right="-569"/>
        <w:textAlignment w:val="baseline"/>
        <w:rPr>
          <w:rFonts w:cs="Arial"/>
          <w:b/>
          <w:color w:val="auto"/>
          <w:lang w:val="ro-RO"/>
        </w:rPr>
      </w:pPr>
      <w:r w:rsidRPr="00C7479D">
        <w:rPr>
          <w:rFonts w:cs="Arial"/>
          <w:b/>
          <w:color w:val="auto"/>
          <w:lang w:val="ro-RO"/>
        </w:rPr>
        <w:t>Eugenia Borbei</w:t>
      </w:r>
    </w:p>
    <w:p w:rsidR="00CF043B" w:rsidRPr="00C7479D" w:rsidRDefault="00CF043B" w:rsidP="00C7479D">
      <w:pPr>
        <w:widowControl w:val="0"/>
        <w:tabs>
          <w:tab w:val="left" w:pos="1603"/>
        </w:tabs>
        <w:overflowPunct w:val="0"/>
        <w:autoSpaceDE w:val="0"/>
        <w:autoSpaceDN w:val="0"/>
        <w:adjustRightInd w:val="0"/>
        <w:spacing w:before="0" w:beforeAutospacing="0" w:after="0" w:afterAutospacing="0"/>
        <w:ind w:right="-569"/>
        <w:textAlignment w:val="baseline"/>
        <w:rPr>
          <w:rFonts w:cs="Arial"/>
          <w:b/>
          <w:color w:val="auto"/>
          <w:lang w:val="ro-RO"/>
        </w:rPr>
      </w:pPr>
      <w:r w:rsidRPr="00C7479D">
        <w:rPr>
          <w:rFonts w:cs="Arial"/>
          <w:b/>
          <w:color w:val="auto"/>
          <w:lang w:val="ro-RO"/>
        </w:rPr>
        <w:tab/>
      </w:r>
    </w:p>
    <w:p w:rsidR="00CF043B" w:rsidRPr="00C7479D" w:rsidRDefault="00CF043B" w:rsidP="00C7479D">
      <w:pPr>
        <w:widowControl w:val="0"/>
        <w:overflowPunct w:val="0"/>
        <w:autoSpaceDE w:val="0"/>
        <w:autoSpaceDN w:val="0"/>
        <w:adjustRightInd w:val="0"/>
        <w:spacing w:before="0" w:beforeAutospacing="0" w:after="0" w:afterAutospacing="0"/>
        <w:ind w:right="-569"/>
        <w:textAlignment w:val="baseline"/>
        <w:rPr>
          <w:rFonts w:cs="Arial"/>
          <w:b/>
          <w:color w:val="auto"/>
          <w:lang w:val="ro-RO"/>
        </w:rPr>
      </w:pPr>
    </w:p>
    <w:p w:rsidR="00CF043B" w:rsidRPr="00C7479D" w:rsidRDefault="00CF043B" w:rsidP="00C7479D">
      <w:pPr>
        <w:widowControl w:val="0"/>
        <w:overflowPunct w:val="0"/>
        <w:autoSpaceDE w:val="0"/>
        <w:autoSpaceDN w:val="0"/>
        <w:adjustRightInd w:val="0"/>
        <w:spacing w:before="0" w:beforeAutospacing="0" w:after="0" w:afterAutospacing="0"/>
        <w:ind w:right="-569"/>
        <w:textAlignment w:val="baseline"/>
        <w:rPr>
          <w:rFonts w:cs="Arial"/>
          <w:b/>
          <w:color w:val="auto"/>
          <w:lang w:val="ro-RO"/>
        </w:rPr>
      </w:pPr>
    </w:p>
    <w:p w:rsidR="00CF043B" w:rsidRPr="00C7479D" w:rsidRDefault="00CF043B" w:rsidP="00C7479D">
      <w:pPr>
        <w:widowControl w:val="0"/>
        <w:overflowPunct w:val="0"/>
        <w:autoSpaceDE w:val="0"/>
        <w:autoSpaceDN w:val="0"/>
        <w:adjustRightInd w:val="0"/>
        <w:spacing w:before="0" w:beforeAutospacing="0" w:after="0" w:afterAutospacing="0"/>
        <w:ind w:right="-569"/>
        <w:textAlignment w:val="baseline"/>
        <w:rPr>
          <w:rFonts w:cs="Arial"/>
          <w:b/>
          <w:color w:val="auto"/>
          <w:lang w:val="ro-RO"/>
        </w:rPr>
      </w:pPr>
    </w:p>
    <w:p w:rsidR="00CF043B" w:rsidRPr="00C7479D" w:rsidRDefault="002C7288" w:rsidP="00C74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right="-569"/>
        <w:rPr>
          <w:rFonts w:cs="Arial"/>
          <w:b/>
          <w:color w:val="auto"/>
          <w:lang w:val="ro-RO"/>
        </w:rPr>
      </w:pPr>
      <w:r w:rsidRPr="00C7479D">
        <w:rPr>
          <w:rFonts w:cs="Arial"/>
          <w:b/>
          <w:color w:val="auto"/>
          <w:lang w:val="ro-RO"/>
        </w:rPr>
        <w:t>Director general OTL,</w:t>
      </w:r>
      <w:r w:rsidRPr="00C7479D">
        <w:rPr>
          <w:rFonts w:cs="Arial"/>
          <w:b/>
          <w:color w:val="auto"/>
          <w:lang w:val="ro-RO"/>
        </w:rPr>
        <w:tab/>
      </w:r>
      <w:r w:rsidRPr="00C7479D">
        <w:rPr>
          <w:rFonts w:cs="Arial"/>
          <w:b/>
          <w:color w:val="auto"/>
          <w:lang w:val="ro-RO"/>
        </w:rPr>
        <w:tab/>
      </w:r>
      <w:r w:rsidR="00CF043B" w:rsidRPr="00C7479D">
        <w:rPr>
          <w:rFonts w:cs="Arial"/>
          <w:b/>
          <w:color w:val="auto"/>
          <w:lang w:val="ro-RO"/>
        </w:rPr>
        <w:t>Director tehnic OTL,</w:t>
      </w:r>
      <w:r w:rsidR="00CF043B" w:rsidRPr="00C7479D">
        <w:rPr>
          <w:rFonts w:cs="Arial"/>
          <w:b/>
          <w:color w:val="auto"/>
          <w:lang w:val="ro-RO"/>
        </w:rPr>
        <w:tab/>
      </w:r>
      <w:r w:rsidR="00CF043B" w:rsidRPr="00C7479D">
        <w:rPr>
          <w:rFonts w:cs="Arial"/>
          <w:b/>
          <w:color w:val="auto"/>
          <w:lang w:val="ro-RO"/>
        </w:rPr>
        <w:tab/>
        <w:t xml:space="preserve">Șef Birou Tehnic OTL, </w:t>
      </w:r>
    </w:p>
    <w:p w:rsidR="00CF043B" w:rsidRPr="00C7479D" w:rsidRDefault="00CF043B" w:rsidP="00C74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right="-569"/>
        <w:rPr>
          <w:rFonts w:cs="Arial"/>
          <w:b/>
          <w:color w:val="auto"/>
          <w:lang w:val="ro-RO"/>
        </w:rPr>
      </w:pPr>
      <w:r w:rsidRPr="00C7479D">
        <w:rPr>
          <w:rFonts w:cs="Arial"/>
          <w:b/>
          <w:color w:val="auto"/>
          <w:lang w:val="ro-RO"/>
        </w:rPr>
        <w:t>Viorel Mircea Pop</w:t>
      </w:r>
      <w:r w:rsidRPr="00C7479D">
        <w:rPr>
          <w:rFonts w:cs="Arial"/>
          <w:b/>
          <w:color w:val="auto"/>
          <w:lang w:val="ro-RO"/>
        </w:rPr>
        <w:tab/>
      </w:r>
      <w:r w:rsidRPr="00C7479D">
        <w:rPr>
          <w:rFonts w:cs="Arial"/>
          <w:b/>
          <w:color w:val="auto"/>
          <w:lang w:val="ro-RO"/>
        </w:rPr>
        <w:tab/>
      </w:r>
      <w:r w:rsidRPr="00C7479D">
        <w:rPr>
          <w:rFonts w:cs="Arial"/>
          <w:b/>
          <w:color w:val="auto"/>
          <w:lang w:val="ro-RO"/>
        </w:rPr>
        <w:tab/>
        <w:t xml:space="preserve">Adrian Revnic </w:t>
      </w:r>
      <w:r w:rsidRPr="00C7479D">
        <w:rPr>
          <w:rFonts w:cs="Arial"/>
          <w:b/>
          <w:color w:val="auto"/>
          <w:lang w:val="ro-RO"/>
        </w:rPr>
        <w:tab/>
      </w:r>
      <w:r w:rsidRPr="00C7479D">
        <w:rPr>
          <w:rFonts w:cs="Arial"/>
          <w:b/>
          <w:color w:val="auto"/>
          <w:lang w:val="ro-RO"/>
        </w:rPr>
        <w:tab/>
        <w:t>Claudiu Teodorof</w:t>
      </w:r>
    </w:p>
    <w:p w:rsidR="00CF043B" w:rsidRPr="00C7479D" w:rsidRDefault="00CF043B" w:rsidP="00C74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right="-569"/>
        <w:rPr>
          <w:rFonts w:cs="Arial"/>
          <w:b/>
          <w:color w:val="auto"/>
          <w:lang w:val="ro-RO"/>
        </w:rPr>
      </w:pPr>
      <w:r w:rsidRPr="00C7479D">
        <w:rPr>
          <w:rFonts w:cs="Arial"/>
          <w:b/>
          <w:color w:val="auto"/>
          <w:lang w:val="ro-RO"/>
        </w:rPr>
        <w:tab/>
      </w:r>
    </w:p>
    <w:p w:rsidR="00CF043B" w:rsidRPr="00C7479D" w:rsidRDefault="00CF043B" w:rsidP="00C7479D">
      <w:pPr>
        <w:spacing w:before="0" w:beforeAutospacing="0" w:after="0" w:afterAutospacing="0"/>
        <w:ind w:right="-569"/>
        <w:rPr>
          <w:rFonts w:cs="Arial"/>
          <w:b/>
          <w:color w:val="auto"/>
          <w:lang w:val="ro-RO"/>
        </w:rPr>
      </w:pPr>
    </w:p>
    <w:p w:rsidR="00CF043B" w:rsidRPr="00C7479D" w:rsidRDefault="00CF043B" w:rsidP="00C7479D">
      <w:pPr>
        <w:spacing w:before="0" w:beforeAutospacing="0" w:after="0" w:afterAutospacing="0"/>
        <w:ind w:right="-569"/>
        <w:rPr>
          <w:rFonts w:cs="Arial"/>
          <w:b/>
          <w:color w:val="auto"/>
          <w:lang w:val="ro-RO"/>
        </w:rPr>
      </w:pPr>
    </w:p>
    <w:p w:rsidR="00CF043B" w:rsidRPr="00C7479D" w:rsidRDefault="00CF043B" w:rsidP="00C7479D">
      <w:pPr>
        <w:spacing w:before="0" w:beforeAutospacing="0" w:after="0" w:afterAutospacing="0"/>
        <w:ind w:right="-569"/>
        <w:rPr>
          <w:rFonts w:cs="Arial"/>
          <w:b/>
          <w:color w:val="auto"/>
          <w:lang w:val="ro-RO"/>
        </w:rPr>
      </w:pPr>
    </w:p>
    <w:p w:rsidR="00CF043B" w:rsidRPr="00C7479D" w:rsidRDefault="00CF043B" w:rsidP="00C7479D">
      <w:pPr>
        <w:spacing w:before="0" w:beforeAutospacing="0" w:after="0" w:afterAutospacing="0"/>
        <w:ind w:right="-569"/>
        <w:rPr>
          <w:rFonts w:cs="Arial"/>
          <w:b/>
          <w:color w:val="auto"/>
          <w:lang w:val="ro-RO"/>
        </w:rPr>
      </w:pPr>
      <w:r w:rsidRPr="00C7479D">
        <w:rPr>
          <w:rFonts w:cs="Arial"/>
          <w:b/>
          <w:color w:val="auto"/>
          <w:lang w:val="ro-RO"/>
        </w:rPr>
        <w:t>Director executiv DMPFI,</w:t>
      </w:r>
      <w:r w:rsidRPr="00C7479D">
        <w:rPr>
          <w:rFonts w:cs="Arial"/>
          <w:b/>
          <w:color w:val="auto"/>
          <w:lang w:val="ro-RO"/>
        </w:rPr>
        <w:tab/>
      </w:r>
      <w:r w:rsidRPr="00C7479D">
        <w:rPr>
          <w:rFonts w:cs="Arial"/>
          <w:b/>
          <w:color w:val="auto"/>
          <w:lang w:val="ro-RO"/>
        </w:rPr>
        <w:tab/>
        <w:t xml:space="preserve">Șef serviciu, </w:t>
      </w:r>
      <w:r w:rsidRPr="00C7479D">
        <w:rPr>
          <w:rFonts w:cs="Arial"/>
          <w:b/>
          <w:color w:val="auto"/>
          <w:lang w:val="ro-RO"/>
        </w:rPr>
        <w:tab/>
      </w:r>
      <w:r w:rsidRPr="00C7479D">
        <w:rPr>
          <w:rFonts w:cs="Arial"/>
          <w:b/>
          <w:color w:val="auto"/>
          <w:lang w:val="ro-RO"/>
        </w:rPr>
        <w:tab/>
      </w:r>
      <w:r w:rsidRPr="00C7479D">
        <w:rPr>
          <w:rFonts w:cs="Arial"/>
          <w:b/>
          <w:color w:val="auto"/>
          <w:lang w:val="ro-RO"/>
        </w:rPr>
        <w:tab/>
        <w:t>Consilier DMPFI,</w:t>
      </w:r>
    </w:p>
    <w:p w:rsidR="00CF043B" w:rsidRPr="00C7479D" w:rsidRDefault="00CF043B" w:rsidP="00C7479D">
      <w:pPr>
        <w:spacing w:before="0" w:beforeAutospacing="0" w:after="0" w:afterAutospacing="0"/>
        <w:ind w:right="-569"/>
        <w:rPr>
          <w:rFonts w:cs="Arial"/>
          <w:b/>
          <w:color w:val="auto"/>
          <w:lang w:val="ro-RO"/>
        </w:rPr>
      </w:pPr>
      <w:r w:rsidRPr="00C7479D">
        <w:rPr>
          <w:rFonts w:cs="Arial"/>
          <w:b/>
          <w:color w:val="auto"/>
          <w:lang w:val="ro-RO"/>
        </w:rPr>
        <w:t>Marius Moş</w:t>
      </w:r>
      <w:r w:rsidRPr="00C7479D">
        <w:rPr>
          <w:rFonts w:cs="Arial"/>
          <w:b/>
          <w:color w:val="auto"/>
          <w:lang w:val="ro-RO"/>
        </w:rPr>
        <w:tab/>
      </w:r>
      <w:r w:rsidRPr="00C7479D">
        <w:rPr>
          <w:rFonts w:cs="Arial"/>
          <w:b/>
          <w:color w:val="auto"/>
          <w:lang w:val="ro-RO"/>
        </w:rPr>
        <w:tab/>
      </w:r>
      <w:r w:rsidRPr="00C7479D">
        <w:rPr>
          <w:rFonts w:cs="Arial"/>
          <w:b/>
          <w:color w:val="auto"/>
          <w:lang w:val="ro-RO"/>
        </w:rPr>
        <w:tab/>
      </w:r>
      <w:r w:rsidRPr="00C7479D">
        <w:rPr>
          <w:rFonts w:cs="Arial"/>
          <w:b/>
          <w:color w:val="auto"/>
          <w:lang w:val="ro-RO"/>
        </w:rPr>
        <w:tab/>
        <w:t>Ionuț Sărac</w:t>
      </w:r>
      <w:r w:rsidRPr="00C7479D">
        <w:rPr>
          <w:rFonts w:cs="Arial"/>
          <w:b/>
          <w:color w:val="auto"/>
          <w:lang w:val="ro-RO"/>
        </w:rPr>
        <w:tab/>
      </w:r>
      <w:r w:rsidRPr="00C7479D">
        <w:rPr>
          <w:rFonts w:cs="Arial"/>
          <w:b/>
          <w:color w:val="auto"/>
          <w:lang w:val="ro-RO"/>
        </w:rPr>
        <w:tab/>
      </w:r>
      <w:r w:rsidRPr="00C7479D">
        <w:rPr>
          <w:rFonts w:cs="Arial"/>
          <w:b/>
          <w:color w:val="auto"/>
          <w:lang w:val="ro-RO"/>
        </w:rPr>
        <w:tab/>
        <w:t>Ovidiu Guler</w:t>
      </w:r>
    </w:p>
    <w:p w:rsidR="00D75676" w:rsidRPr="00C7479D" w:rsidRDefault="00D75676" w:rsidP="00C7479D">
      <w:pPr>
        <w:spacing w:before="0" w:beforeAutospacing="0" w:after="0" w:afterAutospacing="0"/>
        <w:ind w:left="-142" w:right="-569"/>
        <w:rPr>
          <w:rFonts w:cs="Arial"/>
          <w:b/>
          <w:color w:val="auto"/>
          <w:lang w:val="ro-RO"/>
        </w:rPr>
      </w:pPr>
    </w:p>
    <w:p w:rsidR="00C7479D" w:rsidRPr="00C7479D" w:rsidRDefault="00C7479D" w:rsidP="00C7479D">
      <w:pPr>
        <w:spacing w:before="0" w:beforeAutospacing="0" w:after="0" w:afterAutospacing="0"/>
        <w:ind w:left="-142" w:right="-569"/>
        <w:rPr>
          <w:rFonts w:cs="Arial"/>
          <w:b/>
          <w:color w:val="auto"/>
          <w:lang w:val="ro-RO"/>
        </w:rPr>
      </w:pPr>
    </w:p>
    <w:p w:rsidR="00C7479D" w:rsidRPr="00C7479D" w:rsidRDefault="00C7479D" w:rsidP="00C7479D">
      <w:pPr>
        <w:spacing w:before="0" w:beforeAutospacing="0" w:after="0" w:afterAutospacing="0"/>
        <w:ind w:left="-142" w:right="-569"/>
        <w:rPr>
          <w:rFonts w:cs="Arial"/>
          <w:b/>
          <w:color w:val="auto"/>
          <w:lang w:val="ro-RO"/>
        </w:rPr>
      </w:pPr>
    </w:p>
    <w:p w:rsidR="00C7479D" w:rsidRPr="00C7479D" w:rsidRDefault="00C7479D" w:rsidP="00C7479D">
      <w:pPr>
        <w:spacing w:before="0" w:beforeAutospacing="0" w:after="0" w:afterAutospacing="0"/>
        <w:ind w:left="-142" w:right="-569"/>
        <w:rPr>
          <w:rFonts w:cs="Arial"/>
          <w:b/>
          <w:color w:val="auto"/>
          <w:lang w:val="ro-RO"/>
        </w:rPr>
      </w:pPr>
    </w:p>
    <w:p w:rsidR="00C7479D" w:rsidRPr="00C7479D" w:rsidRDefault="00C7479D" w:rsidP="00C7479D">
      <w:pPr>
        <w:spacing w:before="0" w:beforeAutospacing="0" w:after="0" w:afterAutospacing="0"/>
        <w:ind w:left="-142" w:right="-569"/>
        <w:rPr>
          <w:rFonts w:cs="Arial"/>
          <w:b/>
          <w:color w:val="auto"/>
          <w:lang w:val="ro-RO"/>
        </w:rPr>
      </w:pPr>
    </w:p>
    <w:p w:rsidR="00C7479D" w:rsidRDefault="00C7479D" w:rsidP="00C7479D">
      <w:pPr>
        <w:spacing w:before="0" w:beforeAutospacing="0" w:after="0" w:afterAutospacing="0"/>
        <w:ind w:left="-142" w:right="-569"/>
        <w:rPr>
          <w:rFonts w:cs="Arial"/>
          <w:b/>
          <w:color w:val="auto"/>
          <w:lang w:val="ro-RO"/>
        </w:rPr>
      </w:pPr>
    </w:p>
    <w:p w:rsidR="005D585C" w:rsidRDefault="005D585C" w:rsidP="00C7479D">
      <w:pPr>
        <w:spacing w:before="0" w:beforeAutospacing="0" w:after="0" w:afterAutospacing="0"/>
        <w:ind w:left="-142" w:right="-569"/>
        <w:rPr>
          <w:rFonts w:cs="Arial"/>
          <w:b/>
          <w:color w:val="auto"/>
          <w:lang w:val="ro-RO"/>
        </w:rPr>
      </w:pPr>
    </w:p>
    <w:p w:rsidR="005D585C" w:rsidRDefault="005D585C" w:rsidP="00C7479D">
      <w:pPr>
        <w:spacing w:before="0" w:beforeAutospacing="0" w:after="0" w:afterAutospacing="0"/>
        <w:ind w:left="-142" w:right="-569"/>
        <w:rPr>
          <w:rFonts w:cs="Arial"/>
          <w:b/>
          <w:color w:val="auto"/>
          <w:lang w:val="ro-RO"/>
        </w:rPr>
      </w:pPr>
    </w:p>
    <w:p w:rsidR="005D585C" w:rsidRDefault="005D585C" w:rsidP="00C7479D">
      <w:pPr>
        <w:spacing w:before="0" w:beforeAutospacing="0" w:after="0" w:afterAutospacing="0"/>
        <w:ind w:left="-142" w:right="-569"/>
        <w:rPr>
          <w:rFonts w:cs="Arial"/>
          <w:b/>
          <w:color w:val="auto"/>
          <w:lang w:val="ro-RO"/>
        </w:rPr>
      </w:pPr>
    </w:p>
    <w:p w:rsidR="005D585C" w:rsidRDefault="005D585C" w:rsidP="00C7479D">
      <w:pPr>
        <w:spacing w:before="0" w:beforeAutospacing="0" w:after="0" w:afterAutospacing="0"/>
        <w:ind w:left="-142" w:right="-569"/>
        <w:rPr>
          <w:rFonts w:cs="Arial"/>
          <w:b/>
          <w:color w:val="auto"/>
          <w:lang w:val="ro-RO"/>
        </w:rPr>
      </w:pPr>
    </w:p>
    <w:p w:rsidR="005D585C" w:rsidRDefault="005D585C" w:rsidP="00C7479D">
      <w:pPr>
        <w:spacing w:before="0" w:beforeAutospacing="0" w:after="0" w:afterAutospacing="0"/>
        <w:ind w:left="-142" w:right="-569"/>
        <w:rPr>
          <w:rFonts w:cs="Arial"/>
          <w:b/>
          <w:color w:val="auto"/>
          <w:lang w:val="ro-RO"/>
        </w:rPr>
      </w:pPr>
    </w:p>
    <w:p w:rsidR="005D585C" w:rsidRDefault="005D585C" w:rsidP="00C7479D">
      <w:pPr>
        <w:spacing w:before="0" w:beforeAutospacing="0" w:after="0" w:afterAutospacing="0"/>
        <w:ind w:left="-142" w:right="-569"/>
        <w:rPr>
          <w:rFonts w:cs="Arial"/>
          <w:b/>
          <w:color w:val="auto"/>
          <w:lang w:val="ro-RO"/>
        </w:rPr>
      </w:pPr>
    </w:p>
    <w:p w:rsidR="005D585C" w:rsidRDefault="005D585C" w:rsidP="00C7479D">
      <w:pPr>
        <w:spacing w:before="0" w:beforeAutospacing="0" w:after="0" w:afterAutospacing="0"/>
        <w:ind w:left="-142" w:right="-569"/>
        <w:rPr>
          <w:rFonts w:cs="Arial"/>
          <w:b/>
          <w:color w:val="auto"/>
          <w:lang w:val="ro-RO"/>
        </w:rPr>
      </w:pPr>
    </w:p>
    <w:p w:rsidR="005D585C" w:rsidRPr="00C7479D" w:rsidRDefault="005D585C" w:rsidP="00C7479D">
      <w:pPr>
        <w:spacing w:before="0" w:beforeAutospacing="0" w:after="0" w:afterAutospacing="0"/>
        <w:ind w:left="-142" w:right="-569"/>
        <w:rPr>
          <w:rFonts w:cs="Arial"/>
          <w:b/>
          <w:color w:val="auto"/>
          <w:lang w:val="ro-RO"/>
        </w:rPr>
      </w:pPr>
    </w:p>
    <w:p w:rsidR="00C7479D" w:rsidRPr="00C7479D" w:rsidRDefault="00C7479D" w:rsidP="00C7479D">
      <w:pPr>
        <w:spacing w:before="0" w:beforeAutospacing="0" w:after="0" w:afterAutospacing="0"/>
        <w:ind w:left="-142" w:right="-569"/>
        <w:rPr>
          <w:rFonts w:cs="Arial"/>
          <w:b/>
          <w:color w:val="auto"/>
          <w:lang w:val="ro-RO"/>
        </w:rPr>
      </w:pPr>
    </w:p>
    <w:p w:rsidR="00C7479D" w:rsidRPr="00C7479D" w:rsidRDefault="00C7479D" w:rsidP="00C7479D">
      <w:pPr>
        <w:spacing w:before="0" w:beforeAutospacing="0" w:after="0" w:afterAutospacing="0"/>
        <w:jc w:val="center"/>
        <w:outlineLvl w:val="0"/>
        <w:rPr>
          <w:rFonts w:cs="Arial"/>
          <w:b/>
          <w:lang w:val="ro-RO"/>
        </w:rPr>
      </w:pPr>
      <w:bookmarkStart w:id="107" w:name="_Toc30006348"/>
      <w:r w:rsidRPr="00C7479D">
        <w:rPr>
          <w:rFonts w:cs="Arial"/>
          <w:b/>
          <w:lang w:val="ro-RO"/>
        </w:rPr>
        <w:t>ANEXA 1</w:t>
      </w:r>
      <w:bookmarkEnd w:id="107"/>
    </w:p>
    <w:p w:rsidR="00C7479D" w:rsidRPr="00C7479D" w:rsidRDefault="00C7479D" w:rsidP="00C7479D">
      <w:pPr>
        <w:spacing w:before="0" w:beforeAutospacing="0" w:after="0" w:afterAutospacing="0"/>
        <w:jc w:val="center"/>
        <w:outlineLvl w:val="0"/>
        <w:rPr>
          <w:rFonts w:cs="Arial"/>
          <w:b/>
          <w:lang w:val="ro-RO"/>
        </w:rPr>
      </w:pPr>
      <w:bookmarkStart w:id="108" w:name="_Toc30006349"/>
      <w:r w:rsidRPr="00C7479D">
        <w:rPr>
          <w:rFonts w:cs="Arial"/>
          <w:b/>
          <w:lang w:val="ro-RO"/>
        </w:rPr>
        <w:t>Cantitățile si tipurile ce vor  fi livrate conform contractului</w:t>
      </w:r>
      <w:bookmarkEnd w:id="108"/>
    </w:p>
    <w:p w:rsidR="00C7479D" w:rsidRPr="00C7479D" w:rsidRDefault="00C7479D" w:rsidP="00C7479D">
      <w:pPr>
        <w:spacing w:before="0" w:beforeAutospacing="0" w:after="0" w:afterAutospacing="0"/>
        <w:rPr>
          <w:rFonts w:cs="Arial"/>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131"/>
        <w:gridCol w:w="2520"/>
        <w:gridCol w:w="4709"/>
      </w:tblGrid>
      <w:tr w:rsidR="00C7479D" w:rsidRPr="00C7479D" w:rsidTr="006A1A9C">
        <w:trPr>
          <w:trHeight w:val="701"/>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79D" w:rsidRPr="00C7479D" w:rsidRDefault="00C7479D" w:rsidP="00C7479D">
            <w:pPr>
              <w:spacing w:before="0" w:beforeAutospacing="0" w:after="0" w:afterAutospacing="0"/>
              <w:rPr>
                <w:rFonts w:cs="Arial"/>
                <w:lang w:val="ro-RO"/>
              </w:rPr>
            </w:pPr>
            <w:r w:rsidRPr="00C7479D">
              <w:rPr>
                <w:rFonts w:cs="Arial"/>
                <w:lang w:val="ro-RO"/>
              </w:rPr>
              <w:t>Nr.</w:t>
            </w:r>
          </w:p>
          <w:p w:rsidR="00C7479D" w:rsidRPr="00C7479D" w:rsidRDefault="00C7479D" w:rsidP="00C7479D">
            <w:pPr>
              <w:spacing w:before="0" w:beforeAutospacing="0" w:after="0" w:afterAutospacing="0"/>
              <w:rPr>
                <w:rFonts w:cs="Arial"/>
                <w:lang w:val="ro-RO"/>
              </w:rPr>
            </w:pPr>
            <w:r w:rsidRPr="00C7479D">
              <w:rPr>
                <w:rFonts w:cs="Arial"/>
                <w:lang w:val="ro-RO"/>
              </w:rPr>
              <w:t>crt.</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79D" w:rsidRPr="00C7479D" w:rsidRDefault="00C7479D" w:rsidP="00C7479D">
            <w:pPr>
              <w:spacing w:before="0" w:beforeAutospacing="0" w:after="0" w:afterAutospacing="0"/>
              <w:jc w:val="center"/>
              <w:rPr>
                <w:rFonts w:cs="Arial"/>
                <w:lang w:val="ro-RO"/>
              </w:rPr>
            </w:pPr>
            <w:r w:rsidRPr="00C7479D">
              <w:rPr>
                <w:rFonts w:cs="Arial"/>
                <w:lang w:val="ro-RO"/>
              </w:rPr>
              <w:t>Denumirea</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79D" w:rsidRPr="00C7479D" w:rsidRDefault="00C7479D" w:rsidP="00C7479D">
            <w:pPr>
              <w:spacing w:before="0" w:beforeAutospacing="0" w:after="0" w:afterAutospacing="0"/>
              <w:jc w:val="center"/>
              <w:rPr>
                <w:rFonts w:cs="Arial"/>
                <w:lang w:val="ro-RO"/>
              </w:rPr>
            </w:pPr>
            <w:r w:rsidRPr="00C7479D">
              <w:rPr>
                <w:rFonts w:cs="Arial"/>
                <w:lang w:val="ro-RO"/>
              </w:rPr>
              <w:t xml:space="preserve">Cantități </w:t>
            </w:r>
          </w:p>
        </w:tc>
        <w:tc>
          <w:tcPr>
            <w:tcW w:w="4709" w:type="dxa"/>
            <w:tcBorders>
              <w:top w:val="single" w:sz="4" w:space="0" w:color="000000"/>
              <w:left w:val="single" w:sz="4" w:space="0" w:color="000000"/>
              <w:bottom w:val="single" w:sz="4" w:space="0" w:color="000000"/>
              <w:right w:val="single" w:sz="4" w:space="0" w:color="000000"/>
            </w:tcBorders>
            <w:shd w:val="clear" w:color="auto" w:fill="auto"/>
            <w:hideMark/>
          </w:tcPr>
          <w:p w:rsidR="00C7479D" w:rsidRPr="00C7479D" w:rsidRDefault="00C7479D" w:rsidP="00C7479D">
            <w:pPr>
              <w:spacing w:before="0" w:beforeAutospacing="0" w:after="0" w:afterAutospacing="0"/>
              <w:jc w:val="center"/>
              <w:rPr>
                <w:rFonts w:cs="Arial"/>
                <w:lang w:val="ro-RO"/>
              </w:rPr>
            </w:pPr>
            <w:r w:rsidRPr="00C7479D">
              <w:rPr>
                <w:rFonts w:cs="Arial"/>
                <w:lang w:val="ro-RO"/>
              </w:rPr>
              <w:t>Marca, tipul, varianta și producătorul autobuzelor ofertate</w:t>
            </w:r>
          </w:p>
        </w:tc>
      </w:tr>
      <w:tr w:rsidR="00C7479D" w:rsidRPr="00C7479D" w:rsidTr="006A1A9C">
        <w:trPr>
          <w:trHeight w:val="512"/>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79D" w:rsidRPr="00C7479D" w:rsidRDefault="00C7479D" w:rsidP="00C7479D">
            <w:pPr>
              <w:spacing w:before="0" w:beforeAutospacing="0" w:after="0" w:afterAutospacing="0"/>
              <w:jc w:val="center"/>
              <w:rPr>
                <w:rFonts w:cs="Arial"/>
                <w:lang w:val="ro-RO"/>
              </w:rPr>
            </w:pPr>
            <w:r w:rsidRPr="00C7479D">
              <w:rPr>
                <w:rFonts w:cs="Arial"/>
                <w:lang w:val="ro-RO"/>
              </w:rPr>
              <w:t>1.</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79D" w:rsidRPr="00C7479D" w:rsidRDefault="00C7479D" w:rsidP="00C7479D">
            <w:pPr>
              <w:spacing w:before="0" w:beforeAutospacing="0" w:after="0" w:afterAutospacing="0"/>
              <w:jc w:val="center"/>
              <w:rPr>
                <w:rFonts w:cs="Arial"/>
                <w:lang w:val="ro-RO"/>
              </w:rPr>
            </w:pPr>
            <w:r w:rsidRPr="00C7479D">
              <w:rPr>
                <w:rFonts w:cs="Arial"/>
                <w:lang w:val="ro-RO"/>
              </w:rPr>
              <w:t>Autobuze HIBRID cu podea joasă Euro VI(12m)</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479D" w:rsidRPr="00C7479D" w:rsidRDefault="00C7479D" w:rsidP="00C7479D">
            <w:pPr>
              <w:spacing w:before="0" w:beforeAutospacing="0" w:after="0" w:afterAutospacing="0"/>
              <w:jc w:val="center"/>
              <w:rPr>
                <w:rFonts w:cs="Arial"/>
                <w:lang w:val="ro-RO"/>
              </w:rPr>
            </w:pPr>
            <w:r w:rsidRPr="00C7479D">
              <w:rPr>
                <w:rFonts w:cs="Arial"/>
                <w:lang w:val="ro-RO"/>
              </w:rPr>
              <w:t>15</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C7479D" w:rsidRPr="00C7479D" w:rsidRDefault="00C7479D" w:rsidP="00C7479D">
            <w:pPr>
              <w:spacing w:before="0" w:beforeAutospacing="0" w:after="0" w:afterAutospacing="0"/>
              <w:jc w:val="center"/>
              <w:rPr>
                <w:rFonts w:cs="Arial"/>
                <w:lang w:val="ro-RO"/>
              </w:rPr>
            </w:pPr>
          </w:p>
        </w:tc>
      </w:tr>
    </w:tbl>
    <w:p w:rsidR="00C7479D" w:rsidRPr="00C7479D" w:rsidRDefault="00C7479D" w:rsidP="00C7479D">
      <w:pPr>
        <w:spacing w:before="0" w:beforeAutospacing="0" w:after="0" w:afterAutospacing="0"/>
        <w:rPr>
          <w:rFonts w:cs="Arial"/>
          <w:lang w:val="ro-RO"/>
        </w:rPr>
      </w:pPr>
    </w:p>
    <w:p w:rsidR="00C7479D" w:rsidRPr="00C7479D" w:rsidRDefault="00C7479D" w:rsidP="00C7479D">
      <w:pPr>
        <w:spacing w:before="0" w:beforeAutospacing="0" w:after="0" w:afterAutospacing="0"/>
        <w:rPr>
          <w:rFonts w:cs="Arial"/>
          <w:lang w:val="ro-RO"/>
        </w:rPr>
      </w:pPr>
    </w:p>
    <w:p w:rsidR="00C7479D" w:rsidRPr="00C7479D" w:rsidRDefault="00C7479D" w:rsidP="00C7479D">
      <w:pPr>
        <w:spacing w:before="0" w:beforeAutospacing="0" w:after="0" w:afterAutospacing="0"/>
        <w:jc w:val="center"/>
        <w:rPr>
          <w:rFonts w:cs="Arial"/>
          <w:i/>
          <w:iCs/>
        </w:rPr>
      </w:pPr>
      <w:r w:rsidRPr="00C7479D">
        <w:rPr>
          <w:rFonts w:cs="Arial"/>
          <w:i/>
          <w:iCs/>
        </w:rPr>
        <w:t>Operator economic,</w:t>
      </w:r>
    </w:p>
    <w:p w:rsidR="00C7479D" w:rsidRPr="00C7479D" w:rsidRDefault="00C7479D" w:rsidP="00C7479D">
      <w:pPr>
        <w:spacing w:before="0" w:beforeAutospacing="0" w:after="0" w:afterAutospacing="0"/>
        <w:jc w:val="center"/>
        <w:rPr>
          <w:rFonts w:cs="Arial"/>
          <w:i/>
          <w:iCs/>
        </w:rPr>
      </w:pPr>
      <w:r w:rsidRPr="00C7479D">
        <w:rPr>
          <w:rFonts w:cs="Arial"/>
          <w:i/>
          <w:iCs/>
        </w:rPr>
        <w:t>...................................</w:t>
      </w:r>
    </w:p>
    <w:p w:rsidR="00C7479D" w:rsidRPr="00C7479D" w:rsidRDefault="00C7479D" w:rsidP="00C7479D">
      <w:pPr>
        <w:spacing w:before="0" w:beforeAutospacing="0" w:after="0" w:afterAutospacing="0"/>
        <w:jc w:val="center"/>
        <w:rPr>
          <w:rFonts w:cs="Arial"/>
          <w:b/>
        </w:rPr>
      </w:pPr>
      <w:r w:rsidRPr="00C7479D">
        <w:rPr>
          <w:rFonts w:cs="Arial"/>
          <w:i/>
          <w:iCs/>
        </w:rPr>
        <w:t>(semnătura autorizată )</w:t>
      </w:r>
    </w:p>
    <w:p w:rsidR="00C7479D" w:rsidRPr="00C7479D" w:rsidRDefault="00C7479D" w:rsidP="00C7479D">
      <w:pPr>
        <w:spacing w:before="0" w:beforeAutospacing="0" w:after="0" w:afterAutospacing="0"/>
        <w:ind w:left="720"/>
        <w:rPr>
          <w:rFonts w:cs="Arial"/>
        </w:rPr>
      </w:pPr>
    </w:p>
    <w:p w:rsidR="00C7479D" w:rsidRPr="00C7479D" w:rsidRDefault="00C7479D" w:rsidP="00C7479D">
      <w:pPr>
        <w:spacing w:before="0" w:beforeAutospacing="0" w:after="0" w:afterAutospacing="0"/>
        <w:rPr>
          <w:rFonts w:cs="Arial"/>
          <w:b/>
        </w:rPr>
      </w:pPr>
    </w:p>
    <w:p w:rsidR="00C7479D" w:rsidRPr="00C7479D" w:rsidRDefault="00C7479D" w:rsidP="00C7479D">
      <w:pPr>
        <w:spacing w:before="0" w:beforeAutospacing="0" w:after="0" w:afterAutospacing="0"/>
        <w:rPr>
          <w:rFonts w:cs="Arial"/>
          <w:b/>
          <w:sz w:val="24"/>
          <w:szCs w:val="24"/>
        </w:rPr>
      </w:pPr>
    </w:p>
    <w:p w:rsidR="00C7479D" w:rsidRPr="00C7479D" w:rsidRDefault="00C7479D" w:rsidP="00C7479D">
      <w:pPr>
        <w:spacing w:before="0" w:beforeAutospacing="0" w:after="0" w:afterAutospacing="0"/>
        <w:rPr>
          <w:rFonts w:cs="Arial"/>
          <w:b/>
          <w:sz w:val="24"/>
          <w:szCs w:val="24"/>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Default="00C7479D"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Default="005D585C" w:rsidP="00C7479D">
      <w:pPr>
        <w:spacing w:before="0" w:beforeAutospacing="0" w:after="0" w:afterAutospacing="0"/>
        <w:rPr>
          <w:rFonts w:cs="Arial"/>
          <w:b/>
          <w:sz w:val="24"/>
          <w:szCs w:val="24"/>
          <w:lang w:val="ro-RO"/>
        </w:rPr>
      </w:pPr>
    </w:p>
    <w:p w:rsidR="005D585C" w:rsidRPr="00C7479D" w:rsidRDefault="005D585C"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rPr>
          <w:rFonts w:cs="Arial"/>
          <w:b/>
          <w:sz w:val="24"/>
          <w:szCs w:val="24"/>
          <w:lang w:val="ro-RO"/>
        </w:rPr>
      </w:pPr>
    </w:p>
    <w:p w:rsidR="00C7479D" w:rsidRPr="00C7479D" w:rsidRDefault="00C7479D" w:rsidP="00C7479D">
      <w:pPr>
        <w:spacing w:before="0" w:beforeAutospacing="0" w:after="0" w:afterAutospacing="0"/>
        <w:jc w:val="center"/>
        <w:rPr>
          <w:rFonts w:cs="Arial"/>
          <w:b/>
        </w:rPr>
      </w:pPr>
      <w:r w:rsidRPr="00C7479D">
        <w:rPr>
          <w:rFonts w:cs="Arial"/>
          <w:b/>
        </w:rPr>
        <w:lastRenderedPageBreak/>
        <w:t>ANEXA 2</w:t>
      </w:r>
    </w:p>
    <w:p w:rsidR="00C7479D" w:rsidRPr="00C7479D" w:rsidRDefault="00C7479D" w:rsidP="00C7479D">
      <w:pPr>
        <w:spacing w:before="0" w:beforeAutospacing="0" w:after="0" w:afterAutospacing="0"/>
        <w:jc w:val="center"/>
        <w:rPr>
          <w:rFonts w:cs="Arial"/>
          <w:b/>
        </w:rPr>
      </w:pPr>
    </w:p>
    <w:p w:rsidR="00C7479D" w:rsidRPr="00C7479D" w:rsidRDefault="00C7479D" w:rsidP="00C7479D">
      <w:pPr>
        <w:spacing w:before="0" w:beforeAutospacing="0" w:after="0" w:afterAutospacing="0"/>
        <w:jc w:val="center"/>
        <w:rPr>
          <w:rFonts w:cs="Arial"/>
          <w:b/>
        </w:rPr>
      </w:pPr>
      <w:r w:rsidRPr="00C7479D">
        <w:rPr>
          <w:rFonts w:cs="Arial"/>
          <w:b/>
        </w:rPr>
        <w:t>Centralizator parametrii tehnici</w:t>
      </w:r>
    </w:p>
    <w:p w:rsidR="00C7479D" w:rsidRPr="00C7479D" w:rsidRDefault="00C7479D" w:rsidP="00C7479D">
      <w:pPr>
        <w:spacing w:before="0" w:beforeAutospacing="0" w:after="0" w:afterAutospacing="0"/>
        <w:jc w:val="center"/>
        <w:rPr>
          <w:rFonts w:cs="Arial"/>
          <w:b/>
        </w:rPr>
      </w:pPr>
      <w:r w:rsidRPr="00C7479D">
        <w:rPr>
          <w:rFonts w:cs="Arial"/>
          <w:b/>
        </w:rPr>
        <w:t>minimali si maximali pentru autobuzele Hibrid</w:t>
      </w:r>
    </w:p>
    <w:p w:rsidR="00C7479D" w:rsidRPr="00C7479D" w:rsidRDefault="00C7479D" w:rsidP="00C7479D">
      <w:pPr>
        <w:spacing w:before="0" w:beforeAutospacing="0" w:after="0" w:afterAutospacing="0"/>
        <w:rPr>
          <w:rFonts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2783"/>
        <w:gridCol w:w="2027"/>
        <w:gridCol w:w="1399"/>
        <w:gridCol w:w="1474"/>
      </w:tblGrid>
      <w:tr w:rsidR="00C7479D" w:rsidRPr="00C7479D" w:rsidTr="006A1A9C">
        <w:tc>
          <w:tcPr>
            <w:tcW w:w="1669"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Parametru</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Descriere</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Valoare</w:t>
            </w:r>
          </w:p>
        </w:tc>
        <w:tc>
          <w:tcPr>
            <w:tcW w:w="1399"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U.M</w:t>
            </w:r>
          </w:p>
        </w:tc>
        <w:tc>
          <w:tcPr>
            <w:tcW w:w="1474"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 xml:space="preserve"> Valori ofertant</w:t>
            </w:r>
          </w:p>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Dimensiune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Lungime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11.500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Lungime (maxim)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12.500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Latime fara oglinzi exterioare(maxim)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2.550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Inaltime(maxim)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3.300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Usi acces/foi usa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3/2</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buc</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Latime usa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1.200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Deschidere usi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1.200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Arie vitrata usi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80</w:t>
            </w:r>
          </w:p>
        </w:tc>
        <w:tc>
          <w:tcPr>
            <w:tcW w:w="1399"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Parbriz/luneta/geam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Duplex</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Transparenta parbriz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75</w:t>
            </w:r>
          </w:p>
        </w:tc>
        <w:tc>
          <w:tcPr>
            <w:tcW w:w="1399"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b/>
                <w:color w:val="000000" w:themeColor="text1"/>
              </w:rPr>
            </w:pPr>
            <w:r w:rsidRPr="00C7479D">
              <w:rPr>
                <w:rFonts w:cs="Arial"/>
                <w:color w:val="000000" w:themeColor="text1"/>
              </w:rPr>
              <w:t>Transparenta geam lateral (minim</w:t>
            </w:r>
            <w:r w:rsidR="00C2619E">
              <w:rPr>
                <w:rFonts w:cs="Arial"/>
                <w:color w:val="000000" w:themeColor="text1"/>
              </w:rPr>
              <w:t>…</w:t>
            </w:r>
            <w:r w:rsidR="00424FAD">
              <w:rPr>
                <w:rFonts w:cs="Arial"/>
                <w:color w:val="000000" w:themeColor="text1"/>
              </w:rPr>
              <w:t>maxim</w:t>
            </w:r>
            <w:r w:rsidRPr="00C7479D">
              <w:rPr>
                <w:rFonts w:cs="Arial"/>
                <w:color w:val="000000" w:themeColor="text1"/>
              </w:rPr>
              <w:t>)</w:t>
            </w:r>
          </w:p>
        </w:tc>
        <w:tc>
          <w:tcPr>
            <w:tcW w:w="1552"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40…70</w:t>
            </w:r>
          </w:p>
          <w:p w:rsidR="00C7479D" w:rsidRPr="00C7479D" w:rsidRDefault="00C7479D" w:rsidP="00C7479D">
            <w:pPr>
              <w:spacing w:before="0" w:beforeAutospacing="0" w:after="0" w:afterAutospacing="0"/>
              <w:jc w:val="center"/>
              <w:rPr>
                <w:rFonts w:cs="Arial"/>
                <w:color w:val="000000" w:themeColor="text1"/>
              </w:rPr>
            </w:pPr>
          </w:p>
        </w:tc>
        <w:tc>
          <w:tcPr>
            <w:tcW w:w="1399"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Capacitate calatori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90</w:t>
            </w:r>
          </w:p>
          <w:p w:rsidR="00C7479D" w:rsidRPr="00C7479D" w:rsidRDefault="00C7479D" w:rsidP="00C7479D">
            <w:pPr>
              <w:spacing w:before="0" w:beforeAutospacing="0" w:after="0" w:afterAutospacing="0"/>
              <w:jc w:val="center"/>
              <w:rPr>
                <w:rFonts w:cs="Arial"/>
                <w:color w:val="000000" w:themeColor="text1"/>
              </w:rPr>
            </w:pPr>
          </w:p>
        </w:tc>
        <w:tc>
          <w:tcPr>
            <w:tcW w:w="1399"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Suprafata utila/calator</w:t>
            </w:r>
          </w:p>
        </w:tc>
        <w:tc>
          <w:tcPr>
            <w:tcW w:w="1552"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0,125</w:t>
            </w:r>
          </w:p>
        </w:tc>
        <w:tc>
          <w:tcPr>
            <w:tcW w:w="1399"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m²</w:t>
            </w:r>
          </w:p>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Locuri pe scaune (calatori+conducator auto)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26+1</w:t>
            </w:r>
          </w:p>
        </w:tc>
        <w:tc>
          <w:tcPr>
            <w:tcW w:w="1399"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Pasul scaunelor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650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Caroserie autoportanta de tip cheson</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Spatiul pentru carucioarele persoanelor cu dizabilitati</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Loc</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Podea total coborata 100%</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Performante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Viteza maxima(cu DLV)</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Km/h</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Viteza mers inapoi</w:t>
            </w:r>
            <w:r w:rsidR="00424FAD">
              <w:rPr>
                <w:rFonts w:cs="Arial"/>
                <w:color w:val="000000" w:themeColor="text1"/>
              </w:rPr>
              <w:t>(maxim)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Km/h</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Acceleratia minima (0…40km/h) autovehicul gol</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1,1</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m/s²</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 xml:space="preserve">Deceleratie minima (50km/h) </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m/s²</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Raspuns frana stationare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0,8</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S</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Caracteristici dinamice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Manevrabilitatea (cerc</w:t>
            </w:r>
            <w:r w:rsidR="006811B2">
              <w:rPr>
                <w:rFonts w:cs="Arial"/>
                <w:color w:val="000000" w:themeColor="text1"/>
              </w:rPr>
              <w:t xml:space="preserve"> cu raza</w:t>
            </w:r>
            <w:r w:rsidRPr="00C7479D">
              <w:rPr>
                <w:rFonts w:cs="Arial"/>
                <w:color w:val="000000" w:themeColor="text1"/>
              </w:rPr>
              <w:t>)</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12.500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Manevrabilitatea (coroana</w:t>
            </w:r>
            <w:r w:rsidR="001046B1">
              <w:rPr>
                <w:rFonts w:cs="Arial"/>
                <w:color w:val="000000" w:themeColor="text1"/>
              </w:rPr>
              <w:t xml:space="preserve"> cu latime</w:t>
            </w:r>
            <w:r w:rsidRPr="00C7479D">
              <w:rPr>
                <w:rFonts w:cs="Arial"/>
                <w:color w:val="000000" w:themeColor="text1"/>
              </w:rPr>
              <w:t>)</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7.500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Stabilitate in rampa /panta la incarcare maxima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12</w:t>
            </w:r>
          </w:p>
        </w:tc>
        <w:tc>
          <w:tcPr>
            <w:tcW w:w="1399" w:type="dxa"/>
          </w:tcPr>
          <w:p w:rsidR="00C7479D" w:rsidRPr="00C7479D" w:rsidRDefault="00C7479D" w:rsidP="00C7479D">
            <w:pPr>
              <w:spacing w:before="0" w:beforeAutospacing="0" w:after="0" w:afterAutospacing="0"/>
              <w:jc w:val="center"/>
              <w:rPr>
                <w:rFonts w:cs="Arial"/>
                <w:color w:val="000000" w:themeColor="text1"/>
              </w:rPr>
            </w:pPr>
          </w:p>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Unghi de atac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w:t>
            </w:r>
          </w:p>
        </w:tc>
        <w:tc>
          <w:tcPr>
            <w:tcW w:w="1399" w:type="dxa"/>
          </w:tcPr>
          <w:p w:rsidR="00C7479D" w:rsidRPr="00C7479D" w:rsidRDefault="00C7479D" w:rsidP="00C7479D">
            <w:pPr>
              <w:spacing w:before="0" w:beforeAutospacing="0" w:after="0" w:afterAutospacing="0"/>
              <w:jc w:val="center"/>
              <w:rPr>
                <w:rFonts w:cs="Arial"/>
                <w:b/>
                <w:color w:val="000000" w:themeColor="text1"/>
              </w:rPr>
            </w:pPr>
            <w:r w:rsidRPr="00C7479D">
              <w:rPr>
                <w:rFonts w:cs="Arial"/>
                <w:b/>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Unghi de degajare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w:t>
            </w:r>
          </w:p>
        </w:tc>
        <w:tc>
          <w:tcPr>
            <w:tcW w:w="1399" w:type="dxa"/>
          </w:tcPr>
          <w:p w:rsidR="00C7479D" w:rsidRPr="00C7479D" w:rsidRDefault="00C7479D" w:rsidP="00C7479D">
            <w:pPr>
              <w:spacing w:before="0" w:beforeAutospacing="0" w:after="0" w:afterAutospacing="0"/>
              <w:jc w:val="center"/>
              <w:rPr>
                <w:rFonts w:cs="Arial"/>
                <w:b/>
                <w:color w:val="000000" w:themeColor="text1"/>
              </w:rPr>
            </w:pPr>
            <w:r w:rsidRPr="00C7479D">
              <w:rPr>
                <w:rFonts w:cs="Arial"/>
                <w:b/>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Caracteristici mecanice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Suspensie fata</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Pneumatica (ECU) cu functie de kneeling</w:t>
            </w:r>
          </w:p>
        </w:tc>
        <w:tc>
          <w:tcPr>
            <w:tcW w:w="1399" w:type="dxa"/>
          </w:tcPr>
          <w:p w:rsidR="00C7479D" w:rsidRPr="00C7479D" w:rsidRDefault="00C7479D" w:rsidP="00C7479D">
            <w:pPr>
              <w:spacing w:before="0" w:beforeAutospacing="0" w:after="0" w:afterAutospacing="0"/>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Suspensie spate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Penumatica (ECU) cu functie de kneeling</w:t>
            </w:r>
          </w:p>
        </w:tc>
        <w:tc>
          <w:tcPr>
            <w:tcW w:w="1399" w:type="dxa"/>
          </w:tcPr>
          <w:p w:rsidR="00C7479D" w:rsidRPr="00C7479D" w:rsidRDefault="00C7479D" w:rsidP="00C7479D">
            <w:pPr>
              <w:spacing w:before="0" w:beforeAutospacing="0" w:after="0" w:afterAutospacing="0"/>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de franare(puntea fata)</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EBS/ABS</w:t>
            </w:r>
          </w:p>
        </w:tc>
        <w:tc>
          <w:tcPr>
            <w:tcW w:w="1399" w:type="dxa"/>
          </w:tcPr>
          <w:p w:rsidR="00C7479D" w:rsidRPr="00C7479D" w:rsidRDefault="00C7479D" w:rsidP="00C7479D">
            <w:pPr>
              <w:spacing w:before="0" w:beforeAutospacing="0" w:after="0" w:afterAutospacing="0"/>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de franare(puntea spate)</w:t>
            </w:r>
          </w:p>
        </w:tc>
        <w:tc>
          <w:tcPr>
            <w:tcW w:w="1552" w:type="dxa"/>
          </w:tcPr>
          <w:p w:rsidR="00C7479D" w:rsidRPr="00C7479D" w:rsidRDefault="00C7479D" w:rsidP="00C7479D">
            <w:pPr>
              <w:spacing w:before="0" w:beforeAutospacing="0" w:after="0" w:afterAutospacing="0"/>
              <w:ind w:right="-194"/>
              <w:rPr>
                <w:rFonts w:cs="Arial"/>
                <w:color w:val="000000" w:themeColor="text1"/>
              </w:rPr>
            </w:pPr>
            <w:r w:rsidRPr="00C7479D">
              <w:rPr>
                <w:rFonts w:cs="Arial"/>
                <w:color w:val="000000" w:themeColor="text1"/>
              </w:rPr>
              <w:t>EBS/ABS/ASR</w:t>
            </w:r>
          </w:p>
        </w:tc>
        <w:tc>
          <w:tcPr>
            <w:tcW w:w="1399" w:type="dxa"/>
          </w:tcPr>
          <w:p w:rsidR="00C7479D" w:rsidRPr="00C7479D" w:rsidRDefault="00C7479D" w:rsidP="00C7479D">
            <w:pPr>
              <w:spacing w:before="0" w:beforeAutospacing="0" w:after="0" w:afterAutospacing="0"/>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b/>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de franare auxiliar</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Recuparativ</w:t>
            </w:r>
          </w:p>
        </w:tc>
        <w:tc>
          <w:tcPr>
            <w:tcW w:w="1399" w:type="dxa"/>
          </w:tcPr>
          <w:p w:rsidR="00C7479D" w:rsidRPr="00C7479D" w:rsidRDefault="00C7479D" w:rsidP="00C7479D">
            <w:pPr>
              <w:spacing w:before="0" w:beforeAutospacing="0" w:after="0" w:afterAutospacing="0"/>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Frana de serviciu va fi integrata cu retarderul CV</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Frana de statie si stationare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Pneumatic</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Cutia de viteze cu retarder integrat(6+1)</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Automat</w:t>
            </w:r>
          </w:p>
        </w:tc>
        <w:tc>
          <w:tcPr>
            <w:tcW w:w="1399" w:type="dxa"/>
          </w:tcPr>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directie</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Servoasistata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Aer comprimat</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Compresor</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Anvelope fata</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Tubeless</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Tip anvelope</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All-season</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Anvelope spate</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Tubeless</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Tip Anvelope</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All-season</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Echpamente auxiliare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de incalzire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424FAD">
            <w:pPr>
              <w:spacing w:before="0" w:beforeAutospacing="0" w:after="0" w:afterAutospacing="0"/>
              <w:rPr>
                <w:rFonts w:cs="Arial"/>
                <w:color w:val="000000" w:themeColor="text1"/>
              </w:rPr>
            </w:pPr>
            <w:r w:rsidRPr="00C7479D">
              <w:rPr>
                <w:rFonts w:cs="Arial"/>
                <w:color w:val="000000" w:themeColor="text1"/>
              </w:rPr>
              <w:t>Geamuri rabatabile sitrape pe acoperis</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 xml:space="preserve">Temperatura incalzire (la </w:t>
            </w:r>
            <w:smartTag w:uri="urn:schemas-microsoft-com:office:smarttags" w:element="metricconverter">
              <w:smartTagPr>
                <w:attr w:name="ProductID" w:val="-15°C"/>
              </w:smartTagPr>
              <w:r w:rsidRPr="00C7479D">
                <w:rPr>
                  <w:rFonts w:cs="Arial"/>
                  <w:color w:val="000000" w:themeColor="text1"/>
                </w:rPr>
                <w:t>-15°C</w:t>
              </w:r>
            </w:smartTag>
            <w:r w:rsidRPr="00C7479D">
              <w:rPr>
                <w:rFonts w:cs="Arial"/>
                <w:color w:val="000000" w:themeColor="text1"/>
              </w:rPr>
              <w:t xml:space="preserve"> exterior)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°C</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aer conditionat salon (putere minima)</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28</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kW</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Temperatura racire (la +</w:t>
            </w:r>
            <w:smartTag w:uri="urn:schemas-microsoft-com:office:smarttags" w:element="metricconverter">
              <w:smartTagPr>
                <w:attr w:name="ProductID" w:val="35°C"/>
              </w:smartTagPr>
              <w:r w:rsidRPr="00C7479D">
                <w:rPr>
                  <w:rFonts w:cs="Arial"/>
                  <w:color w:val="000000" w:themeColor="text1"/>
                </w:rPr>
                <w:t>35°C</w:t>
              </w:r>
            </w:smartTag>
            <w:r w:rsidRPr="00C7479D">
              <w:rPr>
                <w:rFonts w:cs="Arial"/>
                <w:color w:val="000000" w:themeColor="text1"/>
              </w:rPr>
              <w:t xml:space="preserve"> exterior)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°C</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incalzire salon (putere minima)</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28</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Kw</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Clasa protectie echipamente de pe acoperis</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IP65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Instalatie de iluminat interior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LED</w:t>
            </w:r>
          </w:p>
        </w:tc>
        <w:tc>
          <w:tcPr>
            <w:tcW w:w="1399" w:type="dxa"/>
          </w:tcPr>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Iluminat zona calatori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140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Lx</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Iluminat zona scari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80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Lx</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Motor electric</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Model</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Central/Hub</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Tip</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ASM/PMS</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Invertor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Generator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Racire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Aer</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Grad protectie motor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IP65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Clasa bobinaj motor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C200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Putere nominal(minim)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14</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kW</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Durata de utilizare fara reparative generala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500000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Tehnologie echipament de tractiune</w:t>
            </w:r>
          </w:p>
        </w:tc>
        <w:tc>
          <w:tcPr>
            <w:tcW w:w="1552" w:type="dxa"/>
          </w:tcPr>
          <w:p w:rsidR="00C7479D" w:rsidRPr="00C7479D" w:rsidDel="00A14E36" w:rsidRDefault="00C7479D" w:rsidP="00C7479D">
            <w:pPr>
              <w:spacing w:before="0" w:beforeAutospacing="0" w:after="0" w:afterAutospacing="0"/>
              <w:jc w:val="center"/>
              <w:rPr>
                <w:rFonts w:cs="Arial"/>
                <w:color w:val="000000" w:themeColor="text1"/>
              </w:rPr>
            </w:pPr>
            <w:r w:rsidRPr="00C7479D">
              <w:rPr>
                <w:rFonts w:cs="Arial"/>
                <w:color w:val="000000" w:themeColor="text1"/>
              </w:rPr>
              <w:t>IGBT</w:t>
            </w:r>
          </w:p>
        </w:tc>
        <w:tc>
          <w:tcPr>
            <w:tcW w:w="1399" w:type="dxa"/>
          </w:tcPr>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Reducere consum combustibil (minim) prin recuperarea energiei de franare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Motor Diesel</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Model</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Vertical</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Standard</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Euro 6</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Combustibil</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Motorina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Transmisie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Automata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Capacitate(minim)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Litri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Durata de utilizare fara reparative generala</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800000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Putere(minim)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kW</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energie electrica</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Tip capacitori</w:t>
            </w:r>
          </w:p>
        </w:tc>
        <w:tc>
          <w:tcPr>
            <w:tcW w:w="1552" w:type="dxa"/>
          </w:tcPr>
          <w:p w:rsidR="00C7479D" w:rsidRPr="00C7479D" w:rsidRDefault="00513476" w:rsidP="00C7479D">
            <w:pPr>
              <w:spacing w:before="0" w:beforeAutospacing="0" w:after="0" w:afterAutospacing="0"/>
              <w:jc w:val="center"/>
              <w:rPr>
                <w:rFonts w:cs="Arial"/>
                <w:color w:val="000000" w:themeColor="text1"/>
              </w:rPr>
            </w:pPr>
            <w:r>
              <w:rPr>
                <w:rFonts w:cs="Arial"/>
                <w:color w:val="000000" w:themeColor="text1"/>
              </w:rPr>
              <w:t>supercondensatori</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Capacitate(maxim)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kWh</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Greutate(maxim)</w:t>
            </w:r>
          </w:p>
        </w:tc>
        <w:tc>
          <w:tcPr>
            <w:tcW w:w="1552" w:type="dxa"/>
          </w:tcPr>
          <w:p w:rsidR="00C7479D" w:rsidRPr="00C067FB" w:rsidRDefault="00C7479D" w:rsidP="00C7479D">
            <w:pPr>
              <w:spacing w:before="0" w:beforeAutospacing="0" w:after="0" w:afterAutospacing="0"/>
              <w:jc w:val="center"/>
              <w:rPr>
                <w:rFonts w:cs="Arial"/>
                <w:color w:val="000000" w:themeColor="text1"/>
              </w:rPr>
            </w:pPr>
            <w:r w:rsidRPr="00C067FB">
              <w:rPr>
                <w:rFonts w:cs="Arial"/>
                <w:color w:val="000000" w:themeColor="text1"/>
              </w:rPr>
              <w:t>1500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kg</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energie electrica Auxiliare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Durata de viata</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Capacitate incarcare(dupa 5 ani)</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80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Diagnosticare computer bord(OBD)</w:t>
            </w:r>
          </w:p>
        </w:tc>
        <w:tc>
          <w:tcPr>
            <w:tcW w:w="1552" w:type="dxa"/>
          </w:tcPr>
          <w:p w:rsidR="00C7479D" w:rsidRPr="00C7479D" w:rsidRDefault="00C7479D" w:rsidP="00C7479D">
            <w:pPr>
              <w:tabs>
                <w:tab w:val="left" w:pos="780"/>
              </w:tabs>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Recuperarea energie de franare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067FB">
            <w:pPr>
              <w:spacing w:before="0" w:beforeAutospacing="0" w:after="0" w:afterAutospacing="0"/>
              <w:rPr>
                <w:rFonts w:cs="Arial"/>
                <w:color w:val="000000" w:themeColor="text1"/>
              </w:rPr>
            </w:pPr>
            <w:r w:rsidRPr="00C7479D">
              <w:rPr>
                <w:rFonts w:cs="Arial"/>
                <w:color w:val="000000" w:themeColor="text1"/>
              </w:rPr>
              <w:t xml:space="preserve">Computer gestiune management </w:t>
            </w:r>
            <w:r w:rsidR="00C067FB">
              <w:rPr>
                <w:rFonts w:cs="Arial"/>
                <w:color w:val="000000" w:themeColor="text1"/>
              </w:rPr>
              <w:t xml:space="preserve">trafic </w:t>
            </w:r>
            <w:r w:rsidRPr="00C7479D">
              <w:rPr>
                <w:rFonts w:cs="Arial"/>
                <w:color w:val="000000" w:themeColor="text1"/>
              </w:rPr>
              <w:t>(CGMT)</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Echipamente Wi-Fi</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diagnosticare SIGDE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audio-video informare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Precizie sistem numarare calatori</w:t>
            </w:r>
            <w:r w:rsidR="00C067FB">
              <w:rPr>
                <w:rFonts w:cs="Arial"/>
                <w:color w:val="000000" w:themeColor="text1"/>
              </w:rPr>
              <w:t xml:space="preserve">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95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Sistem supraveghere video</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Prize USB pentru incarcare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Camere digitale color(minim)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7</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buc</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Durata de functionare (minim)</w:t>
            </w:r>
          </w:p>
        </w:tc>
        <w:tc>
          <w:tcPr>
            <w:tcW w:w="1552" w:type="dxa"/>
          </w:tcPr>
          <w:p w:rsidR="00C7479D" w:rsidRPr="00C7479D" w:rsidRDefault="00B94AEC" w:rsidP="00C7479D">
            <w:pPr>
              <w:spacing w:before="0" w:beforeAutospacing="0" w:after="0" w:afterAutospacing="0"/>
              <w:jc w:val="center"/>
              <w:rPr>
                <w:rFonts w:cs="Arial"/>
                <w:color w:val="000000" w:themeColor="text1"/>
              </w:rPr>
            </w:pPr>
            <w:r>
              <w:rPr>
                <w:rFonts w:cs="Arial"/>
                <w:color w:val="000000" w:themeColor="text1"/>
              </w:rPr>
              <w:t>11</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Garantie autobuz hibrid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280000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Antene pentru GPS,GPRS,GSM,4G,WiFi</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jc w:val="center"/>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Radio-cd si microfon</w:t>
            </w:r>
          </w:p>
        </w:tc>
        <w:tc>
          <w:tcPr>
            <w:tcW w:w="155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DA</w:t>
            </w:r>
          </w:p>
        </w:tc>
        <w:tc>
          <w:tcPr>
            <w:tcW w:w="1399" w:type="dxa"/>
          </w:tcPr>
          <w:p w:rsidR="00C7479D" w:rsidRPr="00C7479D" w:rsidRDefault="00C7479D" w:rsidP="00C7479D">
            <w:pPr>
              <w:spacing w:before="0" w:beforeAutospacing="0" w:after="0" w:afterAutospacing="0"/>
              <w:rPr>
                <w:rFonts w:cs="Arial"/>
                <w:color w:val="000000" w:themeColor="text1"/>
              </w:rPr>
            </w:pP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 xml:space="preserve">Auxiliare </w:t>
            </w:r>
            <w:r w:rsidRPr="00C7479D">
              <w:rPr>
                <w:rFonts w:cs="Arial"/>
                <w:color w:val="000000" w:themeColor="text1"/>
              </w:rPr>
              <w:lastRenderedPageBreak/>
              <w:t>Garantie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lastRenderedPageBreak/>
              <w:t xml:space="preserve">Durata de functionare </w:t>
            </w:r>
            <w:r w:rsidRPr="00C7479D">
              <w:rPr>
                <w:rFonts w:cs="Arial"/>
                <w:color w:val="000000" w:themeColor="text1"/>
              </w:rPr>
              <w:lastRenderedPageBreak/>
              <w:t>(minim)</w:t>
            </w:r>
          </w:p>
        </w:tc>
        <w:tc>
          <w:tcPr>
            <w:tcW w:w="1552" w:type="dxa"/>
          </w:tcPr>
          <w:p w:rsidR="00C7479D" w:rsidRPr="00C7479D" w:rsidRDefault="00B94AEC" w:rsidP="00C7479D">
            <w:pPr>
              <w:spacing w:before="0" w:beforeAutospacing="0" w:after="0" w:afterAutospacing="0"/>
              <w:jc w:val="center"/>
              <w:rPr>
                <w:rFonts w:cs="Arial"/>
                <w:color w:val="000000" w:themeColor="text1"/>
              </w:rPr>
            </w:pPr>
            <w:r>
              <w:rPr>
                <w:rFonts w:cs="Arial"/>
                <w:color w:val="000000" w:themeColor="text1"/>
              </w:rPr>
              <w:lastRenderedPageBreak/>
              <w:t>11</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Durata de functionare fara reparatie generala</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8</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Durata de utilizare a caroseriei</w:t>
            </w:r>
          </w:p>
        </w:tc>
        <w:tc>
          <w:tcPr>
            <w:tcW w:w="1552" w:type="dxa"/>
          </w:tcPr>
          <w:p w:rsidR="00C7479D" w:rsidRPr="00C7479D" w:rsidRDefault="00C7479D" w:rsidP="00B94AEC">
            <w:pPr>
              <w:spacing w:before="0" w:beforeAutospacing="0" w:after="0" w:afterAutospacing="0"/>
              <w:jc w:val="center"/>
              <w:rPr>
                <w:rFonts w:cs="Arial"/>
                <w:color w:val="000000" w:themeColor="text1"/>
              </w:rPr>
            </w:pPr>
            <w:r w:rsidRPr="00C7479D">
              <w:rPr>
                <w:rFonts w:cs="Arial"/>
                <w:color w:val="000000" w:themeColor="text1"/>
              </w:rPr>
              <w:t>1</w:t>
            </w:r>
            <w:r w:rsidR="00B94AEC">
              <w:rPr>
                <w:rFonts w:cs="Arial"/>
                <w:color w:val="000000" w:themeColor="text1"/>
              </w:rPr>
              <w:t>1</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Camere digitale color</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Echipamente</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5</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Anvelope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120000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Puntea fata/spate(minim)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500000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Componente de cauciuc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8</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val="restart"/>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Garantie</w:t>
            </w: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Discuri de frana (minim)</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300000</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km</w:t>
            </w:r>
          </w:p>
        </w:tc>
        <w:tc>
          <w:tcPr>
            <w:tcW w:w="1474" w:type="dxa"/>
          </w:tcPr>
          <w:p w:rsidR="00C7479D" w:rsidRPr="00C7479D" w:rsidRDefault="00C7479D" w:rsidP="00C7479D">
            <w:pPr>
              <w:spacing w:before="0" w:beforeAutospacing="0" w:after="0" w:afterAutospacing="0"/>
              <w:rPr>
                <w:rFonts w:cs="Arial"/>
                <w:color w:val="000000" w:themeColor="text1"/>
              </w:rPr>
            </w:pPr>
          </w:p>
        </w:tc>
      </w:tr>
      <w:tr w:rsidR="00C7479D" w:rsidRPr="00C7479D" w:rsidTr="006A1A9C">
        <w:tc>
          <w:tcPr>
            <w:tcW w:w="1669" w:type="dxa"/>
            <w:vMerge/>
          </w:tcPr>
          <w:p w:rsidR="00C7479D" w:rsidRPr="00C7479D" w:rsidRDefault="00C7479D" w:rsidP="00C7479D">
            <w:pPr>
              <w:spacing w:before="0" w:beforeAutospacing="0" w:after="0" w:afterAutospacing="0"/>
              <w:rPr>
                <w:rFonts w:cs="Arial"/>
                <w:color w:val="000000" w:themeColor="text1"/>
              </w:rPr>
            </w:pPr>
          </w:p>
        </w:tc>
        <w:tc>
          <w:tcPr>
            <w:tcW w:w="2772" w:type="dxa"/>
          </w:tcPr>
          <w:p w:rsidR="00C7479D" w:rsidRPr="00C7479D" w:rsidRDefault="00C7479D" w:rsidP="00C7479D">
            <w:pPr>
              <w:spacing w:before="0" w:beforeAutospacing="0" w:after="0" w:afterAutospacing="0"/>
              <w:rPr>
                <w:rFonts w:cs="Arial"/>
                <w:color w:val="000000" w:themeColor="text1"/>
              </w:rPr>
            </w:pPr>
            <w:r w:rsidRPr="00C7479D">
              <w:rPr>
                <w:rFonts w:cs="Arial"/>
                <w:color w:val="000000" w:themeColor="text1"/>
              </w:rPr>
              <w:t xml:space="preserve">Utilizare fara reparatie capitala </w:t>
            </w:r>
          </w:p>
        </w:tc>
        <w:tc>
          <w:tcPr>
            <w:tcW w:w="1552"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8</w:t>
            </w:r>
          </w:p>
        </w:tc>
        <w:tc>
          <w:tcPr>
            <w:tcW w:w="1399" w:type="dxa"/>
          </w:tcPr>
          <w:p w:rsidR="00C7479D" w:rsidRPr="00C7479D" w:rsidRDefault="00C7479D" w:rsidP="00C7479D">
            <w:pPr>
              <w:spacing w:before="0" w:beforeAutospacing="0" w:after="0" w:afterAutospacing="0"/>
              <w:jc w:val="center"/>
              <w:rPr>
                <w:rFonts w:cs="Arial"/>
                <w:color w:val="000000" w:themeColor="text1"/>
              </w:rPr>
            </w:pPr>
            <w:r w:rsidRPr="00C7479D">
              <w:rPr>
                <w:rFonts w:cs="Arial"/>
                <w:color w:val="000000" w:themeColor="text1"/>
              </w:rPr>
              <w:t>ani</w:t>
            </w:r>
          </w:p>
        </w:tc>
        <w:tc>
          <w:tcPr>
            <w:tcW w:w="1474" w:type="dxa"/>
          </w:tcPr>
          <w:p w:rsidR="00C7479D" w:rsidRPr="00C7479D" w:rsidRDefault="00C7479D" w:rsidP="00C7479D">
            <w:pPr>
              <w:spacing w:before="0" w:beforeAutospacing="0" w:after="0" w:afterAutospacing="0"/>
              <w:rPr>
                <w:rFonts w:cs="Arial"/>
                <w:color w:val="000000" w:themeColor="text1"/>
              </w:rPr>
            </w:pPr>
          </w:p>
        </w:tc>
      </w:tr>
    </w:tbl>
    <w:p w:rsidR="00C7479D" w:rsidRPr="00C7479D" w:rsidRDefault="00C7479D" w:rsidP="00C7479D">
      <w:pPr>
        <w:spacing w:before="0" w:beforeAutospacing="0" w:after="0" w:afterAutospacing="0"/>
        <w:rPr>
          <w:rFonts w:cs="Arial"/>
          <w:lang w:val="ro-RO"/>
        </w:rPr>
      </w:pPr>
    </w:p>
    <w:p w:rsidR="00C7479D" w:rsidRPr="00C7479D" w:rsidRDefault="00C7479D" w:rsidP="00C7479D">
      <w:pPr>
        <w:spacing w:before="0" w:beforeAutospacing="0" w:after="0" w:afterAutospacing="0"/>
        <w:rPr>
          <w:rFonts w:cs="Arial"/>
          <w:lang w:val="ro-RO"/>
        </w:rPr>
      </w:pPr>
    </w:p>
    <w:p w:rsidR="00C7479D" w:rsidRPr="00C7479D" w:rsidRDefault="00C7479D" w:rsidP="00C7479D">
      <w:pPr>
        <w:spacing w:before="0" w:beforeAutospacing="0" w:after="0" w:afterAutospacing="0"/>
        <w:jc w:val="center"/>
        <w:rPr>
          <w:rFonts w:cs="Arial"/>
          <w:i/>
          <w:iCs/>
        </w:rPr>
      </w:pPr>
      <w:r w:rsidRPr="00C7479D">
        <w:rPr>
          <w:rFonts w:cs="Arial"/>
          <w:i/>
          <w:iCs/>
        </w:rPr>
        <w:t>Operator economic,</w:t>
      </w:r>
    </w:p>
    <w:p w:rsidR="00C7479D" w:rsidRPr="00C7479D" w:rsidRDefault="00C7479D" w:rsidP="00C7479D">
      <w:pPr>
        <w:spacing w:before="0" w:beforeAutospacing="0" w:after="0" w:afterAutospacing="0"/>
        <w:jc w:val="center"/>
        <w:rPr>
          <w:rFonts w:cs="Arial"/>
          <w:i/>
          <w:iCs/>
        </w:rPr>
      </w:pPr>
      <w:r w:rsidRPr="00C7479D">
        <w:rPr>
          <w:rFonts w:cs="Arial"/>
          <w:i/>
          <w:iCs/>
        </w:rPr>
        <w:t>...................................</w:t>
      </w:r>
    </w:p>
    <w:p w:rsidR="00C7479D" w:rsidRPr="00C7479D" w:rsidRDefault="00C7479D" w:rsidP="00C7479D">
      <w:pPr>
        <w:spacing w:before="0" w:beforeAutospacing="0" w:after="0" w:afterAutospacing="0"/>
        <w:jc w:val="center"/>
        <w:rPr>
          <w:rFonts w:cs="Arial"/>
          <w:b/>
        </w:rPr>
      </w:pPr>
      <w:r w:rsidRPr="00C7479D">
        <w:rPr>
          <w:rFonts w:cs="Arial"/>
          <w:i/>
          <w:iCs/>
        </w:rPr>
        <w:t>(semnătura autorizată )</w:t>
      </w:r>
    </w:p>
    <w:p w:rsidR="00C7479D" w:rsidRPr="00C7479D" w:rsidRDefault="00C7479D" w:rsidP="00C7479D">
      <w:pPr>
        <w:spacing w:before="0" w:beforeAutospacing="0" w:after="0" w:afterAutospacing="0"/>
        <w:ind w:left="720"/>
        <w:rPr>
          <w:rFonts w:cs="Arial"/>
          <w:sz w:val="24"/>
          <w:szCs w:val="24"/>
        </w:rPr>
      </w:pPr>
    </w:p>
    <w:p w:rsidR="00C7479D" w:rsidRPr="00C7479D" w:rsidRDefault="00C7479D" w:rsidP="00C7479D">
      <w:pPr>
        <w:spacing w:before="0" w:beforeAutospacing="0" w:after="0" w:afterAutospacing="0"/>
        <w:ind w:left="720"/>
        <w:rPr>
          <w:rFonts w:cs="Arial"/>
          <w:sz w:val="24"/>
          <w:szCs w:val="24"/>
        </w:rPr>
      </w:pPr>
    </w:p>
    <w:p w:rsidR="00C7479D" w:rsidRPr="00C7479D" w:rsidRDefault="00C7479D" w:rsidP="00C7479D">
      <w:pPr>
        <w:spacing w:before="0" w:beforeAutospacing="0" w:after="0" w:afterAutospacing="0"/>
        <w:ind w:left="720"/>
        <w:rPr>
          <w:rFonts w:cs="Arial"/>
          <w:sz w:val="24"/>
          <w:szCs w:val="24"/>
        </w:rPr>
      </w:pPr>
    </w:p>
    <w:p w:rsidR="00C7479D" w:rsidRDefault="00C7479D"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Default="006B2538" w:rsidP="00C7479D">
      <w:pPr>
        <w:spacing w:before="0" w:beforeAutospacing="0" w:after="0" w:afterAutospacing="0"/>
        <w:ind w:left="720"/>
        <w:rPr>
          <w:rFonts w:cs="Arial"/>
          <w:sz w:val="24"/>
          <w:szCs w:val="24"/>
        </w:rPr>
      </w:pPr>
    </w:p>
    <w:p w:rsidR="006B2538" w:rsidRPr="00C7479D" w:rsidRDefault="006B2538" w:rsidP="00C7479D">
      <w:pPr>
        <w:spacing w:before="0" w:beforeAutospacing="0" w:after="0" w:afterAutospacing="0"/>
        <w:ind w:left="720"/>
        <w:rPr>
          <w:rFonts w:cs="Arial"/>
          <w:sz w:val="24"/>
          <w:szCs w:val="24"/>
        </w:rPr>
      </w:pPr>
    </w:p>
    <w:p w:rsidR="00C7479D" w:rsidRDefault="00C7479D" w:rsidP="00C7479D">
      <w:pPr>
        <w:spacing w:before="0" w:beforeAutospacing="0" w:after="0" w:afterAutospacing="0"/>
        <w:ind w:left="720"/>
        <w:rPr>
          <w:rFonts w:cs="Arial"/>
          <w:sz w:val="24"/>
          <w:szCs w:val="24"/>
        </w:rPr>
      </w:pPr>
    </w:p>
    <w:p w:rsidR="000F56C6" w:rsidRDefault="000F56C6" w:rsidP="00C7479D">
      <w:pPr>
        <w:spacing w:before="0" w:beforeAutospacing="0" w:after="0" w:afterAutospacing="0"/>
        <w:ind w:left="720"/>
        <w:rPr>
          <w:rFonts w:cs="Arial"/>
          <w:sz w:val="24"/>
          <w:szCs w:val="24"/>
        </w:rPr>
      </w:pPr>
    </w:p>
    <w:p w:rsidR="000F56C6" w:rsidRPr="00C7479D" w:rsidRDefault="000F56C6" w:rsidP="00C7479D">
      <w:pPr>
        <w:spacing w:before="0" w:beforeAutospacing="0" w:after="0" w:afterAutospacing="0"/>
        <w:ind w:left="720"/>
        <w:rPr>
          <w:rFonts w:cs="Arial"/>
          <w:sz w:val="24"/>
          <w:szCs w:val="24"/>
        </w:rPr>
      </w:pPr>
    </w:p>
    <w:p w:rsidR="00C7479D" w:rsidRPr="00C7479D" w:rsidRDefault="00C7479D" w:rsidP="00C7479D">
      <w:pPr>
        <w:spacing w:before="0" w:beforeAutospacing="0" w:after="0" w:afterAutospacing="0"/>
        <w:ind w:firstLine="284"/>
        <w:jc w:val="center"/>
        <w:rPr>
          <w:rFonts w:cs="Arial"/>
          <w:b/>
          <w:sz w:val="24"/>
          <w:szCs w:val="24"/>
          <w:lang w:val="it-IT"/>
        </w:rPr>
      </w:pPr>
      <w:r w:rsidRPr="00C7479D">
        <w:rPr>
          <w:rFonts w:cs="Arial"/>
          <w:b/>
          <w:sz w:val="24"/>
          <w:szCs w:val="24"/>
          <w:lang w:val="ro-RO"/>
        </w:rPr>
        <w:lastRenderedPageBreak/>
        <w:t xml:space="preserve">ANEXA </w:t>
      </w:r>
      <w:r w:rsidR="00BE421B">
        <w:rPr>
          <w:rFonts w:cs="Arial"/>
          <w:b/>
          <w:sz w:val="24"/>
          <w:szCs w:val="24"/>
          <w:lang w:val="ro-RO"/>
        </w:rPr>
        <w:t>3</w:t>
      </w:r>
    </w:p>
    <w:p w:rsidR="00C7479D" w:rsidRPr="00C7479D" w:rsidRDefault="00C7479D" w:rsidP="00C7479D">
      <w:pPr>
        <w:spacing w:before="0" w:beforeAutospacing="0" w:after="0" w:afterAutospacing="0"/>
        <w:ind w:firstLine="284"/>
        <w:jc w:val="center"/>
        <w:rPr>
          <w:rFonts w:cs="Arial"/>
          <w:sz w:val="24"/>
          <w:szCs w:val="24"/>
          <w:lang w:val="ro-RO"/>
        </w:rPr>
      </w:pPr>
    </w:p>
    <w:p w:rsidR="00C7479D" w:rsidRPr="00C7479D" w:rsidRDefault="00C7479D" w:rsidP="00C7479D">
      <w:pPr>
        <w:spacing w:before="0" w:beforeAutospacing="0" w:after="0" w:afterAutospacing="0"/>
        <w:ind w:firstLine="284"/>
        <w:jc w:val="center"/>
        <w:rPr>
          <w:rFonts w:cs="Arial"/>
          <w:b/>
          <w:sz w:val="24"/>
          <w:szCs w:val="24"/>
          <w:lang w:val="ro-RO"/>
        </w:rPr>
      </w:pPr>
      <w:r w:rsidRPr="00C7479D">
        <w:rPr>
          <w:rFonts w:cs="Arial"/>
          <w:b/>
          <w:sz w:val="24"/>
          <w:szCs w:val="24"/>
          <w:lang w:val="ro-RO"/>
        </w:rPr>
        <w:t>Procesul verbal de prereceptie al autobuzului nr. ......</w:t>
      </w:r>
    </w:p>
    <w:p w:rsidR="00C7479D" w:rsidRPr="00C7479D" w:rsidRDefault="00C7479D" w:rsidP="00C7479D">
      <w:pPr>
        <w:tabs>
          <w:tab w:val="left" w:pos="3375"/>
        </w:tabs>
        <w:spacing w:before="0" w:beforeAutospacing="0" w:after="0" w:afterAutospacing="0"/>
        <w:ind w:firstLine="284"/>
        <w:rPr>
          <w:rFonts w:cs="Arial"/>
          <w:sz w:val="24"/>
          <w:szCs w:val="24"/>
          <w:lang w:val="ro-RO"/>
        </w:rPr>
      </w:pPr>
      <w:r w:rsidRPr="00C7479D">
        <w:rPr>
          <w:rFonts w:cs="Arial"/>
          <w:sz w:val="24"/>
          <w:szCs w:val="24"/>
          <w:lang w:val="ro-RO"/>
        </w:rPr>
        <w:tab/>
      </w:r>
    </w:p>
    <w:p w:rsidR="00C7479D" w:rsidRPr="00C7479D" w:rsidRDefault="00C7479D" w:rsidP="00C067FB">
      <w:pPr>
        <w:spacing w:before="0" w:beforeAutospacing="0" w:after="0" w:afterAutospacing="0"/>
        <w:ind w:firstLine="284"/>
        <w:rPr>
          <w:rFonts w:cs="Arial"/>
          <w:sz w:val="24"/>
          <w:szCs w:val="24"/>
          <w:lang w:val="ro-RO"/>
        </w:rPr>
      </w:pPr>
      <w:r w:rsidRPr="00C7479D">
        <w:rPr>
          <w:rFonts w:cs="Arial"/>
          <w:sz w:val="24"/>
          <w:szCs w:val="24"/>
          <w:lang w:val="ro-RO"/>
        </w:rPr>
        <w:t>Încheiat astăzi ................................ între O.T.L. S.A.</w:t>
      </w:r>
      <w:r w:rsidR="00C067FB">
        <w:rPr>
          <w:rFonts w:cs="Arial"/>
          <w:sz w:val="24"/>
          <w:szCs w:val="24"/>
          <w:lang w:val="ro-RO"/>
        </w:rPr>
        <w:t xml:space="preserve"> în calitate de utilizator și împuternicit al beneficiarului,</w:t>
      </w:r>
      <w:r w:rsidRPr="00C7479D">
        <w:rPr>
          <w:rFonts w:cs="Arial"/>
          <w:sz w:val="24"/>
          <w:szCs w:val="24"/>
          <w:lang w:val="ro-RO"/>
        </w:rPr>
        <w:t xml:space="preserve"> și ..............., la sediul Autobazei Autobuze cu ocazia verificării modului de îndeplinire a prevederilor din caietul de sarcini al autobuzului marca ......................... tip ................., cod VIN (serie șasiu) ...................., tip motor si/sau generator ........................., serie motor si/sau generator ......................,tip cutie viteze ............, nr. trepte pentru mersul înainte și înapoi ...................., nr. total scaune .................., nr.total de locuri ..........</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Se certifică de către reprezentanții furnizorului și beneficiarului că s-a efectuat circuitul de probă și au fost verificate starea autobuzului în general și a următoarelor subansambluri  și funcționarea lor după cum urmează:</w:t>
      </w:r>
    </w:p>
    <w:p w:rsidR="00C7479D" w:rsidRPr="00C7479D" w:rsidRDefault="00C7479D" w:rsidP="00977444">
      <w:pPr>
        <w:pStyle w:val="ListParagraph"/>
        <w:numPr>
          <w:ilvl w:val="0"/>
          <w:numId w:val="77"/>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Ansamblu autobuz, motorul și funcționarea lui la diferite regimuri, cutie de viteze și modul de schimbare a treptelor de turație în regim de accelerație și în regim de decelerație, punțile, trenul de rulare și anvelopele, direcția, suspensia, funcția de îngenunchiere (înclinarea pe o parte) precum și ridicarea întregului autobuz și revenirea la poziția normală de deplasare, frânarea, iluminatul exterior și semnalizarea, faruri, lămpi de ceață, semnalizare, mers înapoi, lămpi de cabarit, catadioptrii și funcționarea lor; caroserie, aspect exterior, aspect interior, scaunele și fixarea lor, podeaua, covorul, plafonul, geamurile, parbrizul, lunetă, ușile de serviciu și funcționarea lor, rampa pentru pasagerii care se deplasează cu căruciorul rulant, funcționarea ei, barele și mânerele de sprijin pentru călători, iluminatul interior, butoanele pentru inteția de coborâre și deschiderea ușilor de către călători, cabina șofer, scaun șofer și funcționarea lui, tabloul de bord, comenzi bord, funcționarea martorilor luminoși de la bord, parasolarele din cabina șoferului, iluminatul din cabină și salon, funcționarea instalațiilor de încălzire, ventilație și climatizare în cabină și salon, funcționarea instalațiilor de degivrare parbriz, geamuri cabină și oglinzi retrovizoare, funcționarea computerului de management de la bord, a instalațiilor de informare audio-video a călătorilor, a instalației de numărare călători, a</w:t>
      </w:r>
      <w:r w:rsidR="0047718C">
        <w:rPr>
          <w:rFonts w:cs="Arial"/>
          <w:sz w:val="24"/>
          <w:szCs w:val="24"/>
          <w:lang w:val="ro-RO"/>
        </w:rPr>
        <w:t>cablarii</w:t>
      </w:r>
      <w:r w:rsidRPr="00C7479D">
        <w:rPr>
          <w:rFonts w:cs="Arial"/>
          <w:sz w:val="24"/>
          <w:szCs w:val="24"/>
          <w:lang w:val="ro-RO"/>
        </w:rPr>
        <w:t>sistemului de ticketing, a sistemului de supraveghere video și funcționare a tuturor camerelor de luat vederi, a microfonului, difuzoarelor și funcționarea lor etc.</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w:t>
      </w:r>
    </w:p>
    <w:p w:rsidR="00C7479D" w:rsidRPr="00C7479D" w:rsidRDefault="00C7479D" w:rsidP="00C7479D">
      <w:pPr>
        <w:spacing w:before="0" w:beforeAutospacing="0" w:after="0" w:afterAutospacing="0"/>
        <w:ind w:firstLine="284"/>
        <w:rPr>
          <w:rFonts w:cs="Arial"/>
          <w:sz w:val="24"/>
          <w:szCs w:val="24"/>
          <w:lang w:val="ro-RO"/>
        </w:rPr>
      </w:pP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Autobuzul a fost livrat cu următoarele accesorii:</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 xml:space="preserve">Oglinzile retrovizoare exterioare vor fi prevăzute cu ajustare electrică a orientării și sistem de degivrare cu rezistență electrică, obligatoriu pentru ambele oglinzi. Suporții de susținere vor fi de tip demontabili pe sine, șină-coadă de </w:t>
      </w:r>
      <w:r w:rsidRPr="00C7479D">
        <w:rPr>
          <w:rFonts w:cs="Arial"/>
          <w:sz w:val="24"/>
          <w:szCs w:val="24"/>
        </w:rPr>
        <w:t>“</w:t>
      </w:r>
      <w:r w:rsidRPr="00C7479D">
        <w:rPr>
          <w:rFonts w:cs="Arial"/>
          <w:sz w:val="24"/>
          <w:szCs w:val="24"/>
          <w:lang w:val="ro-RO"/>
        </w:rPr>
        <w:t>rândunică</w:t>
      </w:r>
      <w:r w:rsidRPr="00C7479D">
        <w:rPr>
          <w:rFonts w:cs="Arial"/>
          <w:sz w:val="24"/>
          <w:szCs w:val="24"/>
        </w:rPr>
        <w:t>”</w:t>
      </w:r>
      <w:r w:rsidRPr="00C7479D">
        <w:rPr>
          <w:rFonts w:cs="Arial"/>
          <w:sz w:val="24"/>
          <w:szCs w:val="24"/>
          <w:lang w:val="ro-RO"/>
        </w:rPr>
        <w:t xml:space="preserve"> și vor avea mecanism rabatabil pe lateralele autobuzului. Oglinda din dreapta va avea oglindă suplimentară pentru zona ușii I și acostament. Oglinzile retrovizoare exterioare vor fi obligatoriu pliabile pe conturul caroseriei (la alegerea soluției se va avea în vedere că oglinzile se vor plia zilnic pentru trecerea prin stația de spălare)</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 xml:space="preserve">Oglinzi retrovizoare interioare sau alt echivalent, pentru supravegherea </w:t>
      </w:r>
      <w:r w:rsidR="008318F9">
        <w:rPr>
          <w:rFonts w:cs="Arial"/>
          <w:sz w:val="24"/>
          <w:szCs w:val="24"/>
          <w:lang w:val="ro-RO"/>
        </w:rPr>
        <w:t>eficientă</w:t>
      </w:r>
      <w:r w:rsidRPr="00C7479D">
        <w:rPr>
          <w:rFonts w:cs="Arial"/>
          <w:sz w:val="24"/>
          <w:szCs w:val="24"/>
          <w:lang w:val="ro-RO"/>
        </w:rPr>
        <w:t>a zonelor din dreptul ușilor de serviciu</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Cuplă pentru remorcarea din față</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Prize de aer comprimat cu set de cuple rapide conjugate</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Roată de rezervă, cric</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Cale pentru roți, fixate și asigurate</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2 stingătoare pentru incendiu, amplasate fixate și asigurate, în cabina șoferului cu câte 6 kg pulbere</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2 buc. truse medicale</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2 buc. triunghiuri reflectorizante</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lastRenderedPageBreak/>
        <w:t>Lanternă de avarii (inclusiv cu semnal luminos intermitent)</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Vestă reflectorizantă</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Ciocanănele pentru ieșirile de urgență</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Cheie pentru piulițe, buloane, roți și pârghie de antrenare</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Set chei</w:t>
      </w:r>
      <w:r w:rsidRPr="00C7479D">
        <w:rPr>
          <w:rFonts w:cs="Arial"/>
          <w:sz w:val="24"/>
          <w:szCs w:val="24"/>
        </w:rPr>
        <w:t>:</w:t>
      </w:r>
      <w:r w:rsidRPr="00C7479D">
        <w:rPr>
          <w:rFonts w:cs="Arial"/>
          <w:sz w:val="24"/>
          <w:szCs w:val="24"/>
          <w:lang w:val="ro-RO"/>
        </w:rPr>
        <w:t xml:space="preserve"> (minim 3 seturi) cheie bord pornire, cheie acces uși, cheie bușon rezervor, chei speciale capace, trape vizitare, alte chei</w:t>
      </w:r>
      <w:r w:rsidRPr="00C7479D">
        <w:rPr>
          <w:rFonts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 xml:space="preserve">Suporți la exterior (câte unul pe fiecare parte) pentru stegulețe cu lance de </w:t>
      </w:r>
      <m:oMath>
        <m:r>
          <w:rPr>
            <w:rFonts w:ascii="Cambria Math" w:hAnsi="Cambria Math" w:cs="Arial"/>
            <w:sz w:val="24"/>
            <w:szCs w:val="24"/>
            <w:lang w:val="ro-RO"/>
          </w:rPr>
          <m:t>∅</m:t>
        </m:r>
      </m:oMath>
      <w:r w:rsidRPr="00C7479D">
        <w:rPr>
          <w:rFonts w:eastAsiaTheme="minorEastAsia" w:cs="Arial"/>
          <w:sz w:val="24"/>
          <w:szCs w:val="24"/>
          <w:lang w:val="ro-RO"/>
        </w:rPr>
        <w:t xml:space="preserve"> 20mm</w:t>
      </w:r>
      <w:r w:rsidRPr="00C7479D">
        <w:rPr>
          <w:rFonts w:eastAsiaTheme="minorEastAsia" w:cs="Arial"/>
          <w:sz w:val="24"/>
          <w:szCs w:val="24"/>
        </w:rPr>
        <w:t>;</w:t>
      </w:r>
    </w:p>
    <w:p w:rsidR="00C7479D" w:rsidRPr="00C7479D" w:rsidRDefault="00C7479D" w:rsidP="00977444">
      <w:pPr>
        <w:pStyle w:val="ListParagraph"/>
        <w:numPr>
          <w:ilvl w:val="0"/>
          <w:numId w:val="76"/>
        </w:numPr>
        <w:spacing w:before="0" w:beforeAutospacing="0" w:after="0" w:afterAutospacing="0"/>
        <w:ind w:left="0" w:firstLine="284"/>
        <w:contextualSpacing w:val="0"/>
        <w:rPr>
          <w:rFonts w:cs="Arial"/>
          <w:sz w:val="24"/>
          <w:szCs w:val="24"/>
          <w:lang w:val="ro-RO"/>
        </w:rPr>
      </w:pPr>
      <w:r w:rsidRPr="00C7479D">
        <w:rPr>
          <w:rFonts w:eastAsiaTheme="minorEastAsia" w:cs="Arial"/>
          <w:sz w:val="24"/>
          <w:szCs w:val="24"/>
          <w:lang w:val="ro-RO"/>
        </w:rPr>
        <w:t>Cheie pentru capacele de protecție a roților punții față</w:t>
      </w:r>
      <w:r w:rsidRPr="00C7479D">
        <w:rPr>
          <w:rFonts w:eastAsiaTheme="minorEastAsia" w:cs="Arial"/>
          <w:sz w:val="24"/>
          <w:szCs w:val="24"/>
        </w:rPr>
        <w:t xml:space="preserve"> (după caz)</w:t>
      </w:r>
      <w:r w:rsidRPr="00C7479D">
        <w:rPr>
          <w:rFonts w:eastAsiaTheme="minorEastAsia" w:cs="Arial"/>
          <w:sz w:val="24"/>
          <w:szCs w:val="24"/>
          <w:lang w:val="ro-RO"/>
        </w:rPr>
        <w:t>;</w:t>
      </w:r>
    </w:p>
    <w:p w:rsidR="00C7479D" w:rsidRPr="00C7479D" w:rsidRDefault="00C7479D" w:rsidP="00977444">
      <w:pPr>
        <w:pStyle w:val="ListParagraph"/>
        <w:numPr>
          <w:ilvl w:val="0"/>
          <w:numId w:val="81"/>
        </w:numPr>
        <w:spacing w:before="0" w:beforeAutospacing="0" w:after="0" w:afterAutospacing="0"/>
        <w:ind w:left="0" w:firstLine="284"/>
        <w:contextualSpacing w:val="0"/>
        <w:jc w:val="left"/>
        <w:rPr>
          <w:rFonts w:cs="Arial"/>
        </w:rPr>
      </w:pPr>
      <w:r w:rsidRPr="00C7479D">
        <w:rPr>
          <w:rFonts w:cs="Arial"/>
          <w:sz w:val="24"/>
          <w:szCs w:val="24"/>
          <w:lang w:val="ro-RO"/>
        </w:rPr>
        <w:t>Cheie pentru deblocarea frânei de staționare.</w:t>
      </w:r>
    </w:p>
    <w:p w:rsidR="00C7479D" w:rsidRPr="00C7479D" w:rsidRDefault="00C7479D" w:rsidP="00C7479D">
      <w:pPr>
        <w:pStyle w:val="ListParagraph"/>
        <w:spacing w:before="0" w:beforeAutospacing="0" w:after="0" w:afterAutospacing="0"/>
        <w:ind w:left="0" w:firstLine="284"/>
        <w:contextualSpacing w:val="0"/>
        <w:rPr>
          <w:rFonts w:cs="Arial"/>
          <w:sz w:val="24"/>
          <w:szCs w:val="24"/>
          <w:lang w:val="ro-RO"/>
        </w:rPr>
      </w:pPr>
    </w:p>
    <w:p w:rsidR="00C7479D" w:rsidRPr="00C7479D" w:rsidRDefault="00C7479D" w:rsidP="00C7479D">
      <w:pPr>
        <w:tabs>
          <w:tab w:val="left" w:pos="3093"/>
        </w:tabs>
        <w:spacing w:before="0" w:beforeAutospacing="0" w:after="0" w:afterAutospacing="0"/>
        <w:ind w:firstLine="284"/>
        <w:rPr>
          <w:rFonts w:cs="Arial"/>
          <w:b/>
          <w:sz w:val="24"/>
          <w:szCs w:val="24"/>
          <w:lang w:val="ro-RO"/>
        </w:rPr>
      </w:pPr>
      <w:r w:rsidRPr="00C7479D">
        <w:rPr>
          <w:rFonts w:cs="Arial"/>
          <w:b/>
          <w:sz w:val="24"/>
          <w:szCs w:val="24"/>
          <w:lang w:val="ro-RO"/>
        </w:rPr>
        <w:t>S-a verificat existența următoarelor documente</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Manual de exploatare/conducere autobuz, pentru conducător auto;</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Carnet service, pașaport;</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Certificat de garanție;</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Certificat de calitate;</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Certificatului de conformitate CoC, în limba română;</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Carte de identitate a vehiculului CIV cu folia de securizare aplicată, eliberată de RAR;</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Cartelă de date (echiparea autobuzului cu agregatele principale: serii, marcă tip agregate);</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Certificate de calitate pentru subansamblurile principale (motor, cutie viteze, compresor, punți, casetă de direcție, pompă servodirecție, etc.);</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Manual de exploatare pentru dotările auxiliare (sistemul audio video, radio-CD, aer condiționat, informare călători, numărare călători, supraveghere video, ticketing, etc.);</w:t>
      </w:r>
    </w:p>
    <w:p w:rsidR="00C7479D" w:rsidRPr="00C7479D" w:rsidRDefault="00C7479D" w:rsidP="00977444">
      <w:pPr>
        <w:pStyle w:val="ListParagraph"/>
        <w:numPr>
          <w:ilvl w:val="0"/>
          <w:numId w:val="78"/>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Buletinele de încercări emise de producătorul următoarelor subansambluri ale autobuzului:</w:t>
      </w:r>
    </w:p>
    <w:p w:rsidR="00C7479D" w:rsidRPr="00C7479D" w:rsidRDefault="00C7479D" w:rsidP="00C7479D">
      <w:pPr>
        <w:pStyle w:val="ListParagraph"/>
        <w:spacing w:before="0" w:beforeAutospacing="0" w:after="0" w:afterAutospacing="0"/>
        <w:ind w:left="0" w:firstLine="284"/>
        <w:contextualSpacing w:val="0"/>
        <w:rPr>
          <w:rFonts w:cs="Arial"/>
          <w:sz w:val="24"/>
          <w:szCs w:val="24"/>
        </w:rPr>
      </w:pPr>
      <w:r w:rsidRPr="00C7479D">
        <w:rPr>
          <w:rFonts w:cs="Arial"/>
          <w:sz w:val="24"/>
          <w:szCs w:val="24"/>
          <w:lang w:val="ro-RO"/>
        </w:rPr>
        <w:t>.....................................................................................................................................................................................................................................................................................</w:t>
      </w:r>
      <w:r w:rsidRPr="00C7479D">
        <w:rPr>
          <w:rFonts w:cs="Arial"/>
          <w:sz w:val="24"/>
          <w:szCs w:val="24"/>
        </w:rPr>
        <w:t>;</w:t>
      </w:r>
    </w:p>
    <w:p w:rsidR="00C7479D" w:rsidRPr="00C7479D" w:rsidRDefault="00C7479D" w:rsidP="00C7479D">
      <w:pPr>
        <w:pStyle w:val="ListParagraph"/>
        <w:spacing w:before="0" w:beforeAutospacing="0" w:after="0" w:afterAutospacing="0"/>
        <w:ind w:left="0" w:firstLine="284"/>
        <w:contextualSpacing w:val="0"/>
        <w:rPr>
          <w:rFonts w:cs="Arial"/>
          <w:sz w:val="24"/>
          <w:szCs w:val="24"/>
          <w:lang w:val="ro-RO"/>
        </w:rPr>
      </w:pPr>
    </w:p>
    <w:p w:rsidR="00C7479D" w:rsidRPr="00C7479D" w:rsidRDefault="00C7479D" w:rsidP="00C7479D">
      <w:pPr>
        <w:pStyle w:val="ListParagraph"/>
        <w:spacing w:before="0" w:beforeAutospacing="0" w:after="0" w:afterAutospacing="0"/>
        <w:ind w:left="0" w:firstLine="284"/>
        <w:contextualSpacing w:val="0"/>
        <w:rPr>
          <w:rFonts w:cs="Arial"/>
          <w:b/>
          <w:sz w:val="24"/>
          <w:szCs w:val="24"/>
          <w:lang w:val="ro-RO"/>
        </w:rPr>
      </w:pPr>
      <w:r w:rsidRPr="00C7479D">
        <w:rPr>
          <w:rFonts w:cs="Arial"/>
          <w:b/>
          <w:sz w:val="24"/>
          <w:szCs w:val="24"/>
          <w:lang w:val="ro-RO"/>
        </w:rPr>
        <w:t xml:space="preserve">Documente asigurate în limba română, câte 1 exemplar pe suport hârtie și în câte </w:t>
      </w:r>
      <w:r w:rsidR="008650ED">
        <w:rPr>
          <w:rFonts w:cs="Arial"/>
          <w:b/>
          <w:sz w:val="24"/>
          <w:szCs w:val="24"/>
          <w:lang w:val="ro-RO"/>
        </w:rPr>
        <w:t>1</w:t>
      </w:r>
      <w:r w:rsidRPr="00C7479D">
        <w:rPr>
          <w:rFonts w:cs="Arial"/>
          <w:b/>
          <w:sz w:val="24"/>
          <w:szCs w:val="24"/>
          <w:lang w:val="ro-RO"/>
        </w:rPr>
        <w:t>exemplare pe suport magnetic (CD, DVD, STICK, etc, sau platforma online)</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Manual de exploatare și planul reviziilor tehnice planificate;</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 xml:space="preserve">Manualele de </w:t>
      </w:r>
      <w:r w:rsidR="008318F9">
        <w:rPr>
          <w:rFonts w:cs="Arial"/>
          <w:sz w:val="24"/>
          <w:szCs w:val="24"/>
          <w:lang w:val="ro-RO"/>
        </w:rPr>
        <w:t>î</w:t>
      </w:r>
      <w:r w:rsidR="008318F9" w:rsidRPr="00C7479D">
        <w:rPr>
          <w:rFonts w:cs="Arial"/>
          <w:sz w:val="24"/>
          <w:szCs w:val="24"/>
          <w:lang w:val="ro-RO"/>
        </w:rPr>
        <w:t xml:space="preserve">ntreținere </w:t>
      </w:r>
      <w:r w:rsidRPr="00C7479D">
        <w:rPr>
          <w:rFonts w:cs="Arial"/>
          <w:sz w:val="24"/>
          <w:szCs w:val="24"/>
          <w:lang w:val="ro-RO"/>
        </w:rPr>
        <w:t>planificată (care să cuprindă operațiile de întreținere planificată pentru toate instalațiile și subansamblurile autobuzului);</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Manuale reparații (care să cuprindă operațiile de reparații pentru toate instalațiile și subansamblurile autobuzului);</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Catalog de piese de schimb și consumabile actualizat pe marcă, tip și lot de fabricație, în limba română/engleză (utilizabil pe calculator cu programul și licența de instalare aferentă), cu lista furnizorilor agreați, inclusiv up-grade gratuit pe toată durata de viață;</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Desenele de ansamblu (structură de rezistență, înveliș exterior, înveliș interior și tehnologia de asamblare pentru reparații accidentale);</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(schemele) instalației electrice;</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Schemele tablourilor electrice de distribuție (a conexiunilor, a siguranțelor de protecție și a destinațiilor lor);</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cablajelor și conectorilor;</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instalației pneumatice și a punctelor de măsură a acesteia;</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instalației de răcire a motorului și încălzire salon;</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instalației de climatizare (aer condiționat);</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punctelor de măsură și diagnosticare a instalației de climatizare;</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instalației de alimentare a punctelor de măsură a acesteia;</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lastRenderedPageBreak/>
        <w:t>Chema instalației de ungere cu punctele de grasare;</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Manual de utilizare și programare a indicatoarelor de traseu, inclusiv software cu interafața utilizator în limba română;</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Schema instalației speciale pentru reducerea gazelor poluante în conformitate cu normele minim EURO VI;</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Manual de diagnosticare OBD (on board dignosis) ce va cuprinde codurile de defecte, denumirea defectelor și modul de remediere;</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Manuale pentru dotări, instalații și echipamente IT specificate punctual 2.4.13. din caietul de sarcini;</w:t>
      </w:r>
    </w:p>
    <w:p w:rsidR="00C7479D" w:rsidRPr="00C7479D" w:rsidRDefault="00C7479D" w:rsidP="00977444">
      <w:pPr>
        <w:pStyle w:val="ListParagraph"/>
        <w:numPr>
          <w:ilvl w:val="0"/>
          <w:numId w:val="79"/>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Lista completă SDV necesară realizării verificărilor, reglajelor, întreținerii și reparației pentru toate componentele autobuzelor.</w:t>
      </w:r>
    </w:p>
    <w:p w:rsidR="00C7479D" w:rsidRPr="00C7479D" w:rsidRDefault="00C7479D" w:rsidP="00C7479D">
      <w:pPr>
        <w:spacing w:before="0" w:beforeAutospacing="0" w:after="0" w:afterAutospacing="0"/>
        <w:ind w:firstLine="284"/>
        <w:rPr>
          <w:rFonts w:cs="Arial"/>
          <w:b/>
          <w:sz w:val="24"/>
          <w:szCs w:val="24"/>
          <w:lang w:val="ro-RO"/>
        </w:rPr>
      </w:pPr>
      <w:r w:rsidRPr="00C7479D">
        <w:rPr>
          <w:rFonts w:cs="Arial"/>
          <w:b/>
          <w:sz w:val="24"/>
          <w:szCs w:val="24"/>
          <w:lang w:val="ro-RO"/>
        </w:rPr>
        <w:t>Nota: Toate documentele, manualele si schemele vor putea fi livrate in format electronic (online sau stick).</w:t>
      </w:r>
    </w:p>
    <w:p w:rsidR="00C7479D" w:rsidRPr="00C7479D" w:rsidRDefault="00C7479D" w:rsidP="00C7479D">
      <w:pPr>
        <w:spacing w:before="0" w:beforeAutospacing="0" w:after="0" w:afterAutospacing="0"/>
        <w:ind w:firstLine="284"/>
        <w:rPr>
          <w:rFonts w:cs="Arial"/>
          <w:sz w:val="24"/>
          <w:szCs w:val="24"/>
          <w:lang w:val="ro-RO"/>
        </w:rPr>
      </w:pPr>
    </w:p>
    <w:p w:rsidR="00C7479D" w:rsidRPr="00C7479D" w:rsidRDefault="00C7479D" w:rsidP="00C7479D">
      <w:pPr>
        <w:spacing w:before="0" w:beforeAutospacing="0" w:after="0" w:afterAutospacing="0"/>
        <w:ind w:firstLine="284"/>
        <w:rPr>
          <w:rFonts w:cs="Arial"/>
          <w:b/>
          <w:sz w:val="24"/>
          <w:szCs w:val="24"/>
          <w:lang w:val="ro-RO"/>
        </w:rPr>
      </w:pPr>
      <w:r w:rsidRPr="00C7479D">
        <w:rPr>
          <w:rFonts w:cs="Arial"/>
          <w:b/>
          <w:sz w:val="24"/>
          <w:szCs w:val="24"/>
          <w:lang w:val="ro-RO"/>
        </w:rPr>
        <w:t>Echipamente, software, licențe și hardware de configurare aferent asigurate de ofertant pentru tot lotul de autobuze</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Echipamentul și licența software pentru diagnoză, reglarea și ștergerea defecțiunilor memorate pentru toate componentele autobuzului în vederea asigurării bunei funcționări (motor, cutie de viteze, suspensie, frâne și protecție antiblocare-antipatinare, uși comandate cu microprocesor, etc);</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computerul de bord;</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instalația de informare călători;</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instalație de numărare călători;</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sistemul audio-video cu display LCD/TFT pentru informarea călătorilor precum și pentru difuzare spot-uri publicitare;</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instalație de supraveghere video VSD;</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Dispozitivul e înregistrare pe memorii nevolatile „</w:t>
      </w:r>
      <w:r w:rsidRPr="00C7479D">
        <w:rPr>
          <w:rFonts w:cs="Arial"/>
          <w:sz w:val="24"/>
          <w:szCs w:val="24"/>
        </w:rPr>
        <w:t>cutia neagră”;</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Echipamentul și antenele cu GPS/GSM/GPRS/3G/4G/WiFi montate pe autobuz pentru transferul datelor online și WLAN pentru gestionarea și programarea sistemului;</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Se vor livra software, licențe software și interfețele de actualizarea-descărcarea datelor de la distanță;</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configurarea traseelor, a stațiilor pentru fiecare traseu,a afișării traseelor, a afisării anunțării a stațiilor de pe fiecare traseu sau a anunțurilor cu caracter piblicitar;</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verificarea consumului de combustibil;</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Software și licențe software pentru instalație centralizată de ungere (dacă este cazul);</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sz w:val="24"/>
          <w:szCs w:val="24"/>
          <w:lang w:val="ro-RO"/>
        </w:rPr>
      </w:pPr>
      <w:r w:rsidRPr="00C7479D">
        <w:rPr>
          <w:rFonts w:cs="Arial"/>
          <w:sz w:val="24"/>
          <w:szCs w:val="24"/>
          <w:lang w:val="ro-RO"/>
        </w:rPr>
        <w:t>Logistică, software și licență software pentru compatibilizarea CGMT cu sistemul de computere situate la locurile de descărcare a datelor, pentru descărcarea și transmisia la serverul central ale datelor (dacă este cazul);</w:t>
      </w:r>
    </w:p>
    <w:p w:rsidR="00C7479D" w:rsidRPr="00C7479D" w:rsidRDefault="00C7479D" w:rsidP="00977444">
      <w:pPr>
        <w:pStyle w:val="ListParagraph"/>
        <w:numPr>
          <w:ilvl w:val="0"/>
          <w:numId w:val="80"/>
        </w:numPr>
        <w:spacing w:before="0" w:beforeAutospacing="0" w:after="0" w:afterAutospacing="0"/>
        <w:ind w:left="0" w:firstLine="284"/>
        <w:contextualSpacing w:val="0"/>
        <w:rPr>
          <w:rFonts w:cs="Arial"/>
          <w:color w:val="000000" w:themeColor="text1"/>
          <w:sz w:val="24"/>
          <w:szCs w:val="24"/>
          <w:lang w:val="ro-RO"/>
        </w:rPr>
      </w:pPr>
      <w:r w:rsidRPr="00C7479D">
        <w:rPr>
          <w:rFonts w:cs="Arial"/>
          <w:color w:val="000000" w:themeColor="text1"/>
          <w:sz w:val="24"/>
          <w:szCs w:val="24"/>
          <w:lang w:val="ro-RO"/>
        </w:rPr>
        <w:t>Interfața și cablurile de legătură la autobuz pentru diagnoză, reglarea și ștergerea defecțiunile memorate;</w:t>
      </w:r>
    </w:p>
    <w:p w:rsidR="00C7479D" w:rsidRPr="00C7479D" w:rsidRDefault="00C7479D" w:rsidP="00977444">
      <w:pPr>
        <w:pStyle w:val="ListParagraph"/>
        <w:numPr>
          <w:ilvl w:val="0"/>
          <w:numId w:val="81"/>
        </w:numPr>
        <w:spacing w:before="0" w:beforeAutospacing="0" w:after="0" w:afterAutospacing="0"/>
        <w:ind w:left="0" w:firstLine="284"/>
        <w:contextualSpacing w:val="0"/>
        <w:rPr>
          <w:rFonts w:cs="Arial"/>
        </w:rPr>
      </w:pPr>
      <w:r w:rsidRPr="00C7479D">
        <w:rPr>
          <w:rFonts w:cs="Arial"/>
          <w:color w:val="000000" w:themeColor="text1"/>
          <w:sz w:val="24"/>
          <w:szCs w:val="24"/>
          <w:lang w:val="ro-RO"/>
        </w:rPr>
        <w:t>Interfata și cablurile de legătură pentru diagnoză, separat pentru subansamblurile asigurate de către subfurnizorii producătorului si care nu sunt integrate în sistemul general de gestiune si diagnosticarea electronică a autobuzului.</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Lipsuri și neconformități constatate:</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w:t>
      </w: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lastRenderedPageBreak/>
        <w:t>Dacă se constată lipsuri sau neconformități se va stabili de comun acord un termen de remediere a acestora. După expirar</w:t>
      </w:r>
      <w:r w:rsidR="008650ED" w:rsidRPr="00C7479D">
        <w:rPr>
          <w:rFonts w:cs="Arial"/>
          <w:sz w:val="24"/>
          <w:szCs w:val="24"/>
          <w:lang w:val="ro-RO"/>
        </w:rPr>
        <w:t>e</w:t>
      </w:r>
      <w:r w:rsidRPr="00C7479D">
        <w:rPr>
          <w:rFonts w:cs="Arial"/>
          <w:sz w:val="24"/>
          <w:szCs w:val="24"/>
          <w:lang w:val="ro-RO"/>
        </w:rPr>
        <w:t>a termenului de remediere, se va efectua o nouă verificare doar a lipsurilor sau neconformităților. După remedierea tuturor lipsurilor sau neconformităților se va putea trece la semnarea acestuia. Semnarea prezentului proces verbal de prerecepție constituie o condiție obligatorie pentru acceptarea la plată a facturii și de la data semnării acestuia începe perioada de garanție acordată autobuzului.</w:t>
      </w:r>
    </w:p>
    <w:p w:rsidR="00C7479D" w:rsidRPr="00C7479D" w:rsidRDefault="00C7479D" w:rsidP="00C7479D">
      <w:pPr>
        <w:spacing w:before="0" w:beforeAutospacing="0" w:after="0" w:afterAutospacing="0"/>
        <w:ind w:firstLine="284"/>
        <w:rPr>
          <w:rFonts w:cs="Arial"/>
          <w:sz w:val="24"/>
          <w:szCs w:val="24"/>
          <w:lang w:val="ro-RO"/>
        </w:rPr>
      </w:pPr>
    </w:p>
    <w:p w:rsidR="00C7479D" w:rsidRPr="00C7479D" w:rsidRDefault="00C7479D" w:rsidP="00C7479D">
      <w:pPr>
        <w:spacing w:before="0" w:beforeAutospacing="0" w:after="0" w:afterAutospacing="0"/>
        <w:ind w:firstLine="284"/>
        <w:rPr>
          <w:rFonts w:cs="Arial"/>
          <w:sz w:val="24"/>
          <w:szCs w:val="24"/>
          <w:lang w:val="ro-RO"/>
        </w:rPr>
      </w:pPr>
      <w:r w:rsidRPr="00C7479D">
        <w:rPr>
          <w:rFonts w:cs="Arial"/>
          <w:sz w:val="24"/>
          <w:szCs w:val="24"/>
          <w:lang w:val="ro-RO"/>
        </w:rPr>
        <w:tab/>
        <w:t>Având în vedere că autobuzul marca ......................., tip.................., cod VIN ............................, tip motor si/sau generator .............., serie motor si/sau generator ................, tip cutie de viteze...................., nr. trepte viteze (înainte + înapoi)................. Îndeplinește ................... cerințele din caietul de sarcini și condițiile impuse de siguranța circulației, se semnează prezentul proces verbal de prerecepție.</w:t>
      </w:r>
    </w:p>
    <w:p w:rsidR="00C7479D" w:rsidRPr="00C7479D" w:rsidRDefault="00C7479D" w:rsidP="00C7479D">
      <w:pPr>
        <w:spacing w:before="0" w:beforeAutospacing="0" w:after="0" w:afterAutospacing="0"/>
        <w:ind w:firstLine="284"/>
        <w:rPr>
          <w:rFonts w:cs="Arial"/>
          <w:sz w:val="24"/>
          <w:szCs w:val="24"/>
          <w:lang w:val="ro-RO"/>
        </w:rPr>
      </w:pPr>
    </w:p>
    <w:p w:rsidR="00C7479D" w:rsidRPr="00C7479D" w:rsidRDefault="00C7479D" w:rsidP="00C7479D">
      <w:pPr>
        <w:spacing w:before="0" w:beforeAutospacing="0" w:after="0" w:afterAutospacing="0"/>
        <w:ind w:firstLine="284"/>
        <w:rPr>
          <w:rFonts w:cs="Arial"/>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Default="00C7479D"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F56C6" w:rsidRDefault="000F56C6" w:rsidP="00C7479D">
      <w:pPr>
        <w:spacing w:before="0" w:beforeAutospacing="0" w:after="0" w:afterAutospacing="0"/>
        <w:jc w:val="center"/>
        <w:outlineLvl w:val="0"/>
        <w:rPr>
          <w:rFonts w:cs="Arial"/>
          <w:b/>
          <w:sz w:val="24"/>
          <w:szCs w:val="24"/>
          <w:lang w:val="ro-RO"/>
        </w:rPr>
      </w:pPr>
    </w:p>
    <w:p w:rsidR="000F56C6" w:rsidRDefault="000F56C6"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Pr="00C7479D" w:rsidRDefault="00054B4B"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lastRenderedPageBreak/>
        <w:t>ANEXA 4</w:t>
      </w:r>
    </w:p>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Lista verificarilor la receptia autobuzelor HIBRID</w:t>
      </w:r>
    </w:p>
    <w:p w:rsidR="00C7479D" w:rsidRPr="00C7479D" w:rsidRDefault="00C7479D" w:rsidP="00C7479D">
      <w:pPr>
        <w:spacing w:before="0" w:beforeAutospacing="0" w:after="0" w:afterAutospacing="0"/>
        <w:rPr>
          <w:rFonts w:cs="Arial"/>
          <w:b/>
          <w:color w:val="000000" w:themeColor="text1"/>
          <w:sz w:val="24"/>
          <w:szCs w:val="24"/>
        </w:rPr>
      </w:pPr>
    </w:p>
    <w:tbl>
      <w:tblPr>
        <w:tblStyle w:val="TableGrid"/>
        <w:tblW w:w="9493" w:type="dxa"/>
        <w:tblLayout w:type="fixed"/>
        <w:tblLook w:val="01E0" w:firstRow="1" w:lastRow="1" w:firstColumn="1" w:lastColumn="1" w:noHBand="0" w:noVBand="0"/>
      </w:tblPr>
      <w:tblGrid>
        <w:gridCol w:w="783"/>
        <w:gridCol w:w="4457"/>
        <w:gridCol w:w="1620"/>
        <w:gridCol w:w="2633"/>
      </w:tblGrid>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b/>
                <w:bCs/>
                <w:color w:val="000000" w:themeColor="text1"/>
                <w:sz w:val="24"/>
                <w:szCs w:val="24"/>
              </w:rPr>
            </w:pPr>
            <w:r w:rsidRPr="00C7479D">
              <w:rPr>
                <w:rFonts w:cs="Arial"/>
                <w:b/>
                <w:bCs/>
                <w:color w:val="000000" w:themeColor="text1"/>
                <w:sz w:val="24"/>
                <w:szCs w:val="24"/>
              </w:rPr>
              <w:t>Nr. crt</w:t>
            </w:r>
          </w:p>
        </w:tc>
        <w:tc>
          <w:tcPr>
            <w:tcW w:w="4457" w:type="dxa"/>
            <w:vAlign w:val="center"/>
          </w:tcPr>
          <w:p w:rsidR="00C7479D" w:rsidRPr="00C7479D" w:rsidRDefault="00C7479D" w:rsidP="00C7479D">
            <w:pPr>
              <w:spacing w:before="0" w:beforeAutospacing="0" w:after="0" w:afterAutospacing="0"/>
              <w:jc w:val="center"/>
              <w:rPr>
                <w:rFonts w:cs="Arial"/>
                <w:b/>
                <w:bCs/>
                <w:color w:val="000000" w:themeColor="text1"/>
                <w:sz w:val="24"/>
                <w:szCs w:val="24"/>
              </w:rPr>
            </w:pPr>
            <w:r w:rsidRPr="00C7479D">
              <w:rPr>
                <w:rFonts w:cs="Arial"/>
                <w:b/>
                <w:bCs/>
                <w:color w:val="000000" w:themeColor="text1"/>
                <w:sz w:val="24"/>
                <w:szCs w:val="24"/>
              </w:rPr>
              <w:t>Denumirea verificarii</w:t>
            </w:r>
          </w:p>
        </w:tc>
        <w:tc>
          <w:tcPr>
            <w:tcW w:w="1620" w:type="dxa"/>
            <w:vAlign w:val="center"/>
          </w:tcPr>
          <w:p w:rsidR="00C7479D" w:rsidRPr="00C7479D" w:rsidRDefault="00C7479D" w:rsidP="00C7479D">
            <w:pPr>
              <w:spacing w:before="0" w:beforeAutospacing="0" w:after="0" w:afterAutospacing="0"/>
              <w:jc w:val="center"/>
              <w:rPr>
                <w:rFonts w:cs="Arial"/>
                <w:b/>
                <w:bCs/>
                <w:color w:val="000000" w:themeColor="text1"/>
                <w:sz w:val="24"/>
                <w:szCs w:val="24"/>
              </w:rPr>
            </w:pPr>
            <w:r w:rsidRPr="00C7479D">
              <w:rPr>
                <w:rFonts w:cs="Arial"/>
                <w:b/>
                <w:bCs/>
                <w:color w:val="000000" w:themeColor="text1"/>
                <w:sz w:val="24"/>
                <w:szCs w:val="24"/>
              </w:rPr>
              <w:t>Metoda de control</w:t>
            </w:r>
          </w:p>
        </w:tc>
        <w:tc>
          <w:tcPr>
            <w:tcW w:w="2633" w:type="dxa"/>
            <w:vAlign w:val="center"/>
          </w:tcPr>
          <w:p w:rsidR="00C7479D" w:rsidRPr="00C7479D" w:rsidRDefault="00C7479D" w:rsidP="00C7479D">
            <w:pPr>
              <w:spacing w:before="0" w:beforeAutospacing="0" w:after="0" w:afterAutospacing="0"/>
              <w:jc w:val="center"/>
              <w:rPr>
                <w:rFonts w:cs="Arial"/>
                <w:b/>
                <w:bCs/>
                <w:color w:val="000000" w:themeColor="text1"/>
                <w:sz w:val="24"/>
                <w:szCs w:val="24"/>
              </w:rPr>
            </w:pPr>
            <w:r w:rsidRPr="00C7479D">
              <w:rPr>
                <w:rFonts w:cs="Arial"/>
                <w:b/>
                <w:bCs/>
                <w:color w:val="000000" w:themeColor="text1"/>
                <w:sz w:val="24"/>
                <w:szCs w:val="24"/>
              </w:rPr>
              <w:t>Constatari</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IDENTIFICAREA</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Verificarea concordantei dintre datele cuprinse in certificatul de inmatriculare si datele corespunzatoare vehicului.</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Verificarea existentei documentatiei la livrare si a executiei in conformitate cu aceasta documentatie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Verificarea amenajarilor interioare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2.</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UNITATEA DE TRACTIUNE</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2.1.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functionare motor, functionare dispozitiv de intrerupere alimentare cu energia electrica si functionare dispozitiv de intrerupere alimentare cu motorina</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2.2.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motor electric de tractiune si motor Diesel pe caroserie, respectiv hub-uri</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si auditiv incercare manuala</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2.3.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functionare sisteme de comanda si control electronice, parametrii functionare motor</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Incercari in stationare si in parcurs</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3.</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TRANSMISIA</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3.1.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etanseitate: carcasa unitate multiplicare/ demultiplicare, turatie/ cuplu, punte, motoare, reductor</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cu autobuzul pe canal/pe elevator</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3.2.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unitate, multiplicare/ demultiplicare turatie/ cuplu, ax cardanic, punti motoare, reductor</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vizual,cu autobuzul pe canal/ pe elevator</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3.3.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functionare: unitate multiplicare/ demultiplicare turatie/ cuplu, reductor</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Incercari in stationare si in parcurs</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4.</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ROTILE</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4.1.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jante: stare, fixare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si manual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4.2.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pneuri: stare, montare, uzura, presiune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5.</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SUSPENSIA</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5.1.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p>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lastRenderedPageBreak/>
              <w:t>Verificare eficacitate, simetrie suspensie si functionare functie “ingenunchere”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lastRenderedPageBreak/>
              <w:t xml:space="preserve">Control </w:t>
            </w:r>
            <w:r w:rsidRPr="00C7479D">
              <w:rPr>
                <w:rFonts w:cs="Arial"/>
                <w:color w:val="000000" w:themeColor="text1"/>
                <w:sz w:val="24"/>
                <w:szCs w:val="24"/>
              </w:rPr>
              <w:lastRenderedPageBreak/>
              <w:t>complet al suspensiei la doua roti/ aceiasi punte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lastRenderedPageBreak/>
              <w:t>5.2.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amortizare, brate, bare, stabilizatoare, perne de aer, bolturi, placute reazem</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5.3.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p>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etanseitate: amortizoare, perne de aer</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si auditiv cu autobuzul  pe canal/ elevator</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5.4.</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p>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 fixare, stare, jocuri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Incercare cu suspensia punti pe cric/ pe elevator</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6.</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DIRECTIA SI PUNTILE FATA-SPATE</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6.1.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Stare, fixare: volan, coloana de directie, leviere, bare, pivoti, punte, mecanism de directie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cu autobuzul pe canal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6.2.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jocuri: volan, coloana de directie, articulatii, leviere, bare, pivoti, rulmenti, butuc, mecanisme de directie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cu autobuzul pe canal si pe stand</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6.3.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servodirectie: stare, fixare, functionare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Se verifica functionarea cu si fara motorul pornit</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6.4.</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sistem de reglaj pozitie volan</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functionare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7.</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SISTEMUL DE FRANARE</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7.1.</w:t>
            </w:r>
          </w:p>
          <w:p w:rsidR="00C7479D" w:rsidRPr="00C7479D" w:rsidRDefault="00C7479D" w:rsidP="00C7479D">
            <w:pPr>
              <w:spacing w:before="0" w:beforeAutospacing="0" w:after="0" w:afterAutospacing="0"/>
              <w:jc w:val="center"/>
              <w:rPr>
                <w:rFonts w:cs="Arial"/>
                <w:color w:val="000000" w:themeColor="text1"/>
                <w:sz w:val="24"/>
                <w:szCs w:val="24"/>
              </w:rPr>
            </w:pP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conducte, racorduri, supape de comanda si actionare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cu autobuzul pe canal/ pe elevator</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7.2.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etanseitate: circuite de franare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cu autobuzul pe canal/ pe elevator</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7.3.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eficacitate: frana de serviciu</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Proba franare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7.4.</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eficacitate: frana de statinare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Proba intare in functiune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rPr>
          <w:trHeight w:val="1547"/>
        </w:trPr>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lastRenderedPageBreak/>
              <w:t>7.5</w:t>
            </w:r>
          </w:p>
          <w:p w:rsidR="00C7479D" w:rsidRPr="00C7479D" w:rsidRDefault="00C7479D" w:rsidP="00C7479D">
            <w:pPr>
              <w:spacing w:before="0" w:beforeAutospacing="0" w:after="0" w:afterAutospacing="0"/>
              <w:jc w:val="center"/>
              <w:rPr>
                <w:rFonts w:cs="Arial"/>
                <w:color w:val="000000" w:themeColor="text1"/>
                <w:sz w:val="24"/>
                <w:szCs w:val="24"/>
              </w:rPr>
            </w:pPr>
          </w:p>
          <w:p w:rsidR="00C7479D" w:rsidRPr="00C7479D" w:rsidRDefault="00C7479D" w:rsidP="00C7479D">
            <w:pPr>
              <w:spacing w:before="0" w:beforeAutospacing="0" w:after="0" w:afterAutospacing="0"/>
              <w:jc w:val="center"/>
              <w:rPr>
                <w:rFonts w:eastAsia="Calibri" w:cs="Arial"/>
                <w:color w:val="000000" w:themeColor="text1"/>
                <w:sz w:val="24"/>
                <w:szCs w:val="24"/>
              </w:rPr>
            </w:pP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functionare: servofrana, frana de motor, sisteme antiblocare si antipatinare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Actionarea franei cu si fara motorul in functionarea</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w:t>
            </w:r>
          </w:p>
        </w:tc>
        <w:tc>
          <w:tcPr>
            <w:tcW w:w="8710" w:type="dxa"/>
            <w:gridSpan w:val="3"/>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b/>
                <w:color w:val="000000" w:themeColor="text1"/>
                <w:sz w:val="24"/>
                <w:szCs w:val="24"/>
              </w:rPr>
              <w:t>SASIU, CAROSERIE, CABINA</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sasiu (lonjeroane, traverse) dispozitiv de remorcare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cu autobuzul pe canal/ pe elevator</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 stare, fixare: caroserie, post conducere, scaune, bare si manere de sustinere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actionare: parbriz, luneta, geamuri laterale, oglinzi exterioare si interioare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8.4.</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Verificarea iesilor de siguranta</w:t>
            </w:r>
          </w:p>
          <w:p w:rsidR="00C7479D" w:rsidRPr="00C7479D" w:rsidRDefault="00C7479D" w:rsidP="00C7479D">
            <w:pPr>
              <w:spacing w:before="0" w:beforeAutospacing="0" w:after="0" w:afterAutospacing="0"/>
              <w:rPr>
                <w:rFonts w:cs="Arial"/>
                <w:color w:val="000000" w:themeColor="text1"/>
                <w:sz w:val="24"/>
                <w:szCs w:val="24"/>
              </w:rPr>
            </w:pP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8.5.</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Verificarea functionarii usilor de acces calatori, a trapei pentru persoanele cu mobilitate redusa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8.6.</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 stare, fixare: roata de rezerva, cale roti </w:t>
            </w:r>
          </w:p>
          <w:p w:rsidR="00C7479D" w:rsidRPr="00C7479D" w:rsidRDefault="00C7479D" w:rsidP="00C7479D">
            <w:pPr>
              <w:spacing w:before="0" w:beforeAutospacing="0" w:after="0" w:afterAutospacing="0"/>
              <w:rPr>
                <w:rFonts w:cs="Arial"/>
                <w:color w:val="000000" w:themeColor="text1"/>
                <w:sz w:val="24"/>
                <w:szCs w:val="24"/>
              </w:rPr>
            </w:pP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8.7.</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Aspect exterior: caroserie, cabina, placa de inmatriculare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8.8</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Incercarea caroseriei la apa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INSTALATIILE ELECTRICE DE ILUMINARE, SEMNALIZARE SI AUXILIARE</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faruri</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lampi de semnalizare, de pozitie, de franare, de gabarit</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lampi de ceata, de mers inapoi, iluminare numar de inmatriculare, catadioptri</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9.4.</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luminile instalatiei electrice de iluminare exterioara, semnalizare si auxiliara</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9.5.</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Verificarea iluminatului interior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9.6.</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stare,fixare: cablaj, sigurante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9.7.</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fixare , functionare: stergatoare parbriz, spalator parbriz, avertizor sonor ,capacitori electrici auxiliari.</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si in functionare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9.8.</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 functionare: vitezometru, </w:t>
            </w:r>
            <w:r w:rsidRPr="00C7479D">
              <w:rPr>
                <w:rFonts w:cs="Arial"/>
                <w:color w:val="000000" w:themeColor="text1"/>
                <w:sz w:val="24"/>
                <w:szCs w:val="24"/>
              </w:rPr>
              <w:lastRenderedPageBreak/>
              <w:t xml:space="preserve">tahograf, dispozitiv de limitare a vitezei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lastRenderedPageBreak/>
              <w:t xml:space="preserve">Control </w:t>
            </w:r>
            <w:r w:rsidRPr="00C7479D">
              <w:rPr>
                <w:rFonts w:cs="Arial"/>
                <w:color w:val="000000" w:themeColor="text1"/>
                <w:sz w:val="24"/>
                <w:szCs w:val="24"/>
              </w:rPr>
              <w:lastRenderedPageBreak/>
              <w:t>vizual si incercare in parcurs</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lastRenderedPageBreak/>
              <w:t>9.9.</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stare, functionare: instalatii de climatizare, sistemul de incalzire, dezaburire si ventilatie.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Verificare</w:t>
            </w:r>
          </w:p>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functionare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9.10.</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amplasare si functionare intrerupator  general - circuit electric</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Verificare</w:t>
            </w:r>
          </w:p>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functionare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10.</w:t>
            </w:r>
          </w:p>
        </w:tc>
        <w:tc>
          <w:tcPr>
            <w:tcW w:w="8710" w:type="dxa"/>
            <w:gridSpan w:val="3"/>
            <w:vAlign w:val="center"/>
          </w:tcPr>
          <w:p w:rsidR="00C7479D" w:rsidRPr="00C7479D" w:rsidRDefault="00C7479D" w:rsidP="00C7479D">
            <w:pPr>
              <w:spacing w:before="0" w:beforeAutospacing="0" w:after="0" w:afterAutospacing="0"/>
              <w:jc w:val="center"/>
              <w:rPr>
                <w:rFonts w:cs="Arial"/>
                <w:b/>
                <w:color w:val="000000" w:themeColor="text1"/>
                <w:sz w:val="24"/>
                <w:szCs w:val="24"/>
              </w:rPr>
            </w:pPr>
            <w:r w:rsidRPr="00C7479D">
              <w:rPr>
                <w:rFonts w:cs="Arial"/>
                <w:b/>
                <w:color w:val="000000" w:themeColor="text1"/>
                <w:sz w:val="24"/>
                <w:szCs w:val="24"/>
              </w:rPr>
              <w:t>ACCESORII, AMENAJARI</w:t>
            </w: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10.1.</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dotare: triunghi presemnalizare, trusa medicala, stingator de incediu, cale roti, roata rezerva, conector si priza incarcare capacitori.</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p>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10.2.</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 ideograme: ‘’iesire de siguranta”, ciocan pentru spargerea geamului, loc stingator de incediu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10.3.</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Verificarea conditiilor privind protectia impotriva focului, avarie la sistemul de tractiune respectiv la capacitori electrici</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p>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Simulare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10.4.</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Verificare sistem complet de informare calatori: indicatoare de traseu, indicatoare interioare</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si in functionare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r w:rsidR="00C7479D" w:rsidRPr="00C7479D" w:rsidTr="006A1A9C">
        <w:tc>
          <w:tcPr>
            <w:tcW w:w="783"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10.5.</w:t>
            </w:r>
          </w:p>
        </w:tc>
        <w:tc>
          <w:tcPr>
            <w:tcW w:w="4457" w:type="dxa"/>
            <w:vAlign w:val="center"/>
          </w:tcPr>
          <w:p w:rsidR="00C7479D" w:rsidRPr="00C7479D" w:rsidRDefault="00C7479D" w:rsidP="00C7479D">
            <w:pPr>
              <w:spacing w:before="0" w:beforeAutospacing="0" w:after="0" w:afterAutospacing="0"/>
              <w:rPr>
                <w:rFonts w:cs="Arial"/>
                <w:color w:val="000000" w:themeColor="text1"/>
                <w:sz w:val="24"/>
                <w:szCs w:val="24"/>
              </w:rPr>
            </w:pPr>
            <w:r w:rsidRPr="00C7479D">
              <w:rPr>
                <w:rFonts w:cs="Arial"/>
                <w:color w:val="000000" w:themeColor="text1"/>
                <w:sz w:val="24"/>
                <w:szCs w:val="24"/>
              </w:rPr>
              <w:t xml:space="preserve">Verificare functionare echipament Wi-Fi si comunicare online </w:t>
            </w:r>
          </w:p>
        </w:tc>
        <w:tc>
          <w:tcPr>
            <w:tcW w:w="1620" w:type="dxa"/>
            <w:vAlign w:val="center"/>
          </w:tcPr>
          <w:p w:rsidR="00C7479D" w:rsidRPr="00C7479D" w:rsidRDefault="00C7479D" w:rsidP="00C7479D">
            <w:pPr>
              <w:spacing w:before="0" w:beforeAutospacing="0" w:after="0" w:afterAutospacing="0"/>
              <w:jc w:val="center"/>
              <w:rPr>
                <w:rFonts w:cs="Arial"/>
                <w:color w:val="000000" w:themeColor="text1"/>
                <w:sz w:val="24"/>
                <w:szCs w:val="24"/>
              </w:rPr>
            </w:pPr>
            <w:r w:rsidRPr="00C7479D">
              <w:rPr>
                <w:rFonts w:cs="Arial"/>
                <w:color w:val="000000" w:themeColor="text1"/>
                <w:sz w:val="24"/>
                <w:szCs w:val="24"/>
              </w:rPr>
              <w:t>Control vizual si in functionare</w:t>
            </w:r>
          </w:p>
        </w:tc>
        <w:tc>
          <w:tcPr>
            <w:tcW w:w="2633" w:type="dxa"/>
            <w:vAlign w:val="center"/>
          </w:tcPr>
          <w:p w:rsidR="00C7479D" w:rsidRPr="00C7479D" w:rsidRDefault="00C7479D" w:rsidP="00C7479D">
            <w:pPr>
              <w:spacing w:before="0" w:beforeAutospacing="0" w:after="0" w:afterAutospacing="0"/>
              <w:rPr>
                <w:rFonts w:cs="Arial"/>
                <w:color w:val="000000" w:themeColor="text1"/>
                <w:sz w:val="24"/>
                <w:szCs w:val="24"/>
              </w:rPr>
            </w:pPr>
          </w:p>
        </w:tc>
      </w:tr>
    </w:tbl>
    <w:p w:rsidR="00C7479D" w:rsidRPr="00C7479D" w:rsidRDefault="00C7479D" w:rsidP="00C7479D">
      <w:pPr>
        <w:spacing w:before="0" w:beforeAutospacing="0" w:after="0" w:afterAutospacing="0"/>
        <w:ind w:left="810"/>
        <w:rPr>
          <w:rFonts w:cs="Arial"/>
          <w:sz w:val="24"/>
          <w:szCs w:val="24"/>
          <w:lang w:val="ro-RO"/>
        </w:rPr>
      </w:pPr>
    </w:p>
    <w:p w:rsidR="00C7479D" w:rsidRPr="00C7479D" w:rsidRDefault="00C7479D" w:rsidP="00C7479D">
      <w:pPr>
        <w:spacing w:before="0" w:beforeAutospacing="0" w:after="0" w:afterAutospacing="0"/>
        <w:rPr>
          <w:rFonts w:cs="Arial"/>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Default="00C7479D"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Default="00054B4B" w:rsidP="00C7479D">
      <w:pPr>
        <w:spacing w:before="0" w:beforeAutospacing="0" w:after="0" w:afterAutospacing="0"/>
        <w:jc w:val="center"/>
        <w:outlineLvl w:val="0"/>
        <w:rPr>
          <w:rFonts w:cs="Arial"/>
          <w:b/>
          <w:sz w:val="24"/>
          <w:szCs w:val="24"/>
          <w:lang w:val="ro-RO"/>
        </w:rPr>
      </w:pPr>
    </w:p>
    <w:p w:rsidR="00054B4B" w:rsidRPr="00C7479D" w:rsidRDefault="00054B4B"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it-IT"/>
        </w:rPr>
      </w:pPr>
      <w:bookmarkStart w:id="109" w:name="_Toc30006350"/>
      <w:r w:rsidRPr="00C7479D">
        <w:rPr>
          <w:rFonts w:cs="Arial"/>
          <w:b/>
          <w:sz w:val="24"/>
          <w:szCs w:val="24"/>
          <w:lang w:val="ro-RO"/>
        </w:rPr>
        <w:lastRenderedPageBreak/>
        <w:t>ANEXA 5</w:t>
      </w:r>
      <w:bookmarkEnd w:id="109"/>
    </w:p>
    <w:p w:rsidR="00C7479D" w:rsidRPr="00C7479D" w:rsidRDefault="00C7479D" w:rsidP="00C7479D">
      <w:pPr>
        <w:spacing w:before="0" w:beforeAutospacing="0" w:after="0" w:afterAutospacing="0"/>
        <w:jc w:val="center"/>
        <w:outlineLvl w:val="0"/>
        <w:rPr>
          <w:rFonts w:cs="Arial"/>
          <w:b/>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bookmarkStart w:id="110" w:name="_Toc30006351"/>
      <w:r w:rsidRPr="00C7479D">
        <w:rPr>
          <w:rFonts w:cs="Arial"/>
          <w:b/>
          <w:sz w:val="24"/>
          <w:szCs w:val="24"/>
          <w:lang w:val="ro-RO"/>
        </w:rPr>
        <w:t>Impactul energetic si impactul de mediu</w:t>
      </w:r>
      <w:bookmarkEnd w:id="110"/>
    </w:p>
    <w:p w:rsidR="00C7479D" w:rsidRPr="00C7479D" w:rsidRDefault="00C7479D" w:rsidP="00C7479D">
      <w:pPr>
        <w:spacing w:before="0" w:beforeAutospacing="0" w:after="0" w:afterAutospacing="0"/>
        <w:ind w:left="810"/>
        <w:jc w:val="center"/>
        <w:rPr>
          <w:rFonts w:cs="Arial"/>
          <w:sz w:val="24"/>
          <w:szCs w:val="24"/>
          <w:lang w:val="ro-RO"/>
        </w:rPr>
      </w:pPr>
    </w:p>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 xml:space="preserve">OUG nr.40/2011 privind promovarea vehiculelor de transport rutier nepoluante și eficiente din punct de vedere energetic, obligă autoritățile contractante ca la achiziția de vehicule de transport rutier să țină cont de impactul energetic și de mediu pe durata de viață, inclusiv de consumul energetic, de emisiile de </w:t>
      </w:r>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w:r w:rsidRPr="00C7479D">
        <w:rPr>
          <w:rFonts w:cs="Arial"/>
          <w:sz w:val="24"/>
          <w:szCs w:val="24"/>
          <w:lang w:val="ro-RO"/>
        </w:rPr>
        <w:t>, Nox, NMHC și particule și pot constitui factori de evaluare în cadrul procedurilor de achiziție, la care s-a stabilit drept criteriu de atribuire oferta cea mai avantajoasă din punct de vedere economic.</w:t>
      </w:r>
    </w:p>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Impactul energetic – oferta va conține în mod obligatoriu testul Sort 2 Hy (urban) pentru modelul de autovehicul ofertat respectând tipul de motor și de cutie de viteze ofertate. Testul de Sort 2 Hy(urban) va fi atestat de un organism acreditat UE(ex: TUV Rheinland)</w:t>
      </w:r>
    </w:p>
    <w:p w:rsidR="00C7479D" w:rsidRPr="00C7479D" w:rsidRDefault="00C7479D" w:rsidP="00C7479D">
      <w:pPr>
        <w:spacing w:before="0" w:beforeAutospacing="0" w:after="0" w:afterAutospacing="0"/>
        <w:ind w:firstLine="567"/>
        <w:rPr>
          <w:rFonts w:cs="Arial"/>
          <w:sz w:val="24"/>
          <w:szCs w:val="24"/>
        </w:rPr>
      </w:pPr>
      <w:r w:rsidRPr="00C7479D">
        <w:rPr>
          <w:rFonts w:cs="Arial"/>
          <w:sz w:val="24"/>
          <w:szCs w:val="24"/>
          <w:lang w:val="ro-RO"/>
        </w:rPr>
        <w:t>Impactul de mediu – se vor compara costurile cu poluanții calculate conform modelului recomandat de UITP &amp; ACEA, prezentat mai jos</w:t>
      </w:r>
      <w:r w:rsidRPr="00C7479D">
        <w:rPr>
          <w:rFonts w:cs="Arial"/>
          <w:sz w:val="24"/>
          <w:szCs w:val="24"/>
        </w:rPr>
        <w:t>:</w:t>
      </w:r>
    </w:p>
    <w:p w:rsidR="00C7479D" w:rsidRPr="00C7479D" w:rsidRDefault="00C7479D" w:rsidP="00C7479D">
      <w:pPr>
        <w:spacing w:before="0" w:beforeAutospacing="0" w:after="0" w:afterAutospacing="0"/>
        <w:rPr>
          <w:rFonts w:cs="Arial"/>
          <w:sz w:val="24"/>
          <w:szCs w:val="24"/>
          <w:lang w:val="ro-RO"/>
        </w:rPr>
      </w:pPr>
    </w:p>
    <w:p w:rsidR="00C7479D" w:rsidRPr="00C7479D" w:rsidRDefault="00C7479D" w:rsidP="00C7479D">
      <w:pPr>
        <w:spacing w:before="0" w:beforeAutospacing="0" w:after="0" w:afterAutospacing="0"/>
        <w:jc w:val="center"/>
        <w:outlineLvl w:val="0"/>
        <w:rPr>
          <w:rFonts w:cs="Arial"/>
          <w:b/>
          <w:sz w:val="24"/>
          <w:szCs w:val="24"/>
          <w:lang w:val="ro-RO"/>
        </w:rPr>
      </w:pPr>
      <w:bookmarkStart w:id="111" w:name="_Toc30006352"/>
      <w:r w:rsidRPr="00C7479D">
        <w:rPr>
          <w:rFonts w:cs="Arial"/>
          <w:b/>
          <w:sz w:val="24"/>
          <w:szCs w:val="24"/>
          <w:lang w:val="ro-RO"/>
        </w:rPr>
        <w:t>ALGORITMUL DE CALCUL AL COSTURILOR CU POLUANȚII</w:t>
      </w:r>
      <w:bookmarkEnd w:id="111"/>
    </w:p>
    <w:p w:rsidR="00C7479D" w:rsidRPr="00C7479D" w:rsidRDefault="00C7479D" w:rsidP="00C7479D">
      <w:pPr>
        <w:spacing w:before="0" w:beforeAutospacing="0" w:after="0" w:afterAutospacing="0"/>
        <w:jc w:val="center"/>
        <w:rPr>
          <w:rFonts w:cs="Arial"/>
          <w:sz w:val="24"/>
          <w:szCs w:val="24"/>
          <w:lang w:val="ro-RO"/>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886"/>
        <w:gridCol w:w="1313"/>
        <w:gridCol w:w="2361"/>
        <w:gridCol w:w="1985"/>
      </w:tblGrid>
      <w:tr w:rsidR="00C7479D" w:rsidRPr="00C7479D" w:rsidTr="006A1A9C">
        <w:trPr>
          <w:trHeight w:val="791"/>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Nr.</w:t>
            </w:r>
          </w:p>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crt.</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Denumire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U.M.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Formula de calcul</w:t>
            </w:r>
          </w:p>
        </w:tc>
        <w:tc>
          <w:tcPr>
            <w:tcW w:w="1985"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Valoare</w:t>
            </w:r>
          </w:p>
        </w:tc>
      </w:tr>
      <w:tr w:rsidR="00C7479D" w:rsidRPr="00C7479D" w:rsidTr="006A1A9C">
        <w:trPr>
          <w:trHeight w:val="395"/>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A</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B</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D</w:t>
            </w:r>
          </w:p>
        </w:tc>
        <w:tc>
          <w:tcPr>
            <w:tcW w:w="1985"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w:t>
            </w: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w:t>
            </w:r>
          </w:p>
        </w:tc>
        <w:tc>
          <w:tcPr>
            <w:tcW w:w="2886"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Consum total de combustibil</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1/100 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test Sort 2</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Consum specific de combustibil</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g/k/Wh</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fișa tehnică motor</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3</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Greutatea specifică motorinei</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0,83</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test Sort 2</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4.</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specific de combustibil, net</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Cmc/kWh</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E2/E3</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26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5</w:t>
            </w:r>
          </w:p>
        </w:tc>
        <w:tc>
          <w:tcPr>
            <w:tcW w:w="2886" w:type="dxa"/>
            <w:shd w:val="clear" w:color="auto" w:fill="auto"/>
          </w:tcPr>
          <w:p w:rsidR="00C7479D" w:rsidRPr="00C7479D" w:rsidRDefault="00642406" w:rsidP="00C7479D">
            <w:pPr>
              <w:spacing w:before="0" w:beforeAutospacing="0" w:after="0" w:afterAutospacing="0"/>
              <w:jc w:val="center"/>
              <w:rPr>
                <w:rFonts w:cs="Arial"/>
                <w:sz w:val="24"/>
                <w:szCs w:val="24"/>
                <w:lang w:val="ro-RO"/>
              </w:rPr>
            </w:pPr>
            <m:oMathPara>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m:oMathPara>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fișa tehnică motor</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6.</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NOx cert CE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g/kWh</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fișă certificare motor</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7.</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NOx cert CE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E1/E4*E6*10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8.</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PM cert CE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fișa certificare motor</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9.</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PM cert CE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E1/E4*E8*10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10.</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NMHC cert CE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g/kWh</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Conform fișă certificare motor</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11.</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NMHC cert CE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E1/E4*E10*10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12.</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Greutatea pasagerilor in Sort 2</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188"/>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13.</w:t>
            </w:r>
          </w:p>
        </w:tc>
        <w:tc>
          <w:tcPr>
            <w:tcW w:w="2886" w:type="dxa"/>
            <w:shd w:val="clear" w:color="auto" w:fill="auto"/>
          </w:tcPr>
          <w:p w:rsidR="00C7479D" w:rsidRPr="00C7479D" w:rsidRDefault="00642406" w:rsidP="00C7479D">
            <w:pPr>
              <w:spacing w:before="0" w:beforeAutospacing="0" w:after="0" w:afterAutospacing="0"/>
              <w:jc w:val="center"/>
              <w:rPr>
                <w:rFonts w:cs="Arial"/>
                <w:sz w:val="24"/>
                <w:szCs w:val="24"/>
                <w:lang w:val="ro-RO"/>
              </w:rPr>
            </w:pPr>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w:r w:rsidR="00C7479D" w:rsidRPr="00C7479D">
              <w:rPr>
                <w:rFonts w:cs="Arial"/>
                <w:sz w:val="24"/>
                <w:szCs w:val="24"/>
                <w:lang w:val="ro-RO"/>
              </w:rPr>
              <w:t xml:space="preserve"> pe pasager km</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g/loc 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E5/E12</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512"/>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14.</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Nox cert CE pe pasager km</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g/loc 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E7/E12</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575"/>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15.</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PM cert CE pe pasager km</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g/loc 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E9/E12</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53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16.</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Distanța duratei de exploatare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km</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800.000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521"/>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lastRenderedPageBreak/>
              <w:t>17.</w:t>
            </w:r>
          </w:p>
        </w:tc>
        <w:tc>
          <w:tcPr>
            <w:tcW w:w="2886" w:type="dxa"/>
            <w:shd w:val="clear" w:color="auto" w:fill="auto"/>
          </w:tcPr>
          <w:p w:rsidR="00C7479D" w:rsidRPr="00C7479D" w:rsidRDefault="00642406" w:rsidP="00C7479D">
            <w:pPr>
              <w:spacing w:before="0" w:beforeAutospacing="0" w:after="0" w:afterAutospacing="0"/>
              <w:jc w:val="center"/>
              <w:rPr>
                <w:rFonts w:cs="Arial"/>
                <w:sz w:val="24"/>
                <w:szCs w:val="24"/>
                <w:lang w:val="ro-RO"/>
              </w:rPr>
            </w:pPr>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w:r w:rsidR="00C7479D" w:rsidRPr="00C7479D">
              <w:rPr>
                <w:rFonts w:cs="Arial"/>
                <w:sz w:val="24"/>
                <w:szCs w:val="24"/>
                <w:lang w:val="ro-RO"/>
              </w:rPr>
              <w:t xml:space="preserve"> în grame pe durata de exploatare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E5*E16</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575"/>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18.</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 xml:space="preserve">Costul EU pe gram </w:t>
            </w:r>
            <w:r w:rsidRPr="00C7479D">
              <w:rPr>
                <w:rFonts w:cs="Arial"/>
                <w:sz w:val="24"/>
                <w:szCs w:val="24"/>
                <w:lang w:val="ro-RO"/>
              </w:rPr>
              <w:br/>
            </w:r>
            <m:oMathPara>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m:oMathPara>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Eurocent</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0,003</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53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19.</w:t>
            </w:r>
          </w:p>
        </w:tc>
        <w:tc>
          <w:tcPr>
            <w:tcW w:w="2886"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 xml:space="preserve">Costul pentru </w:t>
            </w:r>
            <w:r w:rsidRPr="00C7479D">
              <w:rPr>
                <w:rFonts w:cs="Arial"/>
                <w:sz w:val="24"/>
                <w:szCs w:val="24"/>
                <w:lang w:val="ro-RO"/>
              </w:rPr>
              <w:br/>
            </w:r>
            <m:oMathPara>
              <m:oMath>
                <m:sSub>
                  <m:sSubPr>
                    <m:ctrlPr>
                      <w:rPr>
                        <w:rFonts w:ascii="Cambria Math" w:hAnsi="Cambria Math" w:cs="Arial"/>
                        <w:b/>
                        <w:sz w:val="24"/>
                        <w:szCs w:val="24"/>
                        <w:lang w:val="ro-RO"/>
                      </w:rPr>
                    </m:ctrlPr>
                  </m:sSubPr>
                  <m:e>
                    <m:r>
                      <m:rPr>
                        <m:sty m:val="b"/>
                      </m:rPr>
                      <w:rPr>
                        <w:rFonts w:ascii="Cambria Math" w:hAnsi="Cambria Math" w:cs="Arial"/>
                        <w:sz w:val="24"/>
                        <w:szCs w:val="24"/>
                        <w:lang w:val="ro-RO"/>
                      </w:rPr>
                      <m:t>CO</m:t>
                    </m:r>
                  </m:e>
                  <m:sub>
                    <m:r>
                      <m:rPr>
                        <m:sty m:val="b"/>
                      </m:rPr>
                      <w:rPr>
                        <w:rFonts w:ascii="Cambria Math" w:hAnsi="Cambria Math" w:cs="Arial"/>
                        <w:sz w:val="24"/>
                        <w:szCs w:val="24"/>
                        <w:lang w:val="ro-RO"/>
                      </w:rPr>
                      <m:t>2</m:t>
                    </m:r>
                  </m:sub>
                </m:sSub>
              </m:oMath>
            </m:oMathPara>
          </w:p>
        </w:tc>
        <w:tc>
          <w:tcPr>
            <w:tcW w:w="1313"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Euro</w:t>
            </w:r>
          </w:p>
        </w:tc>
        <w:tc>
          <w:tcPr>
            <w:tcW w:w="2361"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E7*E18/100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503"/>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20.</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Nox în grame pe durata de exploatare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g</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E7*E16</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5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21.</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Costul EU pe gram NOx</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Eurocent</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0.44</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5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22.</w:t>
            </w:r>
          </w:p>
        </w:tc>
        <w:tc>
          <w:tcPr>
            <w:tcW w:w="2886"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Costul pentru NOx</w:t>
            </w:r>
          </w:p>
        </w:tc>
        <w:tc>
          <w:tcPr>
            <w:tcW w:w="1313"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Euro</w:t>
            </w:r>
          </w:p>
        </w:tc>
        <w:tc>
          <w:tcPr>
            <w:tcW w:w="2361"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E20*E21/100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629"/>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23.</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PM în grame pe durata de exploatare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E9*E16</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5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24.</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Costul EU pe gram PM</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Eurocent</w:t>
            </w:r>
          </w:p>
        </w:tc>
        <w:tc>
          <w:tcPr>
            <w:tcW w:w="2361" w:type="dxa"/>
            <w:shd w:val="clear" w:color="auto" w:fill="auto"/>
          </w:tcPr>
          <w:p w:rsidR="00C7479D" w:rsidRPr="00C7479D" w:rsidRDefault="00C7479D" w:rsidP="00C7479D">
            <w:pPr>
              <w:spacing w:before="0" w:beforeAutospacing="0" w:after="0" w:afterAutospacing="0"/>
              <w:ind w:firstLine="720"/>
              <w:rPr>
                <w:rFonts w:cs="Arial"/>
                <w:sz w:val="24"/>
                <w:szCs w:val="24"/>
                <w:lang w:val="ro-RO"/>
              </w:rPr>
            </w:pPr>
            <w:r w:rsidRPr="00C7479D">
              <w:rPr>
                <w:rFonts w:cs="Arial"/>
                <w:sz w:val="24"/>
                <w:szCs w:val="24"/>
                <w:lang w:val="ro-RO"/>
              </w:rPr>
              <w:t xml:space="preserve">           8,7</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72"/>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25.</w:t>
            </w:r>
          </w:p>
        </w:tc>
        <w:tc>
          <w:tcPr>
            <w:tcW w:w="2886"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Costul pentru PM</w:t>
            </w:r>
          </w:p>
        </w:tc>
        <w:tc>
          <w:tcPr>
            <w:tcW w:w="1313"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Euro</w:t>
            </w:r>
          </w:p>
        </w:tc>
        <w:tc>
          <w:tcPr>
            <w:tcW w:w="2361"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E23*E24/100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5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26.</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NMHC în grame pe durata de exploatare</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p>
        </w:tc>
        <w:tc>
          <w:tcPr>
            <w:tcW w:w="2361" w:type="dxa"/>
            <w:shd w:val="clear" w:color="auto" w:fill="auto"/>
          </w:tcPr>
          <w:p w:rsidR="00C7479D" w:rsidRPr="00C7479D" w:rsidRDefault="00C7479D" w:rsidP="00C7479D">
            <w:pPr>
              <w:spacing w:before="0" w:beforeAutospacing="0" w:after="0" w:afterAutospacing="0"/>
              <w:ind w:firstLine="720"/>
              <w:jc w:val="center"/>
              <w:rPr>
                <w:rFonts w:cs="Arial"/>
                <w:sz w:val="24"/>
                <w:szCs w:val="24"/>
                <w:lang w:val="ro-RO"/>
              </w:rPr>
            </w:pPr>
            <w:r w:rsidRPr="00C7479D">
              <w:rPr>
                <w:rFonts w:cs="Arial"/>
                <w:sz w:val="24"/>
                <w:szCs w:val="24"/>
                <w:lang w:val="ro-RO"/>
              </w:rPr>
              <w:t>E11*E16</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72"/>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27.</w:t>
            </w:r>
          </w:p>
        </w:tc>
        <w:tc>
          <w:tcPr>
            <w:tcW w:w="288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Costul EU pe gram NMHC</w:t>
            </w:r>
          </w:p>
        </w:tc>
        <w:tc>
          <w:tcPr>
            <w:tcW w:w="1313"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Eurocent</w:t>
            </w:r>
          </w:p>
        </w:tc>
        <w:tc>
          <w:tcPr>
            <w:tcW w:w="2361"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0,1</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50"/>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28.</w:t>
            </w:r>
          </w:p>
        </w:tc>
        <w:tc>
          <w:tcPr>
            <w:tcW w:w="2886"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Costul pentru NMHC</w:t>
            </w:r>
          </w:p>
        </w:tc>
        <w:tc>
          <w:tcPr>
            <w:tcW w:w="1313"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Euro</w:t>
            </w:r>
          </w:p>
        </w:tc>
        <w:tc>
          <w:tcPr>
            <w:tcW w:w="2361" w:type="dxa"/>
            <w:shd w:val="clear" w:color="auto" w:fill="auto"/>
          </w:tcPr>
          <w:p w:rsidR="00C7479D" w:rsidRPr="00C7479D" w:rsidRDefault="00C7479D" w:rsidP="00C7479D">
            <w:pPr>
              <w:spacing w:before="0" w:beforeAutospacing="0" w:after="0" w:afterAutospacing="0"/>
              <w:ind w:firstLine="720"/>
              <w:jc w:val="center"/>
              <w:rPr>
                <w:rFonts w:cs="Arial"/>
                <w:b/>
                <w:sz w:val="24"/>
                <w:szCs w:val="24"/>
                <w:lang w:val="ro-RO"/>
              </w:rPr>
            </w:pPr>
            <w:r w:rsidRPr="00C7479D">
              <w:rPr>
                <w:rFonts w:cs="Arial"/>
                <w:b/>
                <w:sz w:val="24"/>
                <w:szCs w:val="24"/>
                <w:lang w:val="ro-RO"/>
              </w:rPr>
              <w:t>E26*E27/100</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r w:rsidR="00C7479D" w:rsidRPr="00C7479D" w:rsidTr="006A1A9C">
        <w:trPr>
          <w:trHeight w:val="372"/>
        </w:trPr>
        <w:tc>
          <w:tcPr>
            <w:tcW w:w="806" w:type="dxa"/>
            <w:shd w:val="clear" w:color="auto" w:fill="auto"/>
          </w:tcPr>
          <w:p w:rsidR="00C7479D" w:rsidRPr="00C7479D" w:rsidRDefault="00C7479D" w:rsidP="00C7479D">
            <w:pPr>
              <w:spacing w:before="0" w:beforeAutospacing="0" w:after="0" w:afterAutospacing="0"/>
              <w:jc w:val="center"/>
              <w:rPr>
                <w:rFonts w:cs="Arial"/>
                <w:sz w:val="24"/>
                <w:szCs w:val="24"/>
                <w:lang w:val="ro-RO"/>
              </w:rPr>
            </w:pPr>
            <w:r w:rsidRPr="00C7479D">
              <w:rPr>
                <w:rFonts w:cs="Arial"/>
                <w:sz w:val="24"/>
                <w:szCs w:val="24"/>
                <w:lang w:val="ro-RO"/>
              </w:rPr>
              <w:t>29.</w:t>
            </w:r>
          </w:p>
        </w:tc>
        <w:tc>
          <w:tcPr>
            <w:tcW w:w="2886"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Costurile cu poluanții</w:t>
            </w:r>
          </w:p>
        </w:tc>
        <w:tc>
          <w:tcPr>
            <w:tcW w:w="1313"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Euro</w:t>
            </w:r>
          </w:p>
        </w:tc>
        <w:tc>
          <w:tcPr>
            <w:tcW w:w="2361" w:type="dxa"/>
            <w:shd w:val="clear" w:color="auto" w:fill="auto"/>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E19 + E22 + E25 + E28</w:t>
            </w:r>
          </w:p>
        </w:tc>
        <w:tc>
          <w:tcPr>
            <w:tcW w:w="1985" w:type="dxa"/>
            <w:shd w:val="clear" w:color="auto" w:fill="auto"/>
          </w:tcPr>
          <w:p w:rsidR="00C7479D" w:rsidRPr="00C7479D" w:rsidRDefault="00C7479D" w:rsidP="00C7479D">
            <w:pPr>
              <w:spacing w:before="0" w:beforeAutospacing="0" w:after="0" w:afterAutospacing="0"/>
              <w:rPr>
                <w:rFonts w:cs="Arial"/>
                <w:sz w:val="24"/>
                <w:szCs w:val="24"/>
                <w:lang w:val="ro-RO"/>
              </w:rPr>
            </w:pPr>
          </w:p>
        </w:tc>
      </w:tr>
    </w:tbl>
    <w:p w:rsidR="00C7479D" w:rsidRPr="00C7479D" w:rsidRDefault="00C7479D" w:rsidP="00C7479D">
      <w:pPr>
        <w:pStyle w:val="ListParagraph"/>
        <w:tabs>
          <w:tab w:val="left" w:pos="-90"/>
        </w:tabs>
        <w:spacing w:before="0" w:beforeAutospacing="0" w:after="0" w:afterAutospacing="0"/>
        <w:ind w:left="0"/>
        <w:contextualSpacing w:val="0"/>
        <w:rPr>
          <w:rFonts w:cs="Arial"/>
          <w:i/>
          <w:iCs/>
          <w:sz w:val="24"/>
          <w:szCs w:val="24"/>
          <w:lang w:val="ro-RO"/>
        </w:rPr>
      </w:pPr>
      <w:r w:rsidRPr="00C7479D">
        <w:rPr>
          <w:rFonts w:cs="Arial"/>
          <w:i/>
          <w:iCs/>
          <w:sz w:val="24"/>
          <w:szCs w:val="24"/>
          <w:lang w:val="ro-RO"/>
        </w:rPr>
        <w:t>Nota: In fomulele inscrise mai sus, E</w:t>
      </w:r>
      <w:r w:rsidRPr="00C7479D">
        <w:rPr>
          <w:rFonts w:cs="Arial"/>
          <w:i/>
          <w:iCs/>
          <w:sz w:val="24"/>
          <w:szCs w:val="24"/>
          <w:vertAlign w:val="subscript"/>
          <w:lang w:val="ro-RO"/>
        </w:rPr>
        <w:t xml:space="preserve">n </w:t>
      </w:r>
      <w:r w:rsidRPr="00C7479D">
        <w:rPr>
          <w:rFonts w:cs="Arial"/>
          <w:i/>
          <w:iCs/>
          <w:sz w:val="24"/>
          <w:szCs w:val="24"/>
          <w:lang w:val="ro-RO"/>
        </w:rPr>
        <w:t xml:space="preserve">reprezinta cifra aferenta coloanei „E” din coloana „A”. De exemplu, E1 este valoarea inscrisa in coloana „E” in randul de la nr.crt. 1.  </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Consumul total de combustibil în 1/km – va fi luat din testul Sort 2 (urban)</w:t>
      </w:r>
      <w:r w:rsidRPr="00C7479D">
        <w:rPr>
          <w:rFonts w:cs="Arial"/>
          <w:sz w:val="24"/>
          <w:szCs w:val="24"/>
        </w:rPr>
        <w:t>;</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Consumul specific de combustibil, net în g/kWh – va fi dat de către producătorul motorului în fișa tehnică;</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Greutatea specifică a motorinei – se va considera 0,83 pentru toți ofertanții (valoare determinată de SORT la 20</w:t>
      </w:r>
      <w:r w:rsidR="00642406">
        <w:rPr>
          <w:rFonts w:cs="Arial"/>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6.9pt" equationxml="&lt;">
            <v:imagedata r:id="rId9" o:title="" chromakey="white"/>
          </v:shape>
        </w:pict>
      </w:r>
      <w:r w:rsidRPr="00C7479D">
        <w:rPr>
          <w:rFonts w:eastAsia="Times New Roman" w:cs="Arial"/>
          <w:sz w:val="24"/>
          <w:szCs w:val="24"/>
          <w:lang w:val="ro-RO"/>
        </w:rPr>
        <w:t>;</w:t>
      </w:r>
    </w:p>
    <w:p w:rsidR="00C7479D" w:rsidRPr="00C7479D" w:rsidRDefault="00642406"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w:r w:rsidR="00C7479D" w:rsidRPr="00C7479D">
        <w:rPr>
          <w:rFonts w:eastAsia="Times New Roman" w:cs="Arial"/>
          <w:sz w:val="24"/>
          <w:szCs w:val="24"/>
          <w:lang w:val="ro-RO"/>
        </w:rPr>
        <w:t xml:space="preserve"> – val. emisie de </w:t>
      </w:r>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w:r w:rsidR="00C7479D" w:rsidRPr="00C7479D">
        <w:rPr>
          <w:rFonts w:eastAsia="Times New Roman" w:cs="Arial"/>
          <w:sz w:val="24"/>
          <w:szCs w:val="24"/>
          <w:lang w:val="ro-RO"/>
        </w:rPr>
        <w:t xml:space="preserve"> în g/km va fi dată de producătorul motorului în fișa tehnică;</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Nox în g/kWh – valoarea va fi dată din certificarea CE a motorului;</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PM (particule) în g/kWh – valoarea va fi dată din certificarea CE a motorului;</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NMHC (hidrocarburi nemetanice) în g/kWh – valoarea va fi dată din certificarea CE  a motorului;</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Greutatea pasagerilor – va fi luată din testul Sort 2;</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Distanța duratei de exploatare – conform Ordonanței de Urgență nr. 40/20.04.2011-tabelul 3, 800.00 km;</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 xml:space="preserve">Costul EU pe gram </w:t>
      </w:r>
      <m:oMath>
        <m:sSub>
          <m:sSubPr>
            <m:ctrlPr>
              <w:rPr>
                <w:rFonts w:ascii="Cambria Math" w:hAnsi="Cambria Math" w:cs="Arial"/>
                <w:sz w:val="24"/>
                <w:szCs w:val="24"/>
                <w:lang w:val="ro-RO"/>
              </w:rPr>
            </m:ctrlPr>
          </m:sSubPr>
          <m:e>
            <m:r>
              <m:rPr>
                <m:sty m:val="p"/>
              </m:rPr>
              <w:rPr>
                <w:rFonts w:ascii="Cambria Math" w:hAnsi="Cambria Math" w:cs="Arial"/>
                <w:sz w:val="24"/>
                <w:szCs w:val="24"/>
                <w:lang w:val="ro-RO"/>
              </w:rPr>
              <m:t>CO</m:t>
            </m:r>
          </m:e>
          <m:sub>
            <m:r>
              <m:rPr>
                <m:sty m:val="p"/>
              </m:rPr>
              <w:rPr>
                <w:rFonts w:ascii="Cambria Math" w:hAnsi="Cambria Math" w:cs="Arial"/>
                <w:sz w:val="24"/>
                <w:szCs w:val="24"/>
                <w:lang w:val="ro-RO"/>
              </w:rPr>
              <m:t>2</m:t>
            </m:r>
          </m:sub>
        </m:sSub>
      </m:oMath>
      <w:r w:rsidRPr="00C7479D">
        <w:rPr>
          <w:rFonts w:eastAsia="Times New Roman" w:cs="Arial"/>
          <w:sz w:val="24"/>
          <w:szCs w:val="24"/>
          <w:lang w:val="ro-RO"/>
        </w:rPr>
        <w:t>- conform Ordonanței de Urgență nr. 40/20.04.2011-tabelul 1, se va considera valoarea minimă de 0.03 euro/kg, respectiv 0.003 eurocenți/g;</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eastAsia="Times New Roman" w:cs="Arial"/>
          <w:sz w:val="24"/>
          <w:szCs w:val="24"/>
          <w:lang w:val="ro-RO"/>
        </w:rPr>
        <w:t>Costul EU pe gram Nox – conform Ordonanței de Urgență nr. 40/20.04.2011-tabelul 1, se va considera valoarea de 0.0044 euro/g, respectiv 0,44 eurocenți/g;</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Costul EU pe gram PM – conform Ordonanței de Urgență nr.40/20/04/2011 – tabelul 1, se va considera valoarea de 0,087 euro/g, respectiv 8,7 eurocenți/g;</w:t>
      </w:r>
    </w:p>
    <w:p w:rsidR="00C7479D" w:rsidRPr="00C7479D" w:rsidRDefault="00C7479D" w:rsidP="00977444">
      <w:pPr>
        <w:pStyle w:val="ListParagraph"/>
        <w:numPr>
          <w:ilvl w:val="0"/>
          <w:numId w:val="74"/>
        </w:numPr>
        <w:tabs>
          <w:tab w:val="left" w:pos="0"/>
          <w:tab w:val="left" w:pos="284"/>
        </w:tabs>
        <w:spacing w:before="0" w:beforeAutospacing="0" w:after="0" w:afterAutospacing="0"/>
        <w:ind w:left="0" w:firstLine="0"/>
        <w:contextualSpacing w:val="0"/>
        <w:rPr>
          <w:rFonts w:cs="Arial"/>
          <w:sz w:val="24"/>
          <w:szCs w:val="24"/>
        </w:rPr>
      </w:pPr>
      <w:r w:rsidRPr="00C7479D">
        <w:rPr>
          <w:rFonts w:cs="Arial"/>
          <w:sz w:val="24"/>
          <w:szCs w:val="24"/>
          <w:lang w:val="ro-RO"/>
        </w:rPr>
        <w:t>Costul EU pe gram NMHC – conform Ordonanței de Urgență nr.40/20.04.2011 – tabelul 1, se va considera valoarea de 0.0001 euro/g, respectiv 0.1 eurocenți/g.</w:t>
      </w:r>
    </w:p>
    <w:p w:rsidR="000F56C6" w:rsidRDefault="000F56C6" w:rsidP="00C7479D">
      <w:pPr>
        <w:spacing w:before="0" w:beforeAutospacing="0" w:after="0" w:afterAutospacing="0"/>
        <w:jc w:val="center"/>
        <w:rPr>
          <w:rFonts w:cs="Arial"/>
          <w:i/>
          <w:iCs/>
          <w:sz w:val="24"/>
          <w:szCs w:val="24"/>
        </w:rPr>
      </w:pPr>
    </w:p>
    <w:p w:rsidR="00C7479D" w:rsidRPr="00C7479D" w:rsidRDefault="00C7479D" w:rsidP="00C7479D">
      <w:pPr>
        <w:spacing w:before="0" w:beforeAutospacing="0" w:after="0" w:afterAutospacing="0"/>
        <w:jc w:val="center"/>
        <w:rPr>
          <w:rFonts w:cs="Arial"/>
          <w:i/>
          <w:iCs/>
          <w:sz w:val="24"/>
          <w:szCs w:val="24"/>
        </w:rPr>
      </w:pPr>
      <w:r w:rsidRPr="00C7479D">
        <w:rPr>
          <w:rFonts w:cs="Arial"/>
          <w:i/>
          <w:iCs/>
          <w:sz w:val="24"/>
          <w:szCs w:val="24"/>
        </w:rPr>
        <w:t>Operator economic,</w:t>
      </w:r>
    </w:p>
    <w:p w:rsidR="00C7479D" w:rsidRPr="00C7479D" w:rsidRDefault="00C7479D" w:rsidP="00C7479D">
      <w:pPr>
        <w:spacing w:before="0" w:beforeAutospacing="0" w:after="0" w:afterAutospacing="0"/>
        <w:jc w:val="center"/>
        <w:rPr>
          <w:rFonts w:cs="Arial"/>
          <w:i/>
          <w:iCs/>
          <w:sz w:val="24"/>
          <w:szCs w:val="24"/>
        </w:rPr>
      </w:pPr>
      <w:r w:rsidRPr="00C7479D">
        <w:rPr>
          <w:rFonts w:cs="Arial"/>
          <w:i/>
          <w:iCs/>
          <w:sz w:val="24"/>
          <w:szCs w:val="24"/>
        </w:rPr>
        <w:t>...................................</w:t>
      </w:r>
    </w:p>
    <w:p w:rsidR="00C7479D" w:rsidRPr="00C7479D" w:rsidRDefault="00C7479D" w:rsidP="00C7479D">
      <w:pPr>
        <w:spacing w:before="0" w:beforeAutospacing="0" w:after="0" w:afterAutospacing="0"/>
        <w:jc w:val="center"/>
        <w:rPr>
          <w:rFonts w:cs="Arial"/>
          <w:b/>
          <w:sz w:val="24"/>
          <w:szCs w:val="24"/>
        </w:rPr>
      </w:pPr>
      <w:r w:rsidRPr="00C7479D">
        <w:rPr>
          <w:rFonts w:cs="Arial"/>
          <w:i/>
          <w:iCs/>
          <w:sz w:val="24"/>
          <w:szCs w:val="24"/>
        </w:rPr>
        <w:t>(semnătura autorizată )</w:t>
      </w:r>
    </w:p>
    <w:p w:rsidR="00C7479D" w:rsidRPr="00C7479D" w:rsidRDefault="00C7479D" w:rsidP="00C7479D">
      <w:pPr>
        <w:tabs>
          <w:tab w:val="left" w:pos="-90"/>
        </w:tabs>
        <w:spacing w:before="0" w:beforeAutospacing="0" w:after="0" w:afterAutospacing="0"/>
        <w:jc w:val="center"/>
        <w:rPr>
          <w:rFonts w:cs="Arial"/>
          <w:b/>
          <w:sz w:val="24"/>
          <w:szCs w:val="24"/>
          <w:lang w:val="ro-RO"/>
        </w:rPr>
      </w:pPr>
      <w:r w:rsidRPr="00C7479D">
        <w:rPr>
          <w:rFonts w:cs="Arial"/>
          <w:b/>
          <w:sz w:val="24"/>
          <w:szCs w:val="24"/>
          <w:lang w:val="ro-RO"/>
        </w:rPr>
        <w:lastRenderedPageBreak/>
        <w:t>ANEXA 6</w:t>
      </w:r>
    </w:p>
    <w:p w:rsidR="00C7479D" w:rsidRPr="00C7479D" w:rsidRDefault="00C7479D" w:rsidP="00C7479D">
      <w:pPr>
        <w:tabs>
          <w:tab w:val="left" w:pos="-90"/>
        </w:tabs>
        <w:spacing w:before="0" w:beforeAutospacing="0" w:after="0" w:afterAutospacing="0"/>
        <w:jc w:val="center"/>
        <w:outlineLvl w:val="0"/>
        <w:rPr>
          <w:rFonts w:cs="Arial"/>
          <w:b/>
          <w:sz w:val="24"/>
          <w:szCs w:val="24"/>
          <w:lang w:val="ro-RO"/>
        </w:rPr>
      </w:pPr>
      <w:bookmarkStart w:id="112" w:name="_Toc30006353"/>
      <w:r w:rsidRPr="00C7479D">
        <w:rPr>
          <w:rFonts w:cs="Arial"/>
          <w:b/>
          <w:sz w:val="24"/>
          <w:szCs w:val="24"/>
          <w:lang w:val="ro-RO"/>
        </w:rPr>
        <w:t>Declarații – Angajamente ferm privind cerintele impuse</w:t>
      </w:r>
      <w:bookmarkEnd w:id="112"/>
    </w:p>
    <w:p w:rsidR="00C7479D" w:rsidRPr="00C7479D" w:rsidRDefault="00C7479D" w:rsidP="00C7479D">
      <w:pPr>
        <w:tabs>
          <w:tab w:val="left" w:pos="-90"/>
        </w:tabs>
        <w:spacing w:before="0" w:beforeAutospacing="0" w:after="0" w:afterAutospacing="0"/>
        <w:rPr>
          <w:rFonts w:cs="Arial"/>
          <w:sz w:val="24"/>
          <w:szCs w:val="24"/>
          <w:lang w:val="ro-RO"/>
        </w:rPr>
      </w:pPr>
    </w:p>
    <w:p w:rsidR="00C7479D" w:rsidRPr="00C7479D" w:rsidRDefault="00C7479D" w:rsidP="00C7479D">
      <w:pPr>
        <w:tabs>
          <w:tab w:val="left" w:pos="-90"/>
          <w:tab w:val="left" w:pos="567"/>
        </w:tabs>
        <w:spacing w:before="0" w:beforeAutospacing="0" w:after="0" w:afterAutospacing="0"/>
        <w:rPr>
          <w:rFonts w:cs="Arial"/>
          <w:sz w:val="24"/>
          <w:szCs w:val="24"/>
          <w:lang w:val="ro-RO"/>
        </w:rPr>
      </w:pPr>
      <w:r w:rsidRPr="00C7479D">
        <w:rPr>
          <w:rFonts w:cs="Arial"/>
          <w:sz w:val="24"/>
          <w:szCs w:val="24"/>
          <w:lang w:val="ro-RO"/>
        </w:rPr>
        <w:tab/>
        <w:t>Prin prezenta, subsemnatul ............................................................, în calitate de  reprezentant legal/ imputernicit al Ofertantului ____________, la achizitia avand ca obiect a</w:t>
      </w:r>
      <w:r w:rsidRPr="00C7479D">
        <w:rPr>
          <w:rFonts w:cs="Arial"/>
          <w:sz w:val="24"/>
          <w:szCs w:val="24"/>
        </w:rPr>
        <w:t>chizitia a 15 autobuze noi hibrid de tip Euro 6 ,</w:t>
      </w:r>
      <w:r w:rsidRPr="00C7479D">
        <w:rPr>
          <w:rFonts w:cs="Arial"/>
          <w:sz w:val="24"/>
          <w:szCs w:val="24"/>
          <w:lang w:val="ro-RO"/>
        </w:rPr>
        <w:t xml:space="preserve"> organizata de Primaria Municipiului Oradea, declar ca sunt de acord cu cerintele definite de entitatea contractan</w:t>
      </w:r>
      <w:r w:rsidR="008650ED">
        <w:rPr>
          <w:rFonts w:cs="Arial"/>
          <w:sz w:val="24"/>
          <w:szCs w:val="24"/>
          <w:lang w:val="ro-RO"/>
        </w:rPr>
        <w:t>t</w:t>
      </w:r>
      <w:r w:rsidRPr="00C7479D">
        <w:rPr>
          <w:rFonts w:cs="Arial"/>
          <w:sz w:val="24"/>
          <w:szCs w:val="24"/>
          <w:lang w:val="ro-RO"/>
        </w:rPr>
        <w:t>a, si anume:</w:t>
      </w:r>
    </w:p>
    <w:p w:rsidR="00C7479D" w:rsidRPr="00C7479D" w:rsidRDefault="00C7479D" w:rsidP="00977444">
      <w:pPr>
        <w:pStyle w:val="ListParagraph"/>
        <w:numPr>
          <w:ilvl w:val="0"/>
          <w:numId w:val="75"/>
        </w:numPr>
        <w:tabs>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Toate cele 15 autobuze hibrid noi ofertate sunt fabricate de acelasi producator si sa fie identice</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Autobuzele se vor prezenta la RAR în vederea obtinerii numărului national de registru, a cărtii de identitate a vehiculului (CIV) si aplicarea foliei de securitate, pe cheltuiala și riscul Ofertantului, fără obligații din partea Beneficiarului.</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Cu cerintele privind functionalitatea autobuzelor Hibrid in parametrii declarati in conditiile de mediu existente in zona beneficiarului</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Autobuzele vor respecta normele UE privind socurile, vibratiile si nivelul de zgomot conform CEE ONU R 66,R 107 si R 51 si a standardului ISO 5128</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Se asigura accesul pesoanelor cu dizabilitati conform legislatiei nationale si europene in vigoare</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Vom asigura consumabile (inclusiv anvelopele) necesare activității de întreținere și mentenanța planificată a autobuzelor livrate pe cheltuiala Furnizorului pentru toată perioada de garanție</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 xml:space="preserve">Vom efectua instruirea personalului </w:t>
      </w:r>
      <w:r w:rsidR="00295D7C">
        <w:rPr>
          <w:rFonts w:cs="Arial"/>
          <w:sz w:val="24"/>
          <w:szCs w:val="24"/>
          <w:lang w:val="ro-RO"/>
        </w:rPr>
        <w:t xml:space="preserve">utilizatorului </w:t>
      </w:r>
      <w:r w:rsidRPr="00C7479D">
        <w:rPr>
          <w:rFonts w:cs="Arial"/>
          <w:sz w:val="24"/>
          <w:szCs w:val="24"/>
          <w:lang w:val="ro-RO"/>
        </w:rPr>
        <w:t>O.T.L. pentru exploatarea, întreținerea și repararea autobuzelor</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Vom remedia viciile ascunse si defectiunile sistematice constatate</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Dispunem de personalul și dotarea tehnică necesare asigurării asistenței tehnice în garanție și service-ului în perioada de garanție a autovehiculelor</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Vom asigura autorizarea atelierului Beneficiarului pentru efectuarea de revizii si reparatii la autobuzele ofertate</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Vom constitui GBE in cazul in care oferta va fi declarata castigatoare</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Ne vom prezenta pentru semnarea contractului la data stabilita cu entitatea contractanta</w:t>
      </w:r>
    </w:p>
    <w:p w:rsidR="00C7479D" w:rsidRPr="00C7479D" w:rsidRDefault="00C7479D" w:rsidP="00977444">
      <w:pPr>
        <w:pStyle w:val="ListParagraph"/>
        <w:numPr>
          <w:ilvl w:val="0"/>
          <w:numId w:val="75"/>
        </w:numPr>
        <w:tabs>
          <w:tab w:val="left" w:pos="-90"/>
          <w:tab w:val="left" w:pos="567"/>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In cazul întreruperii accesului la internet sau la platforma online, vom pune la dispoziția beneficiarului, în cel mai scurt timp, dar nu mai mult de 48 de ore de la formularea unei solicitări scrise din partea SC OTL SA, a oricărei informații, scheme sau documente necesare activității de service sau reparații a autobuzelor.</w:t>
      </w:r>
    </w:p>
    <w:p w:rsidR="00C7479D" w:rsidRPr="00C7479D" w:rsidRDefault="00C7479D" w:rsidP="00C7479D">
      <w:pPr>
        <w:spacing w:before="0" w:beforeAutospacing="0" w:after="0" w:afterAutospacing="0"/>
        <w:jc w:val="center"/>
        <w:rPr>
          <w:rFonts w:cs="Arial"/>
          <w:i/>
          <w:iCs/>
          <w:sz w:val="24"/>
          <w:szCs w:val="24"/>
        </w:rPr>
      </w:pPr>
      <w:r w:rsidRPr="00C7479D">
        <w:rPr>
          <w:rFonts w:cs="Arial"/>
          <w:i/>
          <w:iCs/>
          <w:sz w:val="24"/>
          <w:szCs w:val="24"/>
        </w:rPr>
        <w:t>Operator economic,</w:t>
      </w:r>
    </w:p>
    <w:p w:rsidR="00C7479D" w:rsidRPr="00C7479D" w:rsidRDefault="00C7479D" w:rsidP="00C7479D">
      <w:pPr>
        <w:spacing w:before="0" w:beforeAutospacing="0" w:after="0" w:afterAutospacing="0"/>
        <w:jc w:val="center"/>
        <w:rPr>
          <w:rFonts w:cs="Arial"/>
          <w:i/>
          <w:iCs/>
          <w:sz w:val="24"/>
          <w:szCs w:val="24"/>
        </w:rPr>
      </w:pPr>
      <w:r w:rsidRPr="00C7479D">
        <w:rPr>
          <w:rFonts w:cs="Arial"/>
          <w:i/>
          <w:iCs/>
          <w:sz w:val="24"/>
          <w:szCs w:val="24"/>
        </w:rPr>
        <w:t>...................................</w:t>
      </w:r>
    </w:p>
    <w:p w:rsidR="00C7479D" w:rsidRDefault="00C7479D" w:rsidP="00C7479D">
      <w:pPr>
        <w:spacing w:before="0" w:beforeAutospacing="0" w:after="0" w:afterAutospacing="0"/>
        <w:jc w:val="center"/>
        <w:rPr>
          <w:rFonts w:cs="Arial"/>
          <w:i/>
          <w:iCs/>
          <w:sz w:val="24"/>
          <w:szCs w:val="24"/>
        </w:rPr>
      </w:pPr>
      <w:r w:rsidRPr="00C7479D">
        <w:rPr>
          <w:rFonts w:cs="Arial"/>
          <w:i/>
          <w:iCs/>
          <w:sz w:val="24"/>
          <w:szCs w:val="24"/>
        </w:rPr>
        <w:t>(semnătura autorizată )</w:t>
      </w: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295D7C" w:rsidRDefault="00295D7C" w:rsidP="00C7479D">
      <w:pPr>
        <w:spacing w:before="0" w:beforeAutospacing="0" w:after="0" w:afterAutospacing="0"/>
        <w:jc w:val="center"/>
        <w:rPr>
          <w:rFonts w:cs="Arial"/>
          <w:i/>
          <w:iCs/>
          <w:sz w:val="24"/>
          <w:szCs w:val="24"/>
        </w:rPr>
      </w:pPr>
    </w:p>
    <w:p w:rsidR="000F56C6" w:rsidRDefault="000F56C6" w:rsidP="00C7479D">
      <w:pPr>
        <w:spacing w:before="0" w:beforeAutospacing="0" w:after="0" w:afterAutospacing="0"/>
        <w:jc w:val="center"/>
        <w:rPr>
          <w:rFonts w:cs="Arial"/>
          <w:i/>
          <w:iCs/>
          <w:sz w:val="24"/>
          <w:szCs w:val="24"/>
        </w:rPr>
      </w:pPr>
    </w:p>
    <w:p w:rsidR="000F56C6" w:rsidRDefault="000F56C6" w:rsidP="00C7479D">
      <w:pPr>
        <w:spacing w:before="0" w:beforeAutospacing="0" w:after="0" w:afterAutospacing="0"/>
        <w:jc w:val="center"/>
        <w:rPr>
          <w:rFonts w:cs="Arial"/>
          <w:i/>
          <w:iCs/>
          <w:sz w:val="24"/>
          <w:szCs w:val="24"/>
        </w:rPr>
      </w:pPr>
    </w:p>
    <w:p w:rsidR="000F56C6" w:rsidRDefault="000F56C6" w:rsidP="00C7479D">
      <w:pPr>
        <w:spacing w:before="0" w:beforeAutospacing="0" w:after="0" w:afterAutospacing="0"/>
        <w:jc w:val="center"/>
        <w:rPr>
          <w:rFonts w:cs="Arial"/>
          <w:i/>
          <w:iCs/>
          <w:sz w:val="24"/>
          <w:szCs w:val="24"/>
        </w:rPr>
      </w:pPr>
    </w:p>
    <w:p w:rsidR="000F56C6" w:rsidRDefault="000F56C6" w:rsidP="00C7479D">
      <w:pPr>
        <w:spacing w:before="0" w:beforeAutospacing="0" w:after="0" w:afterAutospacing="0"/>
        <w:jc w:val="center"/>
        <w:rPr>
          <w:rFonts w:cs="Arial"/>
          <w:i/>
          <w:iCs/>
          <w:sz w:val="24"/>
          <w:szCs w:val="24"/>
        </w:rPr>
      </w:pPr>
    </w:p>
    <w:p w:rsidR="00295D7C" w:rsidRPr="00C7479D" w:rsidRDefault="00295D7C" w:rsidP="00C7479D">
      <w:pPr>
        <w:spacing w:before="0" w:beforeAutospacing="0" w:after="0" w:afterAutospacing="0"/>
        <w:jc w:val="center"/>
        <w:rPr>
          <w:rFonts w:cs="Arial"/>
          <w:b/>
          <w:sz w:val="24"/>
          <w:szCs w:val="24"/>
        </w:rPr>
      </w:pPr>
    </w:p>
    <w:p w:rsidR="00C7479D" w:rsidRPr="00C7479D" w:rsidRDefault="00C7479D" w:rsidP="00C7479D">
      <w:pPr>
        <w:tabs>
          <w:tab w:val="left" w:pos="-90"/>
          <w:tab w:val="left" w:pos="567"/>
        </w:tabs>
        <w:spacing w:before="0" w:beforeAutospacing="0" w:after="0" w:afterAutospacing="0"/>
        <w:jc w:val="center"/>
        <w:rPr>
          <w:rFonts w:cs="Arial"/>
          <w:b/>
          <w:bCs/>
          <w:sz w:val="24"/>
          <w:szCs w:val="24"/>
        </w:rPr>
      </w:pPr>
      <w:r w:rsidRPr="00C7479D">
        <w:rPr>
          <w:rFonts w:cs="Arial"/>
          <w:b/>
          <w:bCs/>
          <w:sz w:val="24"/>
          <w:szCs w:val="24"/>
        </w:rPr>
        <w:lastRenderedPageBreak/>
        <w:t>Declaratie privind termenele de livrare</w:t>
      </w:r>
    </w:p>
    <w:p w:rsidR="00C7479D" w:rsidRPr="00C7479D" w:rsidRDefault="00C7479D" w:rsidP="00C7479D">
      <w:pPr>
        <w:tabs>
          <w:tab w:val="left" w:pos="-90"/>
          <w:tab w:val="left" w:pos="567"/>
        </w:tabs>
        <w:spacing w:before="0" w:beforeAutospacing="0" w:after="0" w:afterAutospacing="0"/>
        <w:jc w:val="center"/>
        <w:rPr>
          <w:rFonts w:cs="Arial"/>
          <w:sz w:val="24"/>
          <w:szCs w:val="24"/>
        </w:rPr>
      </w:pPr>
    </w:p>
    <w:p w:rsidR="00C7479D" w:rsidRPr="00C7479D" w:rsidRDefault="00C7479D" w:rsidP="00C7479D">
      <w:pPr>
        <w:tabs>
          <w:tab w:val="left" w:pos="-90"/>
          <w:tab w:val="left" w:pos="567"/>
        </w:tabs>
        <w:spacing w:before="0" w:beforeAutospacing="0" w:after="0" w:afterAutospacing="0"/>
        <w:rPr>
          <w:rFonts w:cs="Arial"/>
          <w:sz w:val="24"/>
          <w:szCs w:val="24"/>
        </w:rPr>
      </w:pPr>
      <w:r w:rsidRPr="00C7479D">
        <w:rPr>
          <w:rFonts w:cs="Arial"/>
          <w:sz w:val="24"/>
          <w:szCs w:val="24"/>
          <w:lang w:val="ro-RO"/>
        </w:rPr>
        <w:t>Prin prezenta, subsemnatul ............................................................, în calitate de  reprezentant legal/ imputernicit al Ofertantului ____________, la achizitia sectoriala avand ca obiect a</w:t>
      </w:r>
      <w:r w:rsidRPr="00C7479D">
        <w:rPr>
          <w:rFonts w:cs="Arial"/>
          <w:sz w:val="24"/>
          <w:szCs w:val="24"/>
        </w:rPr>
        <w:t>chizitia a 15 autobuze noi hibrid ,</w:t>
      </w:r>
      <w:r w:rsidRPr="00C7479D">
        <w:rPr>
          <w:rFonts w:cs="Arial"/>
          <w:sz w:val="24"/>
          <w:szCs w:val="24"/>
          <w:lang w:val="ro-RO"/>
        </w:rPr>
        <w:t xml:space="preserve"> organizata de PMO, declar ca termenele de livrare sunt urmatoarele:</w:t>
      </w:r>
    </w:p>
    <w:p w:rsidR="00C7479D" w:rsidRPr="00C7479D" w:rsidRDefault="00C7479D" w:rsidP="00C7479D">
      <w:pPr>
        <w:tabs>
          <w:tab w:val="left" w:pos="313"/>
        </w:tabs>
        <w:spacing w:before="0" w:beforeAutospacing="0" w:after="0" w:afterAutospacing="0"/>
        <w:rPr>
          <w:rFonts w:cs="Arial"/>
          <w:sz w:val="24"/>
          <w:szCs w:val="24"/>
          <w:lang w:val="ro-RO"/>
        </w:rPr>
      </w:pPr>
    </w:p>
    <w:tbl>
      <w:tblPr>
        <w:tblW w:w="7310" w:type="dxa"/>
        <w:jc w:val="center"/>
        <w:tblLayout w:type="fixed"/>
        <w:tblLook w:val="04A0" w:firstRow="1" w:lastRow="0" w:firstColumn="1" w:lastColumn="0" w:noHBand="0" w:noVBand="1"/>
      </w:tblPr>
      <w:tblGrid>
        <w:gridCol w:w="2533"/>
        <w:gridCol w:w="1411"/>
        <w:gridCol w:w="1678"/>
        <w:gridCol w:w="1688"/>
      </w:tblGrid>
      <w:tr w:rsidR="00C7479D" w:rsidRPr="00C7479D" w:rsidTr="006A1A9C">
        <w:trPr>
          <w:trHeight w:val="915"/>
          <w:jc w:val="center"/>
        </w:trPr>
        <w:tc>
          <w:tcPr>
            <w:tcW w:w="253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b/>
                <w:bCs/>
                <w:sz w:val="24"/>
                <w:szCs w:val="24"/>
              </w:rPr>
            </w:pPr>
            <w:r w:rsidRPr="00C7479D">
              <w:rPr>
                <w:rFonts w:cs="Arial"/>
                <w:b/>
                <w:bCs/>
                <w:sz w:val="24"/>
                <w:szCs w:val="24"/>
              </w:rPr>
              <w:t>Numar autobuz</w:t>
            </w:r>
          </w:p>
        </w:tc>
        <w:tc>
          <w:tcPr>
            <w:tcW w:w="1411" w:type="dxa"/>
            <w:tcBorders>
              <w:top w:val="single" w:sz="8" w:space="0" w:color="auto"/>
              <w:left w:val="nil"/>
              <w:bottom w:val="single" w:sz="8"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jc w:val="center"/>
              <w:rPr>
                <w:rFonts w:cs="Arial"/>
                <w:b/>
                <w:bCs/>
                <w:sz w:val="24"/>
                <w:szCs w:val="24"/>
              </w:rPr>
            </w:pPr>
            <w:r w:rsidRPr="00C7479D">
              <w:rPr>
                <w:rFonts w:cs="Arial"/>
                <w:b/>
                <w:bCs/>
                <w:sz w:val="24"/>
                <w:szCs w:val="24"/>
              </w:rPr>
              <w:t>Termen de livrare maxim</w:t>
            </w:r>
          </w:p>
        </w:tc>
        <w:tc>
          <w:tcPr>
            <w:tcW w:w="1678" w:type="dxa"/>
            <w:tcBorders>
              <w:top w:val="single" w:sz="8" w:space="0" w:color="auto"/>
              <w:left w:val="nil"/>
              <w:bottom w:val="single" w:sz="8"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jc w:val="center"/>
              <w:rPr>
                <w:rFonts w:cs="Arial"/>
                <w:b/>
                <w:bCs/>
                <w:sz w:val="24"/>
                <w:szCs w:val="24"/>
              </w:rPr>
            </w:pPr>
            <w:r w:rsidRPr="00C7479D">
              <w:rPr>
                <w:rFonts w:cs="Arial"/>
                <w:b/>
                <w:bCs/>
                <w:sz w:val="24"/>
                <w:szCs w:val="24"/>
              </w:rPr>
              <w:t>Termen de livrare ofertat</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rsidR="00C7479D" w:rsidRPr="00C7479D" w:rsidRDefault="00C7479D" w:rsidP="00C7479D">
            <w:pPr>
              <w:tabs>
                <w:tab w:val="left" w:pos="313"/>
              </w:tabs>
              <w:spacing w:before="0" w:beforeAutospacing="0" w:after="0" w:afterAutospacing="0"/>
              <w:jc w:val="center"/>
              <w:rPr>
                <w:rFonts w:cs="Arial"/>
                <w:b/>
                <w:bCs/>
                <w:sz w:val="24"/>
                <w:szCs w:val="24"/>
              </w:rPr>
            </w:pPr>
            <w:r w:rsidRPr="00C7479D">
              <w:rPr>
                <w:rFonts w:cs="Arial"/>
                <w:b/>
                <w:bCs/>
                <w:sz w:val="24"/>
                <w:szCs w:val="24"/>
              </w:rPr>
              <w:t>Numar luni devans</w:t>
            </w:r>
          </w:p>
        </w:tc>
      </w:tr>
      <w:tr w:rsidR="00C7479D" w:rsidRPr="00C7479D" w:rsidTr="006A1A9C">
        <w:trPr>
          <w:trHeight w:val="315"/>
          <w:jc w:val="center"/>
        </w:trPr>
        <w:tc>
          <w:tcPr>
            <w:tcW w:w="2533" w:type="dxa"/>
            <w:tcBorders>
              <w:top w:val="nil"/>
              <w:left w:val="single" w:sz="8" w:space="0" w:color="auto"/>
              <w:bottom w:val="single" w:sz="8"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i/>
                <w:iCs/>
                <w:sz w:val="24"/>
                <w:szCs w:val="24"/>
              </w:rPr>
            </w:pPr>
            <w:r w:rsidRPr="00C7479D">
              <w:rPr>
                <w:rFonts w:cs="Arial"/>
                <w:i/>
                <w:iCs/>
                <w:sz w:val="24"/>
                <w:szCs w:val="24"/>
              </w:rPr>
              <w:t>1</w:t>
            </w:r>
          </w:p>
        </w:tc>
        <w:tc>
          <w:tcPr>
            <w:tcW w:w="1411" w:type="dxa"/>
            <w:tcBorders>
              <w:top w:val="nil"/>
              <w:left w:val="nil"/>
              <w:bottom w:val="single" w:sz="8"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i/>
                <w:iCs/>
                <w:sz w:val="24"/>
                <w:szCs w:val="24"/>
              </w:rPr>
            </w:pPr>
            <w:r w:rsidRPr="00C7479D">
              <w:rPr>
                <w:rFonts w:cs="Arial"/>
                <w:i/>
                <w:iCs/>
                <w:sz w:val="24"/>
                <w:szCs w:val="24"/>
              </w:rPr>
              <w:t>2</w:t>
            </w:r>
          </w:p>
        </w:tc>
        <w:tc>
          <w:tcPr>
            <w:tcW w:w="1678" w:type="dxa"/>
            <w:tcBorders>
              <w:top w:val="nil"/>
              <w:left w:val="nil"/>
              <w:bottom w:val="single" w:sz="8"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i/>
                <w:iCs/>
                <w:sz w:val="24"/>
                <w:szCs w:val="24"/>
              </w:rPr>
            </w:pPr>
            <w:r w:rsidRPr="00C7479D">
              <w:rPr>
                <w:rFonts w:cs="Arial"/>
                <w:i/>
                <w:iCs/>
                <w:sz w:val="24"/>
                <w:szCs w:val="24"/>
              </w:rPr>
              <w:t>3</w:t>
            </w:r>
          </w:p>
        </w:tc>
        <w:tc>
          <w:tcPr>
            <w:tcW w:w="1688" w:type="dxa"/>
            <w:tcBorders>
              <w:top w:val="nil"/>
              <w:left w:val="nil"/>
              <w:bottom w:val="single" w:sz="8"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i/>
                <w:iCs/>
                <w:sz w:val="24"/>
                <w:szCs w:val="24"/>
              </w:rPr>
            </w:pPr>
            <w:r w:rsidRPr="00C7479D">
              <w:rPr>
                <w:rFonts w:cs="Arial"/>
                <w:i/>
                <w:iCs/>
                <w:sz w:val="24"/>
                <w:szCs w:val="24"/>
              </w:rPr>
              <w:t>4=2-3</w:t>
            </w: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1</w:t>
            </w:r>
          </w:p>
        </w:tc>
        <w:tc>
          <w:tcPr>
            <w:tcW w:w="1411" w:type="dxa"/>
            <w:tcBorders>
              <w:top w:val="nil"/>
              <w:left w:val="nil"/>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2</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3</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4</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5</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6</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7</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8</w:t>
            </w:r>
          </w:p>
        </w:tc>
        <w:tc>
          <w:tcPr>
            <w:tcW w:w="1411" w:type="dxa"/>
            <w:tcBorders>
              <w:top w:val="nil"/>
              <w:left w:val="nil"/>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9</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10</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11</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12</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13</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14</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00"/>
          <w:jc w:val="center"/>
        </w:trPr>
        <w:tc>
          <w:tcPr>
            <w:tcW w:w="2533" w:type="dxa"/>
            <w:tcBorders>
              <w:top w:val="nil"/>
              <w:left w:val="single" w:sz="8" w:space="0" w:color="auto"/>
              <w:bottom w:val="single" w:sz="4" w:space="0" w:color="auto"/>
              <w:right w:val="single" w:sz="4" w:space="0" w:color="auto"/>
            </w:tcBorders>
            <w:shd w:val="clear" w:color="auto" w:fill="auto"/>
            <w:vAlign w:val="center"/>
            <w:hideMark/>
          </w:tcPr>
          <w:p w:rsidR="00C7479D" w:rsidRPr="00C7479D" w:rsidRDefault="00C7479D" w:rsidP="00C7479D">
            <w:pPr>
              <w:tabs>
                <w:tab w:val="left" w:pos="313"/>
              </w:tabs>
              <w:spacing w:before="0" w:beforeAutospacing="0" w:after="0" w:afterAutospacing="0"/>
              <w:rPr>
                <w:rFonts w:cs="Arial"/>
                <w:sz w:val="24"/>
                <w:szCs w:val="24"/>
              </w:rPr>
            </w:pPr>
            <w:r w:rsidRPr="00C7479D">
              <w:rPr>
                <w:rFonts w:cs="Arial"/>
                <w:sz w:val="24"/>
                <w:szCs w:val="24"/>
                <w:lang w:val="ro-RO"/>
              </w:rPr>
              <w:t>Autobuzul 15</w:t>
            </w:r>
          </w:p>
        </w:tc>
        <w:tc>
          <w:tcPr>
            <w:tcW w:w="1411" w:type="dxa"/>
            <w:tcBorders>
              <w:top w:val="nil"/>
              <w:left w:val="nil"/>
              <w:bottom w:val="single" w:sz="4" w:space="0" w:color="auto"/>
              <w:right w:val="single" w:sz="4" w:space="0" w:color="auto"/>
            </w:tcBorders>
            <w:shd w:val="clear" w:color="auto" w:fill="auto"/>
            <w:hideMark/>
          </w:tcPr>
          <w:p w:rsidR="00C7479D" w:rsidRPr="00C7479D" w:rsidRDefault="00C7479D" w:rsidP="00C7479D">
            <w:pPr>
              <w:tabs>
                <w:tab w:val="left" w:pos="313"/>
              </w:tabs>
              <w:spacing w:before="0" w:beforeAutospacing="0" w:after="0" w:afterAutospacing="0"/>
              <w:jc w:val="center"/>
              <w:rPr>
                <w:rFonts w:cs="Arial"/>
                <w:sz w:val="24"/>
                <w:szCs w:val="24"/>
              </w:rPr>
            </w:pPr>
            <w:r w:rsidRPr="00C7479D">
              <w:rPr>
                <w:rFonts w:cs="Arial"/>
                <w:sz w:val="24"/>
                <w:szCs w:val="24"/>
                <w:lang w:val="ro-RO"/>
              </w:rPr>
              <w:t>14 luni</w:t>
            </w:r>
          </w:p>
        </w:tc>
        <w:tc>
          <w:tcPr>
            <w:tcW w:w="1678" w:type="dxa"/>
            <w:tcBorders>
              <w:top w:val="nil"/>
              <w:left w:val="nil"/>
              <w:bottom w:val="single" w:sz="4"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c>
          <w:tcPr>
            <w:tcW w:w="1688" w:type="dxa"/>
            <w:tcBorders>
              <w:top w:val="nil"/>
              <w:left w:val="nil"/>
              <w:bottom w:val="single" w:sz="4"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jc w:val="center"/>
              <w:rPr>
                <w:rFonts w:cs="Arial"/>
                <w:sz w:val="24"/>
                <w:szCs w:val="24"/>
              </w:rPr>
            </w:pPr>
          </w:p>
        </w:tc>
      </w:tr>
      <w:tr w:rsidR="00C7479D" w:rsidRPr="00C7479D" w:rsidTr="006A1A9C">
        <w:trPr>
          <w:trHeight w:val="315"/>
          <w:jc w:val="center"/>
        </w:trPr>
        <w:tc>
          <w:tcPr>
            <w:tcW w:w="5622"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rPr>
                <w:rFonts w:cs="Arial"/>
                <w:b/>
                <w:bCs/>
                <w:sz w:val="24"/>
                <w:szCs w:val="24"/>
              </w:rPr>
            </w:pPr>
            <w:r w:rsidRPr="00C7479D">
              <w:rPr>
                <w:rFonts w:cs="Arial"/>
                <w:b/>
                <w:bCs/>
                <w:sz w:val="24"/>
                <w:szCs w:val="24"/>
              </w:rPr>
              <w:t>Numar  total luni devans (Nr.LD)</w:t>
            </w:r>
          </w:p>
        </w:tc>
        <w:tc>
          <w:tcPr>
            <w:tcW w:w="1688" w:type="dxa"/>
            <w:tcBorders>
              <w:top w:val="single" w:sz="4" w:space="0" w:color="auto"/>
              <w:left w:val="nil"/>
              <w:bottom w:val="single" w:sz="8" w:space="0" w:color="auto"/>
              <w:right w:val="single" w:sz="8" w:space="0" w:color="auto"/>
            </w:tcBorders>
            <w:shd w:val="clear" w:color="auto" w:fill="auto"/>
            <w:noWrap/>
            <w:vAlign w:val="bottom"/>
            <w:hideMark/>
          </w:tcPr>
          <w:p w:rsidR="00C7479D" w:rsidRPr="00C7479D" w:rsidRDefault="00C7479D" w:rsidP="00C7479D">
            <w:pPr>
              <w:tabs>
                <w:tab w:val="left" w:pos="313"/>
              </w:tabs>
              <w:spacing w:before="0" w:beforeAutospacing="0" w:after="0" w:afterAutospacing="0"/>
              <w:rPr>
                <w:rFonts w:cs="Arial"/>
                <w:b/>
                <w:bCs/>
                <w:sz w:val="24"/>
                <w:szCs w:val="24"/>
              </w:rPr>
            </w:pPr>
            <w:r w:rsidRPr="00C7479D">
              <w:rPr>
                <w:rFonts w:cs="Arial"/>
                <w:b/>
                <w:bCs/>
                <w:sz w:val="24"/>
                <w:szCs w:val="24"/>
              </w:rPr>
              <w:t> </w:t>
            </w:r>
          </w:p>
        </w:tc>
      </w:tr>
    </w:tbl>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 xml:space="preserve">Nota: </w:t>
      </w:r>
    </w:p>
    <w:p w:rsidR="00C7479D" w:rsidRPr="00C7479D" w:rsidRDefault="00C7479D" w:rsidP="00C7479D">
      <w:pPr>
        <w:tabs>
          <w:tab w:val="left" w:pos="-90"/>
          <w:tab w:val="left" w:pos="567"/>
        </w:tabs>
        <w:spacing w:before="0" w:beforeAutospacing="0" w:after="0" w:afterAutospacing="0"/>
        <w:rPr>
          <w:rFonts w:cs="Arial"/>
          <w:sz w:val="24"/>
          <w:szCs w:val="24"/>
          <w:lang w:val="ro-RO"/>
        </w:rPr>
      </w:pPr>
      <w:r w:rsidRPr="00C7479D">
        <w:rPr>
          <w:rFonts w:cs="Arial"/>
          <w:sz w:val="24"/>
          <w:szCs w:val="24"/>
          <w:lang w:val="ro-RO"/>
        </w:rPr>
        <w:t>Termenul de livrare maxim acceptat este de 14 luni. Ofertele care cuprind unul sau mai multe termene de livrare de peste 14 luni, vor fi declarate neconforme.</w:t>
      </w:r>
    </w:p>
    <w:p w:rsidR="00C7479D" w:rsidRPr="00C7479D" w:rsidRDefault="00C7479D" w:rsidP="00C7479D">
      <w:pPr>
        <w:spacing w:before="0" w:beforeAutospacing="0" w:after="0" w:afterAutospacing="0"/>
        <w:jc w:val="center"/>
        <w:rPr>
          <w:rFonts w:cs="Arial"/>
          <w:i/>
          <w:iCs/>
          <w:sz w:val="24"/>
          <w:szCs w:val="24"/>
        </w:rPr>
      </w:pPr>
      <w:r w:rsidRPr="00C7479D">
        <w:rPr>
          <w:rFonts w:cs="Arial"/>
          <w:i/>
          <w:iCs/>
          <w:sz w:val="24"/>
          <w:szCs w:val="24"/>
        </w:rPr>
        <w:t>Operator economic,</w:t>
      </w:r>
    </w:p>
    <w:p w:rsidR="00C7479D" w:rsidRPr="00C7479D" w:rsidRDefault="00C7479D" w:rsidP="00C7479D">
      <w:pPr>
        <w:spacing w:before="0" w:beforeAutospacing="0" w:after="0" w:afterAutospacing="0"/>
        <w:jc w:val="center"/>
        <w:rPr>
          <w:rFonts w:cs="Arial"/>
          <w:i/>
          <w:iCs/>
          <w:sz w:val="24"/>
          <w:szCs w:val="24"/>
        </w:rPr>
      </w:pPr>
      <w:r w:rsidRPr="00C7479D">
        <w:rPr>
          <w:rFonts w:cs="Arial"/>
          <w:i/>
          <w:iCs/>
          <w:sz w:val="24"/>
          <w:szCs w:val="24"/>
        </w:rPr>
        <w:t>...................................</w:t>
      </w:r>
    </w:p>
    <w:p w:rsidR="00C7479D" w:rsidRPr="00C7479D" w:rsidRDefault="00C7479D" w:rsidP="00C7479D">
      <w:pPr>
        <w:spacing w:before="0" w:beforeAutospacing="0" w:after="0" w:afterAutospacing="0"/>
        <w:jc w:val="center"/>
        <w:rPr>
          <w:rFonts w:cs="Arial"/>
          <w:sz w:val="24"/>
          <w:szCs w:val="24"/>
        </w:rPr>
      </w:pPr>
      <w:r w:rsidRPr="00C7479D">
        <w:rPr>
          <w:rFonts w:cs="Arial"/>
          <w:i/>
          <w:iCs/>
          <w:sz w:val="24"/>
          <w:szCs w:val="24"/>
        </w:rPr>
        <w:t>(semnătura autorizată )</w:t>
      </w: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054B4B" w:rsidRDefault="00054B4B" w:rsidP="00C7479D">
      <w:pPr>
        <w:spacing w:before="0" w:beforeAutospacing="0" w:after="0" w:afterAutospacing="0"/>
        <w:ind w:firstLine="567"/>
        <w:jc w:val="center"/>
        <w:rPr>
          <w:rFonts w:cs="Arial"/>
          <w:b/>
          <w:sz w:val="24"/>
          <w:szCs w:val="24"/>
          <w:lang w:val="ro-RO"/>
        </w:rPr>
      </w:pPr>
    </w:p>
    <w:p w:rsidR="001C0775" w:rsidRDefault="001C0775" w:rsidP="00C7479D">
      <w:pPr>
        <w:spacing w:before="0" w:beforeAutospacing="0" w:after="0" w:afterAutospacing="0"/>
        <w:ind w:firstLine="567"/>
        <w:jc w:val="center"/>
        <w:rPr>
          <w:rFonts w:cs="Arial"/>
          <w:b/>
          <w:sz w:val="24"/>
          <w:szCs w:val="24"/>
          <w:lang w:val="ro-RO"/>
        </w:rPr>
      </w:pPr>
    </w:p>
    <w:p w:rsidR="001C0775" w:rsidRDefault="001C0775" w:rsidP="00C7479D">
      <w:pPr>
        <w:spacing w:before="0" w:beforeAutospacing="0" w:after="0" w:afterAutospacing="0"/>
        <w:ind w:firstLine="567"/>
        <w:jc w:val="center"/>
        <w:rPr>
          <w:rFonts w:cs="Arial"/>
          <w:b/>
          <w:sz w:val="24"/>
          <w:szCs w:val="24"/>
          <w:lang w:val="ro-RO"/>
        </w:rPr>
      </w:pPr>
    </w:p>
    <w:p w:rsidR="001C0775" w:rsidRDefault="001C0775" w:rsidP="00C7479D">
      <w:pPr>
        <w:spacing w:before="0" w:beforeAutospacing="0" w:after="0" w:afterAutospacing="0"/>
        <w:ind w:firstLine="567"/>
        <w:jc w:val="center"/>
        <w:rPr>
          <w:rFonts w:cs="Arial"/>
          <w:b/>
          <w:sz w:val="24"/>
          <w:szCs w:val="24"/>
          <w:lang w:val="ro-RO"/>
        </w:rPr>
      </w:pPr>
    </w:p>
    <w:p w:rsidR="001C0775" w:rsidRDefault="001C0775" w:rsidP="00C7479D">
      <w:pPr>
        <w:spacing w:before="0" w:beforeAutospacing="0" w:after="0" w:afterAutospacing="0"/>
        <w:ind w:firstLine="567"/>
        <w:jc w:val="center"/>
        <w:rPr>
          <w:rFonts w:cs="Arial"/>
          <w:b/>
          <w:sz w:val="24"/>
          <w:szCs w:val="24"/>
          <w:lang w:val="ro-RO"/>
        </w:rPr>
      </w:pPr>
    </w:p>
    <w:p w:rsidR="001C0775" w:rsidRDefault="001C0775" w:rsidP="00C7479D">
      <w:pPr>
        <w:spacing w:before="0" w:beforeAutospacing="0" w:after="0" w:afterAutospacing="0"/>
        <w:ind w:firstLine="567"/>
        <w:jc w:val="center"/>
        <w:rPr>
          <w:rFonts w:cs="Arial"/>
          <w:b/>
          <w:sz w:val="24"/>
          <w:szCs w:val="24"/>
          <w:lang w:val="ro-RO"/>
        </w:rPr>
      </w:pPr>
    </w:p>
    <w:p w:rsidR="00C7479D" w:rsidRPr="00C7479D" w:rsidRDefault="00C7479D" w:rsidP="00C7479D">
      <w:pPr>
        <w:spacing w:before="0" w:beforeAutospacing="0" w:after="0" w:afterAutospacing="0"/>
        <w:ind w:firstLine="567"/>
        <w:jc w:val="center"/>
        <w:rPr>
          <w:rFonts w:cs="Arial"/>
          <w:b/>
          <w:sz w:val="24"/>
          <w:szCs w:val="24"/>
          <w:lang w:val="it-IT"/>
        </w:rPr>
      </w:pPr>
      <w:r w:rsidRPr="00C7479D">
        <w:rPr>
          <w:rFonts w:cs="Arial"/>
          <w:b/>
          <w:sz w:val="24"/>
          <w:szCs w:val="24"/>
          <w:lang w:val="ro-RO"/>
        </w:rPr>
        <w:lastRenderedPageBreak/>
        <w:t>ANEXA 7</w:t>
      </w:r>
    </w:p>
    <w:p w:rsidR="00C7479D" w:rsidRPr="00C7479D" w:rsidRDefault="00C7479D" w:rsidP="00C7479D">
      <w:pPr>
        <w:spacing w:before="0" w:beforeAutospacing="0" w:after="0" w:afterAutospacing="0"/>
        <w:ind w:firstLine="567"/>
        <w:jc w:val="center"/>
        <w:rPr>
          <w:rFonts w:cs="Arial"/>
          <w:b/>
          <w:bCs/>
          <w:sz w:val="24"/>
          <w:szCs w:val="24"/>
          <w:lang w:val="ro-RO"/>
        </w:rPr>
      </w:pPr>
      <w:r w:rsidRPr="00C7479D">
        <w:rPr>
          <w:rFonts w:cs="Arial"/>
          <w:b/>
          <w:bCs/>
          <w:sz w:val="24"/>
          <w:szCs w:val="24"/>
          <w:lang w:val="ro-RO"/>
        </w:rPr>
        <w:t>Criterii si factori de evaluare</w:t>
      </w:r>
    </w:p>
    <w:p w:rsidR="00C7479D" w:rsidRPr="00C7479D" w:rsidRDefault="00C7479D" w:rsidP="00C7479D">
      <w:pPr>
        <w:spacing w:before="0" w:beforeAutospacing="0" w:after="0" w:afterAutospacing="0"/>
        <w:ind w:firstLine="567"/>
        <w:jc w:val="center"/>
        <w:rPr>
          <w:rFonts w:cs="Arial"/>
          <w:b/>
          <w:bCs/>
          <w:sz w:val="24"/>
          <w:szCs w:val="24"/>
          <w:lang w:val="ro-RO"/>
        </w:rPr>
      </w:pPr>
    </w:p>
    <w:p w:rsidR="00C7479D" w:rsidRPr="00C7479D" w:rsidRDefault="00C7479D" w:rsidP="00C7479D">
      <w:pPr>
        <w:spacing w:before="0" w:beforeAutospacing="0" w:after="0" w:afterAutospacing="0"/>
        <w:ind w:firstLine="567"/>
        <w:rPr>
          <w:rFonts w:cs="Arial"/>
          <w:b/>
          <w:bCs/>
          <w:sz w:val="24"/>
          <w:szCs w:val="24"/>
          <w:lang w:val="ro-RO"/>
        </w:rPr>
      </w:pPr>
      <w:r w:rsidRPr="00C7479D">
        <w:rPr>
          <w:rFonts w:cs="Arial"/>
          <w:b/>
          <w:bCs/>
          <w:sz w:val="24"/>
          <w:szCs w:val="24"/>
          <w:lang w:val="ro-RO"/>
        </w:rPr>
        <w:t>Justificari privind criteriul de atribuire si mod de calcul al factorilor de evaluare</w:t>
      </w:r>
    </w:p>
    <w:p w:rsidR="00C7479D" w:rsidRPr="00C7479D" w:rsidRDefault="00C7479D" w:rsidP="00C7479D">
      <w:pPr>
        <w:spacing w:before="0" w:beforeAutospacing="0" w:after="0" w:afterAutospacing="0"/>
        <w:ind w:firstLine="567"/>
        <w:rPr>
          <w:rFonts w:cs="Arial"/>
          <w:bCs/>
          <w:sz w:val="24"/>
          <w:szCs w:val="24"/>
          <w:lang w:val="ro-RO"/>
        </w:rPr>
      </w:pPr>
    </w:p>
    <w:p w:rsidR="00C7479D" w:rsidRPr="00C7479D" w:rsidRDefault="00C7479D" w:rsidP="00C7479D">
      <w:pPr>
        <w:spacing w:before="0" w:beforeAutospacing="0" w:after="0" w:afterAutospacing="0"/>
        <w:ind w:firstLine="567"/>
        <w:rPr>
          <w:rFonts w:cs="Arial"/>
          <w:bCs/>
          <w:sz w:val="24"/>
          <w:szCs w:val="24"/>
          <w:lang w:val="ro-RO"/>
        </w:rPr>
      </w:pPr>
      <w:r w:rsidRPr="00C7479D">
        <w:rPr>
          <w:rFonts w:cs="Arial"/>
          <w:bCs/>
          <w:sz w:val="24"/>
          <w:szCs w:val="24"/>
          <w:lang w:val="ro-RO"/>
        </w:rPr>
        <w:t xml:space="preserve">Pentru determinarea ofertei celei mai avantajoase din punct de vedere economic entitatea contractanta utilizeaza criteriul de atribuire </w:t>
      </w:r>
      <w:r w:rsidRPr="00C7479D">
        <w:rPr>
          <w:rFonts w:cs="Arial"/>
          <w:b/>
          <w:sz w:val="24"/>
          <w:szCs w:val="24"/>
          <w:lang w:val="ro-RO"/>
        </w:rPr>
        <w:t>cel mai bun raport calitate pret</w:t>
      </w:r>
      <w:r w:rsidRPr="00C7479D">
        <w:rPr>
          <w:rFonts w:cs="Arial"/>
          <w:bCs/>
          <w:sz w:val="24"/>
          <w:szCs w:val="24"/>
          <w:lang w:val="ro-RO"/>
        </w:rPr>
        <w:t>, tinand cont de urmatoarele aspecte:</w:t>
      </w:r>
    </w:p>
    <w:p w:rsidR="00C7479D" w:rsidRPr="00C7479D" w:rsidRDefault="00C7479D" w:rsidP="00977444">
      <w:pPr>
        <w:pStyle w:val="ListParagraph"/>
        <w:numPr>
          <w:ilvl w:val="0"/>
          <w:numId w:val="82"/>
        </w:numPr>
        <w:spacing w:before="0" w:beforeAutospacing="0" w:after="0" w:afterAutospacing="0"/>
        <w:contextualSpacing w:val="0"/>
        <w:rPr>
          <w:rFonts w:cs="Arial"/>
          <w:sz w:val="24"/>
          <w:szCs w:val="24"/>
          <w:lang w:val="ro-RO"/>
        </w:rPr>
      </w:pPr>
      <w:r w:rsidRPr="00C7479D">
        <w:rPr>
          <w:rFonts w:cs="Arial"/>
          <w:sz w:val="24"/>
          <w:szCs w:val="24"/>
          <w:lang w:val="ro-RO"/>
        </w:rPr>
        <w:t>pretul ofertat</w:t>
      </w:r>
    </w:p>
    <w:p w:rsidR="00C7479D" w:rsidRPr="00C7479D" w:rsidRDefault="00C7479D" w:rsidP="00977444">
      <w:pPr>
        <w:pStyle w:val="ListParagraph"/>
        <w:numPr>
          <w:ilvl w:val="0"/>
          <w:numId w:val="82"/>
        </w:numPr>
        <w:spacing w:before="0" w:beforeAutospacing="0" w:after="0" w:afterAutospacing="0"/>
        <w:contextualSpacing w:val="0"/>
        <w:rPr>
          <w:rFonts w:cs="Arial"/>
          <w:sz w:val="24"/>
          <w:szCs w:val="24"/>
          <w:lang w:val="ro-RO"/>
        </w:rPr>
      </w:pPr>
      <w:r w:rsidRPr="00C7479D">
        <w:rPr>
          <w:rFonts w:cs="Arial"/>
          <w:sz w:val="24"/>
          <w:szCs w:val="24"/>
        </w:rPr>
        <w:t>calitatea, inclusiv avantajele tehnice, caracteristicile funcţionale</w:t>
      </w:r>
    </w:p>
    <w:p w:rsidR="00C7479D" w:rsidRPr="00C7479D" w:rsidRDefault="00C7479D" w:rsidP="00977444">
      <w:pPr>
        <w:pStyle w:val="ListParagraph"/>
        <w:numPr>
          <w:ilvl w:val="0"/>
          <w:numId w:val="82"/>
        </w:numPr>
        <w:spacing w:before="0" w:beforeAutospacing="0" w:after="0" w:afterAutospacing="0"/>
        <w:contextualSpacing w:val="0"/>
        <w:rPr>
          <w:rFonts w:cs="Arial"/>
          <w:sz w:val="24"/>
          <w:szCs w:val="24"/>
          <w:lang w:val="ro-RO"/>
        </w:rPr>
      </w:pPr>
      <w:r w:rsidRPr="00C7479D">
        <w:rPr>
          <w:rFonts w:cs="Arial"/>
          <w:sz w:val="24"/>
          <w:szCs w:val="24"/>
        </w:rPr>
        <w:t>comercializarea şi condiţiile acesteia</w:t>
      </w:r>
    </w:p>
    <w:p w:rsidR="00C7479D" w:rsidRPr="00C7479D" w:rsidRDefault="00C7479D" w:rsidP="00977444">
      <w:pPr>
        <w:pStyle w:val="ListParagraph"/>
        <w:numPr>
          <w:ilvl w:val="0"/>
          <w:numId w:val="82"/>
        </w:numPr>
        <w:spacing w:before="0" w:beforeAutospacing="0" w:after="0" w:afterAutospacing="0"/>
        <w:contextualSpacing w:val="0"/>
        <w:rPr>
          <w:rFonts w:cs="Arial"/>
          <w:sz w:val="24"/>
          <w:szCs w:val="24"/>
          <w:lang w:val="ro-RO"/>
        </w:rPr>
      </w:pPr>
      <w:r w:rsidRPr="00C7479D">
        <w:rPr>
          <w:rFonts w:cs="Arial"/>
          <w:sz w:val="24"/>
          <w:szCs w:val="24"/>
        </w:rPr>
        <w:t>serviciile post-vanzare, asistenţa tehnica şi condiţiile de livrare</w:t>
      </w:r>
    </w:p>
    <w:p w:rsidR="00C7479D" w:rsidRPr="00C7479D" w:rsidRDefault="00C7479D" w:rsidP="00977444">
      <w:pPr>
        <w:pStyle w:val="ListParagraph"/>
        <w:numPr>
          <w:ilvl w:val="0"/>
          <w:numId w:val="82"/>
        </w:numPr>
        <w:spacing w:before="0" w:beforeAutospacing="0" w:after="0" w:afterAutospacing="0"/>
        <w:contextualSpacing w:val="0"/>
        <w:rPr>
          <w:rFonts w:cs="Arial"/>
          <w:sz w:val="24"/>
          <w:szCs w:val="24"/>
          <w:lang w:val="ro-RO"/>
        </w:rPr>
      </w:pPr>
      <w:r w:rsidRPr="00C7479D">
        <w:rPr>
          <w:rFonts w:cs="Arial"/>
          <w:sz w:val="24"/>
          <w:szCs w:val="24"/>
        </w:rPr>
        <w:t>termenul de livrare</w:t>
      </w:r>
    </w:p>
    <w:p w:rsidR="00C7479D" w:rsidRPr="00C7479D" w:rsidRDefault="00C7479D" w:rsidP="00977444">
      <w:pPr>
        <w:pStyle w:val="ListParagraph"/>
        <w:numPr>
          <w:ilvl w:val="0"/>
          <w:numId w:val="82"/>
        </w:numPr>
        <w:spacing w:before="0" w:beforeAutospacing="0" w:after="0" w:afterAutospacing="0"/>
        <w:contextualSpacing w:val="0"/>
        <w:rPr>
          <w:rFonts w:cs="Arial"/>
          <w:sz w:val="24"/>
          <w:szCs w:val="24"/>
          <w:lang w:val="ro-RO"/>
        </w:rPr>
      </w:pPr>
      <w:r w:rsidRPr="00C7479D">
        <w:rPr>
          <w:rFonts w:cs="Arial"/>
          <w:sz w:val="24"/>
          <w:szCs w:val="24"/>
        </w:rPr>
        <w:t>caracteristicile de mediu</w:t>
      </w:r>
    </w:p>
    <w:p w:rsidR="00C7479D" w:rsidRPr="00C7479D" w:rsidRDefault="00C7479D" w:rsidP="00C7479D">
      <w:pPr>
        <w:spacing w:before="0" w:beforeAutospacing="0" w:after="0" w:afterAutospacing="0"/>
        <w:ind w:firstLine="567"/>
        <w:rPr>
          <w:rFonts w:cs="Arial"/>
          <w:b/>
          <w:bCs/>
          <w:sz w:val="24"/>
          <w:szCs w:val="24"/>
          <w:lang w:val="ro-RO"/>
        </w:rPr>
      </w:pPr>
    </w:p>
    <w:p w:rsidR="00C7479D" w:rsidRPr="00C7479D" w:rsidRDefault="00C7479D" w:rsidP="00C7479D">
      <w:pPr>
        <w:spacing w:before="0" w:beforeAutospacing="0" w:after="0" w:afterAutospacing="0"/>
        <w:ind w:firstLine="567"/>
        <w:rPr>
          <w:rFonts w:cs="Arial"/>
          <w:b/>
          <w:bCs/>
          <w:sz w:val="24"/>
          <w:szCs w:val="24"/>
          <w:lang w:val="ro-RO"/>
        </w:rPr>
      </w:pPr>
      <w:r w:rsidRPr="00C7479D">
        <w:rPr>
          <w:rFonts w:cs="Arial"/>
          <w:b/>
          <w:bCs/>
          <w:sz w:val="24"/>
          <w:szCs w:val="24"/>
          <w:lang w:val="ro-RO"/>
        </w:rPr>
        <w:t xml:space="preserve">Baza legala </w:t>
      </w:r>
    </w:p>
    <w:p w:rsidR="00C7479D" w:rsidRPr="00C7479D" w:rsidRDefault="00C7479D" w:rsidP="00C7479D">
      <w:pPr>
        <w:spacing w:before="0" w:beforeAutospacing="0" w:after="0" w:afterAutospacing="0"/>
        <w:ind w:firstLine="567"/>
        <w:rPr>
          <w:rFonts w:cs="Arial"/>
          <w:sz w:val="24"/>
          <w:szCs w:val="24"/>
        </w:rPr>
      </w:pPr>
      <w:r w:rsidRPr="00C7479D">
        <w:rPr>
          <w:rFonts w:cs="Arial"/>
          <w:sz w:val="24"/>
          <w:szCs w:val="24"/>
          <w:lang w:val="ro-RO"/>
        </w:rPr>
        <w:t xml:space="preserve">La stabilirea criteriului de atribuire si a factorilor de evaluare s-a tinut cont de prevederile </w:t>
      </w:r>
      <w:r w:rsidRPr="00C7479D">
        <w:rPr>
          <w:rFonts w:cs="Arial"/>
          <w:sz w:val="24"/>
          <w:szCs w:val="24"/>
        </w:rPr>
        <w:t xml:space="preserve">art. </w:t>
      </w:r>
      <w:r w:rsidR="001B5F79">
        <w:rPr>
          <w:rFonts w:cs="Arial"/>
          <w:sz w:val="24"/>
          <w:szCs w:val="24"/>
        </w:rPr>
        <w:t>187</w:t>
      </w:r>
      <w:r w:rsidRPr="00C7479D">
        <w:rPr>
          <w:rFonts w:cs="Arial"/>
          <w:sz w:val="24"/>
          <w:szCs w:val="24"/>
        </w:rPr>
        <w:t>din Legea 9</w:t>
      </w:r>
      <w:r w:rsidR="001B5F79">
        <w:rPr>
          <w:rFonts w:cs="Arial"/>
          <w:sz w:val="24"/>
          <w:szCs w:val="24"/>
        </w:rPr>
        <w:t>8</w:t>
      </w:r>
      <w:r w:rsidRPr="00C7479D">
        <w:rPr>
          <w:rFonts w:cs="Arial"/>
          <w:sz w:val="24"/>
          <w:szCs w:val="24"/>
        </w:rPr>
        <w:t xml:space="preserve">/2016, astfel:    </w:t>
      </w:r>
    </w:p>
    <w:p w:rsidR="001B5F79" w:rsidRPr="001B5F79" w:rsidRDefault="00C7479D" w:rsidP="001B5F79">
      <w:pPr>
        <w:spacing w:before="0" w:beforeAutospacing="0" w:after="0" w:afterAutospacing="0"/>
        <w:ind w:firstLine="567"/>
        <w:rPr>
          <w:rFonts w:cs="Arial"/>
          <w:iCs/>
          <w:color w:val="auto"/>
          <w:sz w:val="24"/>
          <w:szCs w:val="24"/>
        </w:rPr>
      </w:pPr>
      <w:r w:rsidRPr="00C7479D">
        <w:rPr>
          <w:rFonts w:cs="Arial"/>
          <w:i/>
          <w:iCs/>
          <w:sz w:val="24"/>
          <w:szCs w:val="24"/>
        </w:rPr>
        <w:t>“</w:t>
      </w:r>
      <w:r w:rsidR="001B5F79" w:rsidRPr="001B5F79">
        <w:rPr>
          <w:rFonts w:cs="Arial"/>
          <w:iCs/>
          <w:color w:val="auto"/>
          <w:sz w:val="24"/>
          <w:szCs w:val="24"/>
        </w:rPr>
        <w:t>(1)Fără a aduce atingere dispoziţiilor legale sau administrative privind preţul anumitor produse ori remunerarea anumitor servicii, autoritatea contractantă atribuie contractul de achiziţie publică/acordul-cadru ofertantului care a depus oferta cea mai avantajoasă din punct de vedere economic.</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(2)În sensul dispoziţiilor alin. (1), autoritatea contractantă stabileşte oferta cea mai avantajoasă din punct de vedere economic pe baza criteriului de atribuire şi a factorilor de evaluare prevăzuţi în documentele achiziţiei.</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(3)Pentru determinarea ofertei celei mai avantajoase din punct de vedere economic în conformitate cu dispoziţiile alin. (2), autoritatea contractantă are dreptul de a aplica unul dintre următoarele criterii de atribuire:</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a)preţul cel mai scăzut;</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b)costul cel mai scăzut;</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c)cel mai bun raport calitate-preţ;</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d)cel mai bun raport calitate-cost.</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 (5)Factorii de evaluare prevăzuţi la alin. (4) pot viza, printre altele:</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a)calitatea, inclusiv avantajele tehnice, caracteristicile estetice şi funcţionale, accesibilitatea, conceptul de proiectare pentru toţi utilizatorii, caracteristicile sociale, de mediu şi inovatoare şi comercializarea şi condiţiile acesteia;</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b)organizarea, calificarea şi experienţa personalului desemnat pentru executarea contractului, în cazul în care calitatea personalului desemnat poate să aibă un impact semnificativ asupra nivelului calitativ de executare a contractului;</w:t>
      </w:r>
    </w:p>
    <w:p w:rsidR="001B5F79" w:rsidRPr="001B5F79" w:rsidRDefault="001B5F79" w:rsidP="001B5F79">
      <w:pPr>
        <w:spacing w:before="0" w:beforeAutospacing="0" w:after="0" w:afterAutospacing="0"/>
        <w:ind w:firstLine="567"/>
        <w:rPr>
          <w:rFonts w:cs="Arial"/>
          <w:iCs/>
          <w:color w:val="auto"/>
          <w:sz w:val="24"/>
          <w:szCs w:val="24"/>
        </w:rPr>
      </w:pPr>
      <w:r w:rsidRPr="001B5F79">
        <w:rPr>
          <w:rFonts w:cs="Arial"/>
          <w:iCs/>
          <w:color w:val="auto"/>
          <w:sz w:val="24"/>
          <w:szCs w:val="24"/>
        </w:rPr>
        <w:t>c)serviciile postvânzare, asistenţa tehnică şi condiţiile de livrare, cum ar fi data livrării, procesul de livrare şi termenul de livrare sau de finalizare.</w:t>
      </w:r>
    </w:p>
    <w:p w:rsidR="00C7479D" w:rsidRPr="00C7479D" w:rsidRDefault="00C7479D" w:rsidP="00C7479D">
      <w:pPr>
        <w:autoSpaceDE w:val="0"/>
        <w:autoSpaceDN w:val="0"/>
        <w:adjustRightInd w:val="0"/>
        <w:spacing w:before="0" w:beforeAutospacing="0" w:after="0" w:afterAutospacing="0"/>
        <w:ind w:firstLine="567"/>
        <w:rPr>
          <w:rFonts w:cs="Arial"/>
          <w:sz w:val="24"/>
          <w:szCs w:val="24"/>
        </w:rPr>
      </w:pPr>
    </w:p>
    <w:p w:rsidR="00C7479D" w:rsidRPr="00C7479D" w:rsidRDefault="00C7479D" w:rsidP="00C7479D">
      <w:pPr>
        <w:spacing w:before="0" w:beforeAutospacing="0" w:after="0" w:afterAutospacing="0"/>
        <w:ind w:firstLine="567"/>
        <w:rPr>
          <w:rFonts w:cs="Arial"/>
          <w:bCs/>
          <w:sz w:val="24"/>
          <w:szCs w:val="24"/>
          <w:lang w:val="ro-RO"/>
        </w:rPr>
      </w:pPr>
    </w:p>
    <w:tbl>
      <w:tblPr>
        <w:tblStyle w:val="TableGrid"/>
        <w:tblW w:w="9776" w:type="dxa"/>
        <w:tblLook w:val="04A0" w:firstRow="1" w:lastRow="0" w:firstColumn="1" w:lastColumn="0" w:noHBand="0" w:noVBand="1"/>
      </w:tblPr>
      <w:tblGrid>
        <w:gridCol w:w="6941"/>
        <w:gridCol w:w="2835"/>
      </w:tblGrid>
      <w:tr w:rsidR="00C7479D" w:rsidRPr="00C7479D" w:rsidTr="006A1A9C">
        <w:tc>
          <w:tcPr>
            <w:tcW w:w="6941" w:type="dxa"/>
          </w:tcPr>
          <w:p w:rsidR="00C7479D" w:rsidRPr="00C7479D" w:rsidRDefault="00C7479D" w:rsidP="00C7479D">
            <w:pPr>
              <w:tabs>
                <w:tab w:val="left" w:pos="447"/>
              </w:tabs>
              <w:spacing w:before="0" w:beforeAutospacing="0" w:after="0" w:afterAutospacing="0"/>
              <w:ind w:firstLine="22"/>
              <w:jc w:val="center"/>
              <w:rPr>
                <w:rFonts w:cs="Arial"/>
                <w:bCs/>
                <w:sz w:val="24"/>
                <w:szCs w:val="24"/>
                <w:lang w:val="ro-RO"/>
              </w:rPr>
            </w:pPr>
            <w:r w:rsidRPr="00C7479D">
              <w:rPr>
                <w:rFonts w:cs="Arial"/>
                <w:b/>
                <w:bCs/>
                <w:sz w:val="24"/>
                <w:szCs w:val="24"/>
                <w:lang w:val="fr-FR"/>
              </w:rPr>
              <w:t>Factori de evaluare</w:t>
            </w:r>
          </w:p>
        </w:tc>
        <w:tc>
          <w:tcPr>
            <w:tcW w:w="2835" w:type="dxa"/>
          </w:tcPr>
          <w:p w:rsidR="00C7479D" w:rsidRPr="00C7479D" w:rsidRDefault="00C7479D" w:rsidP="00C7479D">
            <w:pPr>
              <w:spacing w:before="0" w:beforeAutospacing="0" w:after="0" w:afterAutospacing="0"/>
              <w:ind w:firstLine="22"/>
              <w:jc w:val="center"/>
              <w:rPr>
                <w:rFonts w:cs="Arial"/>
                <w:bCs/>
                <w:color w:val="000000" w:themeColor="text1"/>
                <w:sz w:val="24"/>
                <w:szCs w:val="24"/>
                <w:lang w:val="ro-RO"/>
              </w:rPr>
            </w:pPr>
            <w:r w:rsidRPr="00C7479D">
              <w:rPr>
                <w:rFonts w:cs="Arial"/>
                <w:b/>
                <w:color w:val="000000" w:themeColor="text1"/>
                <w:sz w:val="24"/>
                <w:szCs w:val="24"/>
                <w:lang w:val="fr-FR"/>
              </w:rPr>
              <w:t>Punctaj maxim acordat/ factor</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lang w:val="fr-FR"/>
              </w:rPr>
            </w:pPr>
            <w:r w:rsidRPr="00C7479D">
              <w:rPr>
                <w:rFonts w:cs="Arial"/>
                <w:sz w:val="24"/>
                <w:szCs w:val="24"/>
                <w:lang w:val="fr-FR"/>
              </w:rPr>
              <w:t>Punctaj financiar</w:t>
            </w:r>
          </w:p>
        </w:tc>
        <w:tc>
          <w:tcPr>
            <w:tcW w:w="2835" w:type="dxa"/>
          </w:tcPr>
          <w:p w:rsidR="00C7479D" w:rsidRPr="00C7479D" w:rsidRDefault="00C7479D" w:rsidP="00C7479D">
            <w:pPr>
              <w:spacing w:before="0" w:beforeAutospacing="0" w:after="0" w:afterAutospacing="0"/>
              <w:ind w:firstLine="567"/>
              <w:rPr>
                <w:rFonts w:cs="Arial"/>
                <w:sz w:val="24"/>
                <w:szCs w:val="24"/>
                <w:lang w:val="fr-FR"/>
              </w:rPr>
            </w:pPr>
            <w:r w:rsidRPr="00C7479D">
              <w:rPr>
                <w:rFonts w:cs="Arial"/>
                <w:sz w:val="24"/>
                <w:szCs w:val="24"/>
                <w:lang w:val="ro-RO"/>
              </w:rPr>
              <w:t>60 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rPr>
            </w:pPr>
            <w:r w:rsidRPr="00C7479D">
              <w:rPr>
                <w:rFonts w:cs="Arial"/>
                <w:sz w:val="24"/>
                <w:szCs w:val="24"/>
              </w:rPr>
              <w:t>Consumul mediu conform SORT2 Hy</w:t>
            </w:r>
          </w:p>
        </w:tc>
        <w:tc>
          <w:tcPr>
            <w:tcW w:w="2835" w:type="dxa"/>
          </w:tcPr>
          <w:p w:rsidR="00C7479D" w:rsidRPr="00C7479D" w:rsidRDefault="005102AA" w:rsidP="005102AA">
            <w:pPr>
              <w:spacing w:before="0" w:beforeAutospacing="0" w:after="0" w:afterAutospacing="0"/>
              <w:ind w:firstLine="567"/>
              <w:rPr>
                <w:rFonts w:cs="Arial"/>
                <w:sz w:val="24"/>
                <w:szCs w:val="24"/>
                <w:lang w:val="fr-FR"/>
              </w:rPr>
            </w:pPr>
            <w:r>
              <w:rPr>
                <w:rFonts w:cs="Arial"/>
                <w:sz w:val="24"/>
                <w:szCs w:val="24"/>
                <w:lang w:val="ro-RO"/>
              </w:rPr>
              <w:t>4</w:t>
            </w:r>
            <w:r w:rsidR="009F2F76">
              <w:rPr>
                <w:rFonts w:cs="Arial"/>
                <w:sz w:val="24"/>
                <w:szCs w:val="24"/>
                <w:lang w:val="ro-RO"/>
              </w:rPr>
              <w:t xml:space="preserve"> </w:t>
            </w:r>
            <w:r w:rsidR="00C7479D" w:rsidRPr="00C7479D">
              <w:rPr>
                <w:rFonts w:cs="Arial"/>
                <w:sz w:val="24"/>
                <w:szCs w:val="24"/>
                <w:lang w:val="ro-RO"/>
              </w:rPr>
              <w:t>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rPr>
            </w:pPr>
            <w:r w:rsidRPr="00C7479D">
              <w:rPr>
                <w:rFonts w:cs="Arial"/>
                <w:sz w:val="24"/>
                <w:szCs w:val="24"/>
                <w:lang w:val="ro-RO"/>
              </w:rPr>
              <w:t>Timpul afectat reviziilor planificate (ore/an)</w:t>
            </w:r>
          </w:p>
        </w:tc>
        <w:tc>
          <w:tcPr>
            <w:tcW w:w="2835" w:type="dxa"/>
          </w:tcPr>
          <w:p w:rsidR="00C7479D" w:rsidRPr="00C7479D" w:rsidRDefault="005102AA" w:rsidP="005102AA">
            <w:pPr>
              <w:spacing w:before="0" w:beforeAutospacing="0" w:after="0" w:afterAutospacing="0"/>
              <w:ind w:firstLine="567"/>
              <w:rPr>
                <w:rFonts w:cs="Arial"/>
                <w:sz w:val="24"/>
                <w:szCs w:val="24"/>
                <w:lang w:val="ro-RO"/>
              </w:rPr>
            </w:pPr>
            <w:r>
              <w:rPr>
                <w:rFonts w:cs="Arial"/>
                <w:sz w:val="24"/>
                <w:szCs w:val="24"/>
                <w:lang w:val="ro-RO"/>
              </w:rPr>
              <w:t>4</w:t>
            </w:r>
            <w:r w:rsidR="009F2F76">
              <w:rPr>
                <w:rFonts w:cs="Arial"/>
                <w:sz w:val="24"/>
                <w:szCs w:val="24"/>
                <w:lang w:val="ro-RO"/>
              </w:rPr>
              <w:t xml:space="preserve"> </w:t>
            </w:r>
            <w:r w:rsidR="00C7479D" w:rsidRPr="00C7479D">
              <w:rPr>
                <w:rFonts w:cs="Arial"/>
                <w:sz w:val="24"/>
                <w:szCs w:val="24"/>
                <w:lang w:val="ro-RO"/>
              </w:rPr>
              <w:t>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rPr>
            </w:pPr>
            <w:r w:rsidRPr="00C7479D">
              <w:rPr>
                <w:rFonts w:cs="Arial"/>
                <w:color w:val="000000" w:themeColor="text1"/>
                <w:sz w:val="24"/>
                <w:szCs w:val="24"/>
                <w:lang w:val="ro-RO"/>
              </w:rPr>
              <w:t>Performantele sistemului de aer conditionat interior salon Kw</w:t>
            </w:r>
          </w:p>
        </w:tc>
        <w:tc>
          <w:tcPr>
            <w:tcW w:w="2835" w:type="dxa"/>
          </w:tcPr>
          <w:p w:rsidR="00C7479D" w:rsidRPr="00C7479D" w:rsidRDefault="005102AA" w:rsidP="005102AA">
            <w:pPr>
              <w:spacing w:before="0" w:beforeAutospacing="0" w:after="0" w:afterAutospacing="0"/>
              <w:ind w:firstLine="567"/>
              <w:rPr>
                <w:rFonts w:cs="Arial"/>
                <w:sz w:val="24"/>
                <w:szCs w:val="24"/>
                <w:lang w:val="ro-RO"/>
              </w:rPr>
            </w:pPr>
            <w:r>
              <w:rPr>
                <w:rFonts w:cs="Arial"/>
                <w:sz w:val="24"/>
                <w:szCs w:val="24"/>
                <w:lang w:val="ro-RO"/>
              </w:rPr>
              <w:t>4</w:t>
            </w:r>
            <w:r w:rsidR="009F2F76">
              <w:rPr>
                <w:rFonts w:cs="Arial"/>
                <w:sz w:val="24"/>
                <w:szCs w:val="24"/>
                <w:lang w:val="ro-RO"/>
              </w:rPr>
              <w:t xml:space="preserve"> </w:t>
            </w:r>
            <w:r w:rsidR="00C7479D" w:rsidRPr="00C7479D">
              <w:rPr>
                <w:rFonts w:cs="Arial"/>
                <w:sz w:val="24"/>
                <w:szCs w:val="24"/>
                <w:lang w:val="ro-RO"/>
              </w:rPr>
              <w:t>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rPr>
            </w:pPr>
            <w:r w:rsidRPr="00C7479D">
              <w:rPr>
                <w:rFonts w:cs="Arial"/>
                <w:color w:val="000000" w:themeColor="text1"/>
                <w:sz w:val="24"/>
                <w:szCs w:val="24"/>
                <w:lang w:val="ro-RO"/>
              </w:rPr>
              <w:t>Performantele sistemului de incalzire interior salon kW</w:t>
            </w:r>
          </w:p>
        </w:tc>
        <w:tc>
          <w:tcPr>
            <w:tcW w:w="2835" w:type="dxa"/>
          </w:tcPr>
          <w:p w:rsidR="00C7479D" w:rsidRPr="00C7479D" w:rsidRDefault="005102AA" w:rsidP="005102AA">
            <w:pPr>
              <w:spacing w:before="0" w:beforeAutospacing="0" w:after="0" w:afterAutospacing="0"/>
              <w:ind w:firstLine="567"/>
              <w:rPr>
                <w:rFonts w:cs="Arial"/>
                <w:sz w:val="24"/>
                <w:szCs w:val="24"/>
                <w:lang w:val="ro-RO"/>
              </w:rPr>
            </w:pPr>
            <w:r>
              <w:rPr>
                <w:rFonts w:cs="Arial"/>
                <w:sz w:val="24"/>
                <w:szCs w:val="24"/>
                <w:lang w:val="ro-RO"/>
              </w:rPr>
              <w:t>4</w:t>
            </w:r>
            <w:r w:rsidR="009F2F76">
              <w:rPr>
                <w:rFonts w:cs="Arial"/>
                <w:sz w:val="24"/>
                <w:szCs w:val="24"/>
                <w:lang w:val="ro-RO"/>
              </w:rPr>
              <w:t xml:space="preserve"> </w:t>
            </w:r>
            <w:r w:rsidR="00C7479D" w:rsidRPr="00C7479D">
              <w:rPr>
                <w:rFonts w:cs="Arial"/>
                <w:sz w:val="24"/>
                <w:szCs w:val="24"/>
                <w:lang w:val="ro-RO"/>
              </w:rPr>
              <w:t>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color w:val="000000" w:themeColor="text1"/>
                <w:sz w:val="24"/>
                <w:szCs w:val="24"/>
              </w:rPr>
            </w:pPr>
            <w:r w:rsidRPr="00C7479D">
              <w:rPr>
                <w:rFonts w:cs="Arial"/>
                <w:sz w:val="24"/>
                <w:szCs w:val="24"/>
              </w:rPr>
              <w:lastRenderedPageBreak/>
              <w:t>Raport masa utila si masa proprie</w:t>
            </w:r>
          </w:p>
        </w:tc>
        <w:tc>
          <w:tcPr>
            <w:tcW w:w="2835" w:type="dxa"/>
          </w:tcPr>
          <w:p w:rsidR="00C7479D" w:rsidRPr="00C7479D" w:rsidRDefault="005102AA" w:rsidP="005102AA">
            <w:pPr>
              <w:spacing w:before="0" w:beforeAutospacing="0" w:after="0" w:afterAutospacing="0"/>
              <w:ind w:firstLine="567"/>
              <w:rPr>
                <w:rFonts w:cs="Arial"/>
                <w:sz w:val="24"/>
                <w:szCs w:val="24"/>
                <w:lang w:val="ro-RO"/>
              </w:rPr>
            </w:pPr>
            <w:r>
              <w:rPr>
                <w:rFonts w:cs="Arial"/>
                <w:sz w:val="24"/>
                <w:szCs w:val="24"/>
                <w:lang w:val="ro-RO"/>
              </w:rPr>
              <w:t>4</w:t>
            </w:r>
            <w:r w:rsidR="00C7479D" w:rsidRPr="00C7479D">
              <w:rPr>
                <w:rFonts w:cs="Arial"/>
                <w:sz w:val="24"/>
                <w:szCs w:val="24"/>
                <w:lang w:val="ro-RO"/>
              </w:rPr>
              <w:t>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rPr>
            </w:pPr>
            <w:r w:rsidRPr="00C7479D">
              <w:rPr>
                <w:rFonts w:cs="Arial"/>
                <w:sz w:val="24"/>
                <w:szCs w:val="24"/>
              </w:rPr>
              <w:t>Capacitate de transport</w:t>
            </w:r>
          </w:p>
        </w:tc>
        <w:tc>
          <w:tcPr>
            <w:tcW w:w="2835" w:type="dxa"/>
          </w:tcPr>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 xml:space="preserve">  3 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rPr>
            </w:pPr>
            <w:r w:rsidRPr="00C7479D">
              <w:rPr>
                <w:rFonts w:cs="Arial"/>
                <w:sz w:val="24"/>
                <w:szCs w:val="24"/>
              </w:rPr>
              <w:t>Punte fata</w:t>
            </w:r>
          </w:p>
        </w:tc>
        <w:tc>
          <w:tcPr>
            <w:tcW w:w="2835" w:type="dxa"/>
          </w:tcPr>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 xml:space="preserve">  3 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rPr>
            </w:pPr>
            <w:r w:rsidRPr="00C7479D">
              <w:rPr>
                <w:rFonts w:cs="Arial"/>
                <w:sz w:val="24"/>
                <w:szCs w:val="24"/>
              </w:rPr>
              <w:t>Echipare cu bara stabilizatoare</w:t>
            </w:r>
          </w:p>
        </w:tc>
        <w:tc>
          <w:tcPr>
            <w:tcW w:w="2835" w:type="dxa"/>
          </w:tcPr>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 xml:space="preserve">  3 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autoSpaceDE w:val="0"/>
              <w:autoSpaceDN w:val="0"/>
              <w:adjustRightInd w:val="0"/>
              <w:spacing w:before="0" w:beforeAutospacing="0" w:after="0" w:afterAutospacing="0"/>
              <w:ind w:left="731" w:hanging="425"/>
              <w:contextualSpacing w:val="0"/>
              <w:jc w:val="left"/>
              <w:rPr>
                <w:rFonts w:cs="Arial"/>
                <w:sz w:val="24"/>
                <w:szCs w:val="24"/>
              </w:rPr>
            </w:pPr>
            <w:r w:rsidRPr="00C7479D">
              <w:rPr>
                <w:rFonts w:cs="Arial"/>
                <w:sz w:val="24"/>
                <w:szCs w:val="24"/>
              </w:rPr>
              <w:t xml:space="preserve">Impact de mediu pe durata de exploatare </w:t>
            </w:r>
          </w:p>
        </w:tc>
        <w:tc>
          <w:tcPr>
            <w:tcW w:w="2835" w:type="dxa"/>
          </w:tcPr>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 xml:space="preserve">  3 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lang w:val="ro-RO"/>
              </w:rPr>
            </w:pPr>
            <w:r w:rsidRPr="00C7479D">
              <w:rPr>
                <w:rFonts w:cs="Arial"/>
                <w:sz w:val="24"/>
                <w:szCs w:val="24"/>
              </w:rPr>
              <w:t>Perioada de garantie</w:t>
            </w:r>
          </w:p>
        </w:tc>
        <w:tc>
          <w:tcPr>
            <w:tcW w:w="2835" w:type="dxa"/>
          </w:tcPr>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 xml:space="preserve">  3 puncte</w:t>
            </w:r>
          </w:p>
        </w:tc>
      </w:tr>
      <w:tr w:rsidR="00C7479D" w:rsidRPr="00C7479D" w:rsidTr="006A1A9C">
        <w:tc>
          <w:tcPr>
            <w:tcW w:w="6941" w:type="dxa"/>
          </w:tcPr>
          <w:p w:rsidR="00C7479D" w:rsidRPr="00C7479D" w:rsidRDefault="00C7479D" w:rsidP="00977444">
            <w:pPr>
              <w:pStyle w:val="ListParagraph"/>
              <w:numPr>
                <w:ilvl w:val="0"/>
                <w:numId w:val="60"/>
              </w:numPr>
              <w:tabs>
                <w:tab w:val="left" w:pos="873"/>
              </w:tabs>
              <w:spacing w:before="0" w:beforeAutospacing="0" w:after="0" w:afterAutospacing="0"/>
              <w:ind w:left="731" w:hanging="425"/>
              <w:contextualSpacing w:val="0"/>
              <w:jc w:val="left"/>
              <w:rPr>
                <w:rFonts w:cs="Arial"/>
                <w:sz w:val="24"/>
                <w:szCs w:val="24"/>
                <w:lang w:val="ro-RO"/>
              </w:rPr>
            </w:pPr>
            <w:r w:rsidRPr="00C7479D">
              <w:rPr>
                <w:rFonts w:cs="Arial"/>
                <w:sz w:val="24"/>
                <w:szCs w:val="24"/>
              </w:rPr>
              <w:t>Raport intre puterea motorului si capacitatea cilindrica</w:t>
            </w:r>
          </w:p>
        </w:tc>
        <w:tc>
          <w:tcPr>
            <w:tcW w:w="2835" w:type="dxa"/>
          </w:tcPr>
          <w:p w:rsidR="00C7479D" w:rsidRPr="00C7479D" w:rsidRDefault="00C7479D" w:rsidP="00C7479D">
            <w:pPr>
              <w:spacing w:before="0" w:beforeAutospacing="0" w:after="0" w:afterAutospacing="0"/>
              <w:ind w:firstLine="567"/>
              <w:rPr>
                <w:rFonts w:cs="Arial"/>
                <w:sz w:val="24"/>
                <w:szCs w:val="24"/>
                <w:lang w:val="ro-RO"/>
              </w:rPr>
            </w:pPr>
            <w:r w:rsidRPr="00C7479D">
              <w:rPr>
                <w:rFonts w:cs="Arial"/>
                <w:sz w:val="24"/>
                <w:szCs w:val="24"/>
                <w:lang w:val="ro-RO"/>
              </w:rPr>
              <w:t xml:space="preserve">  5 puncte</w:t>
            </w:r>
          </w:p>
        </w:tc>
      </w:tr>
    </w:tbl>
    <w:p w:rsidR="00C7479D" w:rsidRPr="00C7479D" w:rsidRDefault="00C7479D" w:rsidP="00C7479D">
      <w:pPr>
        <w:spacing w:before="0" w:beforeAutospacing="0" w:after="0" w:afterAutospacing="0"/>
        <w:ind w:firstLine="567"/>
        <w:rPr>
          <w:rFonts w:cs="Arial"/>
          <w:bCs/>
          <w:sz w:val="24"/>
          <w:szCs w:val="24"/>
          <w:lang w:val="ro-RO"/>
        </w:rPr>
      </w:pPr>
    </w:p>
    <w:p w:rsidR="00C7479D" w:rsidRPr="00C7479D" w:rsidRDefault="00C7479D" w:rsidP="00C7479D">
      <w:pPr>
        <w:shd w:val="clear" w:color="auto" w:fill="FFFFFF"/>
        <w:spacing w:before="0" w:beforeAutospacing="0" w:after="0" w:afterAutospacing="0"/>
        <w:ind w:firstLine="567"/>
        <w:rPr>
          <w:rFonts w:cs="Arial"/>
          <w:sz w:val="24"/>
          <w:szCs w:val="24"/>
          <w:highlight w:val="yellow"/>
          <w:lang w:val="it-IT"/>
        </w:rPr>
      </w:pPr>
      <w:r w:rsidRPr="00C7479D">
        <w:rPr>
          <w:rFonts w:cs="Arial"/>
          <w:b/>
          <w:sz w:val="24"/>
          <w:szCs w:val="24"/>
        </w:rPr>
        <w:t>Desemnarea ofertei castigatoare</w:t>
      </w:r>
    </w:p>
    <w:p w:rsidR="00C7479D" w:rsidRPr="00C7479D" w:rsidRDefault="00C7479D" w:rsidP="00C7479D">
      <w:pPr>
        <w:spacing w:before="0" w:beforeAutospacing="0" w:after="0" w:afterAutospacing="0"/>
        <w:ind w:firstLine="567"/>
        <w:rPr>
          <w:rFonts w:cs="Arial"/>
          <w:sz w:val="24"/>
          <w:szCs w:val="24"/>
          <w:lang w:val="it-IT"/>
        </w:rPr>
      </w:pPr>
      <w:r w:rsidRPr="00C7479D">
        <w:rPr>
          <w:rFonts w:cs="Arial"/>
          <w:sz w:val="24"/>
          <w:szCs w:val="24"/>
          <w:lang w:val="it-IT"/>
        </w:rPr>
        <w:t>Membrii comisiei de evaluare vor acorda fiecarei oferte in parte un punctaj individual. Punctajul individual rezulta prin insumarea punctajelor partiale obtinute prin aplicarea algoritmului de calcul pentru fiecare factor de evaluare. Ofertele vor fi clasificate in ordinea descrescatoare a punctajului total, calculat conform formulei:</w:t>
      </w:r>
    </w:p>
    <w:p w:rsidR="00C7479D" w:rsidRPr="00C7479D" w:rsidRDefault="00C7479D" w:rsidP="00C7479D">
      <w:pPr>
        <w:tabs>
          <w:tab w:val="right" w:pos="9423"/>
        </w:tabs>
        <w:spacing w:before="0" w:beforeAutospacing="0" w:after="0" w:afterAutospacing="0"/>
        <w:ind w:firstLine="567"/>
        <w:rPr>
          <w:rFonts w:cs="Arial"/>
          <w:sz w:val="24"/>
          <w:szCs w:val="24"/>
          <w:lang w:val="it-IT"/>
        </w:rPr>
      </w:pPr>
      <w:r w:rsidRPr="00C7479D">
        <w:rPr>
          <w:rFonts w:cs="Arial"/>
          <w:sz w:val="24"/>
          <w:szCs w:val="24"/>
          <w:lang w:val="it-IT"/>
        </w:rPr>
        <w:t>P total = P1 + P2 + P3 + P4+ P5 + P6 + P7 + P8 + P9 + P10 + P11 + P12</w:t>
      </w:r>
    </w:p>
    <w:p w:rsidR="00C7479D" w:rsidRPr="00C7479D" w:rsidRDefault="00C7479D" w:rsidP="00C7479D">
      <w:pPr>
        <w:spacing w:before="0" w:beforeAutospacing="0" w:after="0" w:afterAutospacing="0"/>
        <w:ind w:firstLine="567"/>
        <w:rPr>
          <w:rFonts w:cs="Arial"/>
          <w:sz w:val="24"/>
          <w:szCs w:val="24"/>
          <w:lang w:val="it-IT"/>
        </w:rPr>
      </w:pPr>
      <w:r w:rsidRPr="00C7479D">
        <w:rPr>
          <w:rFonts w:cs="Arial"/>
          <w:sz w:val="24"/>
          <w:szCs w:val="24"/>
          <w:lang w:val="it-IT"/>
        </w:rPr>
        <w:t xml:space="preserve">unde P1 – </w:t>
      </w:r>
      <w:r w:rsidR="005D3F4F" w:rsidRPr="00C7479D">
        <w:rPr>
          <w:rFonts w:cs="Arial"/>
          <w:sz w:val="24"/>
          <w:szCs w:val="24"/>
          <w:lang w:val="it-IT"/>
        </w:rPr>
        <w:t>P1</w:t>
      </w:r>
      <w:r w:rsidR="005D3F4F">
        <w:rPr>
          <w:rFonts w:cs="Arial"/>
          <w:sz w:val="24"/>
          <w:szCs w:val="24"/>
          <w:lang w:val="it-IT"/>
        </w:rPr>
        <w:t>2</w:t>
      </w:r>
      <w:r w:rsidRPr="00C7479D">
        <w:rPr>
          <w:rFonts w:cs="Arial"/>
          <w:sz w:val="24"/>
          <w:szCs w:val="24"/>
          <w:lang w:val="it-IT"/>
        </w:rPr>
        <w:t>sunt punctajele acordate pentru factorii de evaluare.</w:t>
      </w:r>
    </w:p>
    <w:p w:rsidR="00C7479D" w:rsidRPr="00C7479D" w:rsidRDefault="00C7479D" w:rsidP="00C7479D">
      <w:pPr>
        <w:spacing w:before="0" w:beforeAutospacing="0" w:after="0" w:afterAutospacing="0"/>
        <w:ind w:firstLine="567"/>
        <w:rPr>
          <w:rFonts w:cs="Arial"/>
          <w:color w:val="000000" w:themeColor="text1"/>
          <w:sz w:val="24"/>
          <w:szCs w:val="24"/>
        </w:rPr>
      </w:pPr>
      <w:r w:rsidRPr="00C7479D">
        <w:rPr>
          <w:rFonts w:cs="Arial"/>
          <w:sz w:val="24"/>
          <w:szCs w:val="24"/>
        </w:rPr>
        <w:t xml:space="preserve">Oferta cu valoare P total cea mai mare, dintre ofertele declarate admisibile, va fi </w:t>
      </w:r>
      <w:r w:rsidRPr="00C7479D">
        <w:rPr>
          <w:rFonts w:cs="Arial"/>
          <w:color w:val="000000" w:themeColor="text1"/>
          <w:sz w:val="24"/>
          <w:szCs w:val="24"/>
        </w:rPr>
        <w:t xml:space="preserve">declarata castigatoare. </w:t>
      </w:r>
    </w:p>
    <w:p w:rsidR="00C7479D" w:rsidRPr="00C7479D" w:rsidRDefault="00C7479D" w:rsidP="00C7479D">
      <w:pPr>
        <w:spacing w:before="0" w:beforeAutospacing="0" w:after="0" w:afterAutospacing="0"/>
        <w:ind w:firstLine="567"/>
        <w:rPr>
          <w:rFonts w:cs="Arial"/>
          <w:color w:val="000000" w:themeColor="text1"/>
          <w:sz w:val="24"/>
          <w:szCs w:val="24"/>
        </w:rPr>
      </w:pPr>
      <w:r w:rsidRPr="00C7479D">
        <w:rPr>
          <w:rFonts w:cs="Arial"/>
          <w:color w:val="000000" w:themeColor="text1"/>
          <w:sz w:val="24"/>
          <w:szCs w:val="24"/>
        </w:rPr>
        <w:t xml:space="preserve">Punctajul maxim pe care il poate cumula o oferta este de 100 de puncte. </w:t>
      </w:r>
    </w:p>
    <w:p w:rsidR="00C7479D" w:rsidRPr="00C7479D" w:rsidRDefault="00C7479D" w:rsidP="00C7479D">
      <w:pPr>
        <w:spacing w:before="0" w:beforeAutospacing="0" w:after="0" w:afterAutospacing="0"/>
        <w:ind w:firstLine="567"/>
        <w:rPr>
          <w:rFonts w:cs="Arial"/>
          <w:color w:val="000000" w:themeColor="text1"/>
          <w:sz w:val="24"/>
          <w:szCs w:val="24"/>
        </w:rPr>
      </w:pPr>
      <w:r w:rsidRPr="00C7479D">
        <w:rPr>
          <w:rFonts w:cs="Arial"/>
          <w:color w:val="000000" w:themeColor="text1"/>
          <w:sz w:val="24"/>
          <w:szCs w:val="24"/>
        </w:rPr>
        <w:t xml:space="preserve">Punctajele intermediare si sau totale totale se vor rotunji pana la maxim </w:t>
      </w:r>
      <w:r w:rsidRPr="00C7479D">
        <w:rPr>
          <w:rFonts w:cs="Arial"/>
          <w:b/>
          <w:bCs/>
          <w:color w:val="000000" w:themeColor="text1"/>
          <w:sz w:val="24"/>
          <w:szCs w:val="24"/>
        </w:rPr>
        <w:t>4 zecimale</w:t>
      </w:r>
      <w:r w:rsidRPr="00C7479D">
        <w:rPr>
          <w:rFonts w:cs="Arial"/>
          <w:color w:val="000000" w:themeColor="text1"/>
          <w:sz w:val="24"/>
          <w:szCs w:val="24"/>
        </w:rPr>
        <w:t xml:space="preserve">. </w:t>
      </w:r>
    </w:p>
    <w:p w:rsidR="00C7479D" w:rsidRPr="00C7479D" w:rsidRDefault="009F2F76" w:rsidP="00C7479D">
      <w:pPr>
        <w:spacing w:before="0" w:beforeAutospacing="0" w:after="0" w:afterAutospacing="0"/>
        <w:ind w:firstLine="567"/>
        <w:rPr>
          <w:rFonts w:cs="Arial"/>
          <w:bCs/>
          <w:sz w:val="24"/>
          <w:szCs w:val="24"/>
          <w:lang w:val="ro-RO"/>
        </w:rPr>
      </w:pPr>
      <w:r w:rsidRPr="009F2F76">
        <w:rPr>
          <w:rFonts w:cs="Arial"/>
          <w:sz w:val="24"/>
          <w:szCs w:val="24"/>
          <w:lang w:val="ro-RO"/>
        </w:rPr>
        <w:t>În situația în care două sau mai multe oferte obțin același punctaj în urma aplicării algoritmului de calcul, clasamentul se va stabili în ordinea descrescătoare a clasamentului refăcut prin luarea în considerare a punctajului obținut de ofertele respective pentru factorii de evaluare ai propunerii tehnice având ponderile cele mai mari (de la mare la mic, prin urmărirea ordinii în care aceștia sunt precizați în documentația de atribuire). În cazul în care prin aplicarea acestui sistem vor rezulta în continuare două sau mai multe oferte care se clasează pe poziția 1, autoritatea contractantă va reface clasamentul luând considerare ceilalți factori de evaluare cu ponderi egale (urmărind ordinea precizării acestora în documentația de atribuire). Acest sistem urmează să fie aplicat ori de câte ori este necesar până la realizarea departajării ofertelor pe poziții distincte în clasament, luându-se în considerare punctajul obținut pentru factorul de evaluare subsecvent (următorul factor de evaluare a propunerii tehnice conform celor sus-menționate). Oferta câștigătoare va fi declarată cea care se clasează pe poziția 1 din clasamentul refăcut potrivit acestor reguli. În situația în care prin aplicarea acestui sistem se ajunge la epuizarea factorilor de evaluare ai propunerii tehnice fără însă să se fi obținut o departajare a ofertelor pe poziții distincte în clasament, autoritatea/entitatea contractantă va stabili clasamentul final în funcție de ordinea descrescătoare a punctajului obținut pentru factorul de evaluare “prețul ofertei”. În eventualitatea în care nici prin aplicarea acestui sistem nu se va ajunge la o departajare a ofertelor pe poziții distincte în clasament, autoritatea/entitatea contractantă va recurge la solicitarea transmiterii de către operatorii economici de documente care conțin noi prețuri (reofertare de preț). Ulterior, în cazul în care vor continua să subziste situații de natura celor anterior menționate se va reaplica sistemul explicitat în cadrul prezentei note asigurându-se parcurgerea tuturor pașilor stabiliți, până la momentul în care se va realiza o departajare a ofertelor pe poziții distincte în clasament.</w:t>
      </w:r>
    </w:p>
    <w:p w:rsidR="00C7479D" w:rsidRPr="00C7479D" w:rsidRDefault="00C7479D" w:rsidP="00C7479D">
      <w:pPr>
        <w:pStyle w:val="ListParagraph"/>
        <w:spacing w:before="0" w:beforeAutospacing="0" w:after="0" w:afterAutospacing="0"/>
        <w:ind w:left="0" w:firstLine="567"/>
        <w:contextualSpacing w:val="0"/>
        <w:jc w:val="center"/>
        <w:rPr>
          <w:rFonts w:cs="Arial"/>
          <w:b/>
          <w:bCs/>
          <w:sz w:val="24"/>
          <w:szCs w:val="24"/>
          <w:lang w:val="ro-RO"/>
        </w:rPr>
      </w:pPr>
      <w:r w:rsidRPr="00C7479D">
        <w:rPr>
          <w:rFonts w:cs="Arial"/>
          <w:b/>
          <w:bCs/>
          <w:sz w:val="24"/>
          <w:szCs w:val="24"/>
          <w:lang w:val="ro-RO"/>
        </w:rPr>
        <w:t>Justificari si mod  de calcul privind factorii de evaluare utilizaţi</w:t>
      </w:r>
    </w:p>
    <w:p w:rsidR="00C7479D" w:rsidRPr="00C7479D" w:rsidRDefault="00C7479D" w:rsidP="00C7479D">
      <w:pPr>
        <w:pStyle w:val="ListParagraph"/>
        <w:spacing w:before="0" w:beforeAutospacing="0" w:after="0" w:afterAutospacing="0"/>
        <w:ind w:left="0" w:firstLine="567"/>
        <w:contextualSpacing w:val="0"/>
        <w:rPr>
          <w:rFonts w:cs="Arial"/>
          <w:b/>
          <w:bCs/>
          <w:color w:val="000000" w:themeColor="text1"/>
          <w:sz w:val="24"/>
          <w:szCs w:val="24"/>
          <w:lang w:val="ro-RO"/>
        </w:rPr>
      </w:pPr>
    </w:p>
    <w:tbl>
      <w:tblPr>
        <w:tblStyle w:val="TableGrid"/>
        <w:tblW w:w="9648" w:type="dxa"/>
        <w:tblLayout w:type="fixed"/>
        <w:tblLook w:val="04A0" w:firstRow="1" w:lastRow="0" w:firstColumn="1" w:lastColumn="0" w:noHBand="0" w:noVBand="1"/>
      </w:tblPr>
      <w:tblGrid>
        <w:gridCol w:w="8028"/>
        <w:gridCol w:w="1620"/>
      </w:tblGrid>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jc w:val="center"/>
              <w:rPr>
                <w:rFonts w:cs="Arial"/>
                <w:bCs/>
                <w:color w:val="000000" w:themeColor="text1"/>
                <w:sz w:val="24"/>
                <w:szCs w:val="24"/>
                <w:lang w:val="ro-RO"/>
              </w:rPr>
            </w:pPr>
            <w:r w:rsidRPr="00C7479D">
              <w:rPr>
                <w:rFonts w:cs="Arial"/>
                <w:b/>
                <w:bCs/>
                <w:color w:val="000000" w:themeColor="text1"/>
                <w:sz w:val="24"/>
                <w:szCs w:val="24"/>
                <w:lang w:val="fr-FR"/>
              </w:rPr>
              <w:t>Factori de evaluare</w:t>
            </w:r>
          </w:p>
        </w:tc>
        <w:tc>
          <w:tcPr>
            <w:tcW w:w="1620" w:type="dxa"/>
          </w:tcPr>
          <w:p w:rsidR="00C7479D" w:rsidRPr="00C7479D" w:rsidRDefault="00C7479D" w:rsidP="00C7479D">
            <w:pPr>
              <w:spacing w:before="0" w:beforeAutospacing="0" w:after="0" w:afterAutospacing="0"/>
              <w:ind w:firstLine="22"/>
              <w:jc w:val="center"/>
              <w:rPr>
                <w:rFonts w:cs="Arial"/>
                <w:bCs/>
                <w:color w:val="000000" w:themeColor="text1"/>
                <w:sz w:val="24"/>
                <w:szCs w:val="24"/>
                <w:lang w:val="ro-RO"/>
              </w:rPr>
            </w:pPr>
            <w:r w:rsidRPr="00C7479D">
              <w:rPr>
                <w:rFonts w:cs="Arial"/>
                <w:b/>
                <w:color w:val="000000" w:themeColor="text1"/>
                <w:sz w:val="24"/>
                <w:szCs w:val="24"/>
                <w:lang w:val="fr-FR"/>
              </w:rPr>
              <w:t>Punctaj maxim acordat/ factor</w:t>
            </w: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bCs/>
                <w:sz w:val="24"/>
                <w:szCs w:val="24"/>
                <w:lang w:val="fr-FR"/>
              </w:rPr>
            </w:pPr>
            <w:r w:rsidRPr="00C7479D">
              <w:rPr>
                <w:rFonts w:cs="Arial"/>
                <w:b/>
                <w:bCs/>
                <w:sz w:val="24"/>
                <w:szCs w:val="24"/>
                <w:lang w:val="fr-FR"/>
              </w:rPr>
              <w:t>Punctaj financiar</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fr-FR"/>
              </w:rPr>
            </w:pPr>
            <w:r w:rsidRPr="00C7479D">
              <w:rPr>
                <w:rFonts w:cs="Arial"/>
                <w:b/>
                <w:sz w:val="24"/>
                <w:szCs w:val="24"/>
                <w:lang w:val="ro-RO"/>
              </w:rPr>
              <w:t>60 puncte</w:t>
            </w:r>
          </w:p>
        </w:tc>
      </w:tr>
      <w:tr w:rsidR="00C7479D" w:rsidRPr="00C7479D" w:rsidTr="006A1A9C">
        <w:tc>
          <w:tcPr>
            <w:tcW w:w="8028" w:type="dxa"/>
            <w:vAlign w:val="center"/>
          </w:tcPr>
          <w:p w:rsidR="00C7479D" w:rsidRPr="00C7479D" w:rsidRDefault="00C7479D" w:rsidP="00C7479D">
            <w:pPr>
              <w:tabs>
                <w:tab w:val="left" w:pos="313"/>
              </w:tabs>
              <w:snapToGrid w:val="0"/>
              <w:spacing w:before="0" w:beforeAutospacing="0" w:after="0" w:afterAutospacing="0"/>
              <w:rPr>
                <w:rFonts w:cs="Arial"/>
                <w:bCs/>
                <w:sz w:val="24"/>
                <w:szCs w:val="24"/>
                <w:lang w:val="fr-FR"/>
              </w:rPr>
            </w:pPr>
            <w:r w:rsidRPr="00C7479D">
              <w:rPr>
                <w:rFonts w:cs="Arial"/>
                <w:bCs/>
                <w:sz w:val="24"/>
                <w:szCs w:val="24"/>
                <w:lang w:val="fr-FR"/>
              </w:rPr>
              <w:t xml:space="preserve">Pentru oferta cu valoarea totala cea mai scazuta, exprimata in lei fara TVA, se acorda punctajul maxim alocat factorului de evaluare, respectiv </w:t>
            </w:r>
            <w:r w:rsidRPr="00C7479D">
              <w:rPr>
                <w:rFonts w:cs="Arial"/>
                <w:bCs/>
                <w:sz w:val="24"/>
                <w:szCs w:val="24"/>
                <w:lang w:val="fr-FR"/>
              </w:rPr>
              <w:lastRenderedPageBreak/>
              <w:t xml:space="preserve">P(financiar) maxim = 60 de puncte. </w:t>
            </w:r>
          </w:p>
          <w:p w:rsidR="00C7479D" w:rsidRPr="00C7479D" w:rsidRDefault="00C7479D" w:rsidP="00C7479D">
            <w:pPr>
              <w:tabs>
                <w:tab w:val="left" w:pos="313"/>
              </w:tabs>
              <w:snapToGrid w:val="0"/>
              <w:spacing w:before="0" w:beforeAutospacing="0" w:after="0" w:afterAutospacing="0"/>
              <w:rPr>
                <w:rFonts w:cs="Arial"/>
                <w:bCs/>
                <w:sz w:val="24"/>
                <w:szCs w:val="24"/>
                <w:lang w:val="fr-FR"/>
              </w:rPr>
            </w:pPr>
          </w:p>
          <w:p w:rsidR="00C7479D" w:rsidRPr="00C7479D" w:rsidRDefault="00C7479D" w:rsidP="00C7479D">
            <w:pPr>
              <w:tabs>
                <w:tab w:val="left" w:pos="313"/>
              </w:tabs>
              <w:snapToGrid w:val="0"/>
              <w:spacing w:before="0" w:beforeAutospacing="0" w:after="0" w:afterAutospacing="0"/>
              <w:rPr>
                <w:rFonts w:cs="Arial"/>
                <w:bCs/>
                <w:sz w:val="24"/>
                <w:szCs w:val="24"/>
                <w:lang w:val="fr-FR"/>
              </w:rPr>
            </w:pPr>
            <w:r w:rsidRPr="00C7479D">
              <w:rPr>
                <w:rFonts w:cs="Arial"/>
                <w:bCs/>
                <w:sz w:val="24"/>
                <w:szCs w:val="24"/>
                <w:lang w:val="fr-FR"/>
              </w:rPr>
              <w:t xml:space="preserve">Pentru o alta oferta decat cea mai scazuta, se acorda punctajul astfel: </w:t>
            </w:r>
          </w:p>
          <w:p w:rsidR="00C7479D" w:rsidRPr="00C7479D" w:rsidRDefault="00C7479D" w:rsidP="00C7479D">
            <w:pPr>
              <w:tabs>
                <w:tab w:val="left" w:pos="313"/>
              </w:tabs>
              <w:snapToGrid w:val="0"/>
              <w:spacing w:before="0" w:beforeAutospacing="0" w:after="0" w:afterAutospacing="0"/>
              <w:rPr>
                <w:rFonts w:cs="Arial"/>
                <w:bCs/>
                <w:sz w:val="24"/>
                <w:szCs w:val="24"/>
                <w:lang w:val="fr-FR"/>
              </w:rPr>
            </w:pPr>
          </w:p>
          <w:p w:rsidR="00C7479D" w:rsidRPr="00C7479D" w:rsidRDefault="00C7479D" w:rsidP="00C7479D">
            <w:pPr>
              <w:tabs>
                <w:tab w:val="left" w:pos="313"/>
              </w:tabs>
              <w:snapToGrid w:val="0"/>
              <w:spacing w:before="0" w:beforeAutospacing="0" w:after="0" w:afterAutospacing="0"/>
              <w:jc w:val="center"/>
              <w:rPr>
                <w:rFonts w:cs="Arial"/>
                <w:bCs/>
                <w:sz w:val="24"/>
                <w:szCs w:val="24"/>
                <w:lang w:val="fr-FR"/>
              </w:rPr>
            </w:pPr>
            <w:r w:rsidRPr="00C7479D">
              <w:rPr>
                <w:rFonts w:cs="Arial"/>
                <w:bCs/>
                <w:sz w:val="24"/>
                <w:szCs w:val="24"/>
                <w:lang w:val="fr-FR"/>
              </w:rPr>
              <w:t>P(financiar)(n) = (pret minim total / pret(n) ) x 60</w:t>
            </w:r>
          </w:p>
          <w:p w:rsidR="00C7479D" w:rsidRPr="00C7479D" w:rsidRDefault="00C7479D" w:rsidP="00C7479D">
            <w:pPr>
              <w:tabs>
                <w:tab w:val="left" w:pos="313"/>
              </w:tabs>
              <w:snapToGrid w:val="0"/>
              <w:spacing w:before="0" w:beforeAutospacing="0" w:after="0" w:afterAutospacing="0"/>
              <w:rPr>
                <w:rFonts w:cs="Arial"/>
                <w:bCs/>
                <w:sz w:val="24"/>
                <w:szCs w:val="24"/>
                <w:lang w:val="fr-FR"/>
              </w:rPr>
            </w:pPr>
          </w:p>
          <w:p w:rsidR="00C7479D" w:rsidRPr="00C7479D" w:rsidRDefault="00C7479D" w:rsidP="00C7479D">
            <w:pPr>
              <w:tabs>
                <w:tab w:val="left" w:pos="313"/>
              </w:tabs>
              <w:snapToGrid w:val="0"/>
              <w:spacing w:before="0" w:beforeAutospacing="0" w:after="0" w:afterAutospacing="0"/>
              <w:rPr>
                <w:rFonts w:cs="Arial"/>
                <w:bCs/>
                <w:sz w:val="24"/>
                <w:szCs w:val="24"/>
                <w:lang w:val="fr-FR"/>
              </w:rPr>
            </w:pPr>
            <w:r w:rsidRPr="00C7479D">
              <w:rPr>
                <w:rFonts w:cs="Arial"/>
                <w:bCs/>
                <w:sz w:val="24"/>
                <w:szCs w:val="24"/>
                <w:lang w:val="fr-FR"/>
              </w:rPr>
              <w:t>Preturile care se compara in vederea acordarii punctajului sunt preturile totale fara TVA, declarate in Formularul de oferta pt toate autobuzele.</w:t>
            </w:r>
          </w:p>
          <w:p w:rsidR="00C7479D" w:rsidRPr="00C7479D" w:rsidRDefault="00C7479D" w:rsidP="00C7479D">
            <w:pPr>
              <w:tabs>
                <w:tab w:val="left" w:pos="313"/>
              </w:tabs>
              <w:snapToGrid w:val="0"/>
              <w:spacing w:before="0" w:beforeAutospacing="0" w:after="0" w:afterAutospacing="0"/>
              <w:rPr>
                <w:rFonts w:cs="Arial"/>
                <w:sz w:val="24"/>
                <w:szCs w:val="24"/>
                <w:lang w:val="fr-FR"/>
              </w:rPr>
            </w:pPr>
          </w:p>
          <w:p w:rsidR="00C7479D" w:rsidRPr="00C7479D" w:rsidRDefault="00C7479D" w:rsidP="00C7479D">
            <w:pPr>
              <w:tabs>
                <w:tab w:val="left" w:pos="313"/>
              </w:tabs>
              <w:snapToGrid w:val="0"/>
              <w:spacing w:before="0" w:beforeAutospacing="0" w:after="0" w:afterAutospacing="0"/>
              <w:rPr>
                <w:rFonts w:cs="Arial"/>
                <w:sz w:val="24"/>
                <w:szCs w:val="24"/>
                <w:lang w:val="fr-FR"/>
              </w:rPr>
            </w:pPr>
            <w:r w:rsidRPr="00C7479D">
              <w:rPr>
                <w:rFonts w:cs="Arial"/>
                <w:sz w:val="24"/>
                <w:szCs w:val="24"/>
                <w:lang w:val="fr-FR"/>
              </w:rPr>
              <w:t xml:space="preserve">Nota: </w:t>
            </w:r>
          </w:p>
          <w:p w:rsidR="00C7479D" w:rsidRPr="00C7479D" w:rsidRDefault="00C7479D" w:rsidP="00C7479D">
            <w:pPr>
              <w:tabs>
                <w:tab w:val="left" w:pos="313"/>
              </w:tabs>
              <w:snapToGrid w:val="0"/>
              <w:spacing w:before="0" w:beforeAutospacing="0" w:after="0" w:afterAutospacing="0"/>
              <w:rPr>
                <w:rFonts w:cs="Arial"/>
                <w:b/>
                <w:bCs/>
                <w:sz w:val="24"/>
                <w:szCs w:val="24"/>
                <w:lang w:val="fr-FR"/>
              </w:rPr>
            </w:pPr>
            <w:r w:rsidRPr="00C7479D">
              <w:rPr>
                <w:rFonts w:cs="Arial"/>
                <w:sz w:val="24"/>
                <w:szCs w:val="24"/>
                <w:lang w:val="fr-FR"/>
              </w:rPr>
              <w:t>Pentru acest factor de evaluare se va lua in considerare suma totala a preturilor unitare ofertate pentru fiecare autobuz.</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sz w:val="24"/>
                <w:szCs w:val="24"/>
              </w:rPr>
            </w:pPr>
            <w:r w:rsidRPr="00C7479D">
              <w:rPr>
                <w:rFonts w:cs="Arial"/>
                <w:b/>
                <w:sz w:val="24"/>
                <w:szCs w:val="24"/>
              </w:rPr>
              <w:lastRenderedPageBreak/>
              <w:t>Consumul mediu de combustibil conform testului SORT2 Hy Hibrid</w:t>
            </w:r>
          </w:p>
        </w:tc>
        <w:tc>
          <w:tcPr>
            <w:tcW w:w="1620" w:type="dxa"/>
            <w:vAlign w:val="center"/>
          </w:tcPr>
          <w:p w:rsidR="00C7479D" w:rsidRPr="00C7479D" w:rsidRDefault="005102AA" w:rsidP="00C7479D">
            <w:pPr>
              <w:spacing w:before="0" w:beforeAutospacing="0" w:after="0" w:afterAutospacing="0"/>
              <w:jc w:val="center"/>
              <w:rPr>
                <w:rFonts w:cs="Arial"/>
                <w:b/>
                <w:sz w:val="24"/>
                <w:szCs w:val="24"/>
                <w:lang w:val="fr-FR"/>
              </w:rPr>
            </w:pPr>
            <w:r>
              <w:rPr>
                <w:rFonts w:cs="Arial"/>
                <w:b/>
                <w:sz w:val="24"/>
                <w:szCs w:val="24"/>
                <w:lang w:val="ro-RO"/>
              </w:rPr>
              <w:t>4</w:t>
            </w:r>
            <w:r w:rsidR="00C7479D" w:rsidRPr="00C7479D">
              <w:rPr>
                <w:rFonts w:cs="Arial"/>
                <w:b/>
                <w:sz w:val="24"/>
                <w:szCs w:val="24"/>
                <w:lang w:val="ro-RO"/>
              </w:rPr>
              <w:t>puncte</w:t>
            </w:r>
          </w:p>
        </w:tc>
      </w:tr>
      <w:tr w:rsidR="00C7479D" w:rsidRPr="00C7479D" w:rsidTr="006A1A9C">
        <w:tc>
          <w:tcPr>
            <w:tcW w:w="8028" w:type="dxa"/>
            <w:vAlign w:val="center"/>
          </w:tcPr>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Punctajul  pentru factorul de evaluare aferent consumului se acorda astfel:</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 xml:space="preserve">-Pentru consumul mediu cel mai mic ofertat </w:t>
            </w:r>
            <w:r w:rsidRPr="00C7479D">
              <w:rPr>
                <w:rFonts w:cs="Arial"/>
                <w:color w:val="000000" w:themeColor="text1"/>
                <w:sz w:val="24"/>
                <w:szCs w:val="24"/>
                <w:lang w:val="ro-RO"/>
              </w:rPr>
              <w:t>(Cefn min)</w:t>
            </w:r>
            <w:r w:rsidRPr="00C7479D">
              <w:rPr>
                <w:rFonts w:cs="Arial"/>
                <w:sz w:val="24"/>
                <w:szCs w:val="24"/>
                <w:lang w:val="ro-RO"/>
              </w:rPr>
              <w:t xml:space="preserve">se acorda punctaj maxim alocat, respectiv </w:t>
            </w:r>
            <w:r w:rsidR="005102AA">
              <w:rPr>
                <w:rFonts w:cs="Arial"/>
                <w:sz w:val="24"/>
                <w:szCs w:val="24"/>
                <w:lang w:val="ro-RO"/>
              </w:rPr>
              <w:t>4</w:t>
            </w:r>
            <w:r w:rsidRPr="00C7479D">
              <w:rPr>
                <w:rFonts w:cs="Arial"/>
                <w:sz w:val="24"/>
                <w:szCs w:val="24"/>
                <w:lang w:val="ro-RO"/>
              </w:rPr>
              <w:t>puncte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 xml:space="preserve">-pentru alt consum </w:t>
            </w:r>
            <w:r w:rsidRPr="00C7479D">
              <w:rPr>
                <w:rFonts w:cs="Arial"/>
                <w:color w:val="000000" w:themeColor="text1"/>
                <w:sz w:val="24"/>
                <w:szCs w:val="24"/>
                <w:lang w:val="ro-RO"/>
              </w:rPr>
              <w:t>Cefn</w:t>
            </w:r>
            <w:r w:rsidRPr="00C7479D">
              <w:rPr>
                <w:rFonts w:cs="Arial"/>
                <w:sz w:val="24"/>
                <w:szCs w:val="24"/>
                <w:lang w:val="ro-RO"/>
              </w:rPr>
              <w:t>decat cel minim, punctajul Pn se acorda astfel:</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p>
          <w:p w:rsidR="00C7479D" w:rsidRPr="00C7479D" w:rsidRDefault="00C7479D" w:rsidP="00C7479D">
            <w:pPr>
              <w:pStyle w:val="ListParagraph"/>
              <w:tabs>
                <w:tab w:val="left" w:pos="313"/>
              </w:tabs>
              <w:spacing w:before="0" w:beforeAutospacing="0" w:after="0" w:afterAutospacing="0"/>
              <w:ind w:left="0"/>
              <w:contextualSpacing w:val="0"/>
              <w:rPr>
                <w:rFonts w:cs="Arial"/>
                <w:color w:val="E36C0A" w:themeColor="accent6" w:themeShade="BF"/>
                <w:sz w:val="24"/>
                <w:szCs w:val="24"/>
              </w:rPr>
            </w:pPr>
          </w:p>
          <w:p w:rsidR="00C7479D" w:rsidRPr="00C7479D" w:rsidRDefault="00C7479D" w:rsidP="00C7479D">
            <w:pPr>
              <w:pStyle w:val="ListParagraph"/>
              <w:tabs>
                <w:tab w:val="left" w:pos="313"/>
              </w:tabs>
              <w:spacing w:before="0" w:beforeAutospacing="0" w:after="0" w:afterAutospacing="0"/>
              <w:ind w:left="0"/>
              <w:contextualSpacing w:val="0"/>
              <w:jc w:val="center"/>
              <w:rPr>
                <w:rFonts w:cs="Arial"/>
                <w:sz w:val="24"/>
                <w:szCs w:val="24"/>
                <w:lang w:val="ro-RO"/>
              </w:rPr>
            </w:pPr>
            <w:r w:rsidRPr="00C7479D">
              <w:rPr>
                <w:rFonts w:cs="Arial"/>
                <w:sz w:val="24"/>
                <w:szCs w:val="24"/>
                <w:lang w:val="ro-RO"/>
              </w:rPr>
              <w:t xml:space="preserve">Pn=(Cefn min/Cefn) x </w:t>
            </w:r>
            <w:r w:rsidR="005102AA">
              <w:rPr>
                <w:rFonts w:cs="Arial"/>
                <w:sz w:val="24"/>
                <w:szCs w:val="24"/>
                <w:lang w:val="ro-RO"/>
              </w:rPr>
              <w:t>4</w:t>
            </w:r>
            <w:r w:rsidRPr="00C7479D">
              <w:rPr>
                <w:rFonts w:cs="Arial"/>
                <w:sz w:val="24"/>
                <w:szCs w:val="24"/>
                <w:lang w:val="ro-RO"/>
              </w:rPr>
              <w:t xml:space="preserve">puncte </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unde:</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sz w:val="24"/>
                <w:szCs w:val="24"/>
                <w:lang w:val="ro-RO"/>
              </w:rPr>
              <w:tab/>
            </w:r>
            <w:r w:rsidRPr="00C7479D">
              <w:rPr>
                <w:rFonts w:cs="Arial"/>
                <w:color w:val="000000" w:themeColor="text1"/>
                <w:sz w:val="24"/>
                <w:szCs w:val="24"/>
                <w:lang w:val="ro-RO"/>
              </w:rPr>
              <w:t>-Cefn min = consumul cel mai mic ofertat al autobuzelor ofertate (consumuri medii/100km conform SORT2 Hibrid cu valoarea totala cea mai mica);</w:t>
            </w:r>
          </w:p>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ab/>
              <w:t xml:space="preserve">-Cefn = </w:t>
            </w:r>
            <w:r w:rsidRPr="00C7479D">
              <w:rPr>
                <w:rFonts w:cs="Arial"/>
                <w:color w:val="000000" w:themeColor="text1"/>
                <w:sz w:val="24"/>
                <w:szCs w:val="24"/>
                <w:lang w:val="ro-RO"/>
              </w:rPr>
              <w:t>consum mediu</w:t>
            </w:r>
            <w:r w:rsidRPr="00C7479D">
              <w:rPr>
                <w:rFonts w:cs="Arial"/>
                <w:sz w:val="24"/>
                <w:szCs w:val="24"/>
                <w:lang w:val="ro-RO"/>
              </w:rPr>
              <w:t xml:space="preserve"> de combustibil al autobuzelor hibrid din oferta n; </w:t>
            </w:r>
          </w:p>
          <w:p w:rsidR="00C7479D" w:rsidRPr="00C7479D" w:rsidRDefault="00C7479D" w:rsidP="00C7479D">
            <w:pPr>
              <w:tabs>
                <w:tab w:val="left" w:pos="313"/>
              </w:tabs>
              <w:spacing w:before="0" w:beforeAutospacing="0" w:after="0" w:afterAutospacing="0"/>
              <w:rPr>
                <w:rFonts w:cs="Arial"/>
                <w:sz w:val="24"/>
                <w:szCs w:val="24"/>
                <w:lang w:val="ro-RO"/>
              </w:rPr>
            </w:pPr>
          </w:p>
          <w:p w:rsidR="00BF08D7" w:rsidRDefault="00C7479D" w:rsidP="00BF08D7">
            <w:pPr>
              <w:tabs>
                <w:tab w:val="left" w:pos="313"/>
              </w:tabs>
              <w:spacing w:before="0" w:beforeAutospacing="0" w:after="0" w:afterAutospacing="0"/>
              <w:rPr>
                <w:rFonts w:cs="Arial"/>
                <w:color w:val="000000" w:themeColor="text1"/>
                <w:sz w:val="24"/>
                <w:szCs w:val="24"/>
                <w:lang w:val="ro-RO"/>
              </w:rPr>
            </w:pPr>
            <w:r w:rsidRPr="00C7479D">
              <w:rPr>
                <w:rFonts w:cs="Arial"/>
                <w:sz w:val="24"/>
                <w:szCs w:val="24"/>
                <w:lang w:val="ro-RO"/>
              </w:rPr>
              <w:t xml:space="preserve">Se </w:t>
            </w:r>
            <w:r w:rsidRPr="00C7479D">
              <w:rPr>
                <w:rFonts w:cs="Arial"/>
                <w:color w:val="000000" w:themeColor="text1"/>
                <w:sz w:val="24"/>
                <w:szCs w:val="24"/>
                <w:lang w:val="ro-RO"/>
              </w:rPr>
              <w:t xml:space="preserve">va prezenta testul SORT 2 HY din care reiese valoarea consumului mediu de combustibil (care va fi punctata). </w:t>
            </w:r>
          </w:p>
          <w:p w:rsidR="00BF08D7" w:rsidRPr="00BF08D7" w:rsidRDefault="00BF08D7" w:rsidP="00BF08D7">
            <w:pPr>
              <w:tabs>
                <w:tab w:val="left" w:pos="313"/>
              </w:tabs>
              <w:spacing w:before="0" w:beforeAutospacing="0" w:after="0" w:afterAutospacing="0"/>
              <w:rPr>
                <w:rFonts w:cs="Arial"/>
                <w:color w:val="000000" w:themeColor="text1"/>
                <w:sz w:val="24"/>
                <w:szCs w:val="24"/>
                <w:lang w:val="ro-RO"/>
              </w:rPr>
            </w:pPr>
            <w:r>
              <w:rPr>
                <w:rFonts w:cs="Arial"/>
                <w:color w:val="000000" w:themeColor="text1"/>
                <w:sz w:val="24"/>
                <w:szCs w:val="24"/>
                <w:lang w:val="ro-RO"/>
              </w:rPr>
              <w:t xml:space="preserve">In acest sens </w:t>
            </w:r>
            <w:r w:rsidRPr="00BF08D7">
              <w:rPr>
                <w:rFonts w:cs="Arial"/>
                <w:color w:val="000000" w:themeColor="text1"/>
                <w:sz w:val="24"/>
                <w:szCs w:val="24"/>
                <w:lang w:val="ro-RO"/>
              </w:rPr>
              <w:t>Ofertantul va prezenta un buletin de masuratori din care sa reiasa consumul specific pentru ciclul de deplasare SORT2(„Standardised On-Road Test cycles” –ciclul 2, mixed/easy urban) la autobuzul ofertat, emis de un laborator acreditat din UE.</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t>Consumul mediu/100km cel mai mic sub care oferta nu va fi punctata suplimentar: 28 litrii/100km. Se accepta oferte care contine si un consum mediu de sub 28 l/100km.</w:t>
            </w:r>
          </w:p>
          <w:p w:rsidR="00C7479D" w:rsidRPr="00C7479D" w:rsidRDefault="00C7479D" w:rsidP="00C7479D">
            <w:pPr>
              <w:tabs>
                <w:tab w:val="left" w:pos="313"/>
              </w:tabs>
              <w:spacing w:before="0" w:beforeAutospacing="0" w:after="0" w:afterAutospacing="0"/>
              <w:rPr>
                <w:rFonts w:cs="Arial"/>
                <w:color w:val="000000" w:themeColor="text1"/>
                <w:sz w:val="24"/>
                <w:szCs w:val="24"/>
                <w:lang w:val="fr-FR"/>
              </w:rPr>
            </w:pPr>
            <w:r w:rsidRPr="00C7479D">
              <w:rPr>
                <w:rFonts w:cs="Arial"/>
                <w:color w:val="000000" w:themeColor="text1"/>
                <w:sz w:val="24"/>
                <w:szCs w:val="24"/>
                <w:lang w:val="ro-RO"/>
              </w:rPr>
              <w:t xml:space="preserve">  Ofertele care contin o valoare a consumului mediu la 100km de peste 45litrii/100km, vor fi declarate neconforme.  </w:t>
            </w:r>
          </w:p>
          <w:p w:rsidR="00C7479D" w:rsidRPr="00C7479D" w:rsidRDefault="00C7479D" w:rsidP="00C7479D">
            <w:pPr>
              <w:tabs>
                <w:tab w:val="left" w:pos="313"/>
              </w:tabs>
              <w:spacing w:before="0" w:beforeAutospacing="0" w:after="0" w:afterAutospacing="0"/>
              <w:rPr>
                <w:rFonts w:cs="Arial"/>
                <w:sz w:val="24"/>
                <w:szCs w:val="24"/>
                <w:lang w:val="ro-RO"/>
              </w:rPr>
            </w:pPr>
          </w:p>
        </w:tc>
        <w:tc>
          <w:tcPr>
            <w:tcW w:w="1620" w:type="dxa"/>
          </w:tcPr>
          <w:p w:rsidR="00C7479D" w:rsidRPr="00C7479D" w:rsidRDefault="00C7479D" w:rsidP="00C7479D">
            <w:pPr>
              <w:pStyle w:val="ListParagraph"/>
              <w:tabs>
                <w:tab w:val="left" w:pos="313"/>
              </w:tabs>
              <w:spacing w:before="0" w:beforeAutospacing="0" w:after="0" w:afterAutospacing="0"/>
              <w:ind w:left="0"/>
              <w:contextualSpacing w:val="0"/>
              <w:rPr>
                <w:rFonts w:cs="Arial"/>
                <w:color w:val="E36C0A" w:themeColor="accent6" w:themeShade="BF"/>
                <w:sz w:val="24"/>
                <w:szCs w:val="24"/>
                <w:highlight w:val="yellow"/>
              </w:rPr>
            </w:pPr>
          </w:p>
          <w:p w:rsidR="00C7479D" w:rsidRPr="00C7479D" w:rsidRDefault="00C7479D" w:rsidP="00C7479D">
            <w:pPr>
              <w:pStyle w:val="ListParagraph"/>
              <w:tabs>
                <w:tab w:val="left" w:pos="313"/>
              </w:tabs>
              <w:spacing w:before="0" w:beforeAutospacing="0" w:after="0" w:afterAutospacing="0"/>
              <w:ind w:left="0"/>
              <w:contextualSpacing w:val="0"/>
              <w:rPr>
                <w:rFonts w:cs="Arial"/>
                <w:color w:val="E36C0A" w:themeColor="accent6" w:themeShade="BF"/>
                <w:sz w:val="24"/>
                <w:szCs w:val="24"/>
                <w:highlight w:val="yellow"/>
              </w:rPr>
            </w:pPr>
          </w:p>
          <w:p w:rsidR="00C7479D" w:rsidRPr="00C7479D" w:rsidRDefault="00C7479D" w:rsidP="00C7479D">
            <w:pPr>
              <w:pStyle w:val="ListParagraph"/>
              <w:tabs>
                <w:tab w:val="left" w:pos="313"/>
              </w:tabs>
              <w:spacing w:before="0" w:beforeAutospacing="0" w:after="0" w:afterAutospacing="0"/>
              <w:ind w:left="0"/>
              <w:contextualSpacing w:val="0"/>
              <w:rPr>
                <w:rFonts w:cs="Arial"/>
                <w:b/>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sz w:val="24"/>
                <w:szCs w:val="24"/>
                <w:lang w:val="ro-RO"/>
              </w:rPr>
            </w:pPr>
            <w:r w:rsidRPr="00C7479D">
              <w:rPr>
                <w:rFonts w:cs="Arial"/>
                <w:b/>
                <w:sz w:val="24"/>
                <w:szCs w:val="24"/>
                <w:lang w:val="ro-RO"/>
              </w:rPr>
              <w:t>Timpul afectat reviziilor planificate (nr.ore medii/an)</w:t>
            </w:r>
          </w:p>
        </w:tc>
        <w:tc>
          <w:tcPr>
            <w:tcW w:w="1620" w:type="dxa"/>
            <w:vAlign w:val="center"/>
          </w:tcPr>
          <w:p w:rsidR="00C7479D" w:rsidRPr="00C7479D" w:rsidRDefault="005102AA" w:rsidP="00C7479D">
            <w:pPr>
              <w:spacing w:before="0" w:beforeAutospacing="0" w:after="0" w:afterAutospacing="0"/>
              <w:jc w:val="center"/>
              <w:rPr>
                <w:rFonts w:cs="Arial"/>
                <w:b/>
                <w:sz w:val="24"/>
                <w:szCs w:val="24"/>
                <w:lang w:val="ro-RO"/>
              </w:rPr>
            </w:pPr>
            <w:r>
              <w:rPr>
                <w:rFonts w:cs="Arial"/>
                <w:b/>
                <w:sz w:val="24"/>
                <w:szCs w:val="24"/>
                <w:lang w:val="ro-RO"/>
              </w:rPr>
              <w:t>4</w:t>
            </w:r>
            <w:r w:rsidR="00C7479D" w:rsidRPr="00C7479D">
              <w:rPr>
                <w:rFonts w:cs="Arial"/>
                <w:b/>
                <w:sz w:val="24"/>
                <w:szCs w:val="24"/>
                <w:lang w:val="ro-RO"/>
              </w:rPr>
              <w:t>puncte</w:t>
            </w:r>
          </w:p>
        </w:tc>
      </w:tr>
      <w:tr w:rsidR="00C7479D" w:rsidRPr="00C7479D" w:rsidTr="006A1A9C">
        <w:tc>
          <w:tcPr>
            <w:tcW w:w="8028" w:type="dxa"/>
            <w:vAlign w:val="center"/>
          </w:tcPr>
          <w:p w:rsidR="00C7479D" w:rsidRPr="00C7479D" w:rsidRDefault="00C7479D" w:rsidP="00C7479D">
            <w:pPr>
              <w:pStyle w:val="ListParagraph"/>
              <w:tabs>
                <w:tab w:val="left" w:pos="313"/>
              </w:tabs>
              <w:spacing w:before="0" w:beforeAutospacing="0" w:after="0" w:afterAutospacing="0"/>
              <w:ind w:left="0"/>
              <w:contextualSpacing w:val="0"/>
              <w:rPr>
                <w:rFonts w:cs="Arial"/>
                <w:color w:val="000000" w:themeColor="text1"/>
                <w:sz w:val="24"/>
                <w:szCs w:val="24"/>
                <w:lang w:val="ro-RO"/>
              </w:rPr>
            </w:pPr>
            <w:r w:rsidRPr="00C7479D">
              <w:rPr>
                <w:rFonts w:cs="Arial"/>
                <w:color w:val="000000" w:themeColor="text1"/>
                <w:sz w:val="24"/>
                <w:szCs w:val="24"/>
                <w:lang w:val="ro-RO"/>
              </w:rPr>
              <w:t xml:space="preserve">Se calculeaza ca numar mediu de ore/ an/ autobuz , luand in considerare 70.000 de km parcursi pe an, raportat la perioada de garantie ofertata </w:t>
            </w:r>
          </w:p>
          <w:p w:rsidR="00C7479D" w:rsidRPr="00C7479D" w:rsidRDefault="00C7479D" w:rsidP="00C7479D">
            <w:pPr>
              <w:pStyle w:val="ListParagraph"/>
              <w:tabs>
                <w:tab w:val="left" w:pos="313"/>
              </w:tabs>
              <w:spacing w:before="0" w:beforeAutospacing="0" w:after="0" w:afterAutospacing="0"/>
              <w:ind w:left="0"/>
              <w:contextualSpacing w:val="0"/>
              <w:rPr>
                <w:rFonts w:cs="Arial"/>
                <w:color w:val="000000" w:themeColor="text1"/>
                <w:sz w:val="24"/>
                <w:szCs w:val="24"/>
                <w:lang w:val="ro-RO"/>
              </w:rPr>
            </w:pPr>
          </w:p>
          <w:p w:rsidR="00C7479D" w:rsidRPr="00C7479D" w:rsidRDefault="00C7479D" w:rsidP="00C7479D">
            <w:pPr>
              <w:pStyle w:val="ListParagraph"/>
              <w:numPr>
                <w:ilvl w:val="1"/>
                <w:numId w:val="4"/>
              </w:numPr>
              <w:tabs>
                <w:tab w:val="clear" w:pos="1418"/>
                <w:tab w:val="num" w:pos="270"/>
                <w:tab w:val="left" w:pos="313"/>
              </w:tabs>
              <w:spacing w:before="0" w:beforeAutospacing="0" w:after="0" w:afterAutospacing="0"/>
              <w:ind w:left="0" w:firstLine="0"/>
              <w:contextualSpacing w:val="0"/>
              <w:rPr>
                <w:rFonts w:cs="Arial"/>
                <w:color w:val="000000" w:themeColor="text1"/>
                <w:sz w:val="24"/>
                <w:szCs w:val="24"/>
                <w:lang w:val="ro-RO"/>
              </w:rPr>
            </w:pPr>
            <w:r w:rsidRPr="00C7479D">
              <w:rPr>
                <w:rFonts w:cs="Arial"/>
                <w:color w:val="000000" w:themeColor="text1"/>
                <w:sz w:val="24"/>
                <w:szCs w:val="24"/>
                <w:lang w:val="ro-RO"/>
              </w:rPr>
              <w:t>Pentru Timpul minim mediu alocat reviziilor planificate pe autobuz la nivel de an (</w:t>
            </w:r>
            <w:r w:rsidRPr="00C7479D">
              <w:rPr>
                <w:rFonts w:cs="Arial"/>
                <w:b/>
                <w:bCs/>
                <w:color w:val="000000" w:themeColor="text1"/>
                <w:sz w:val="24"/>
                <w:szCs w:val="24"/>
                <w:lang w:val="ro-RO"/>
              </w:rPr>
              <w:t>Tmin</w:t>
            </w:r>
            <w:r w:rsidRPr="00C7479D">
              <w:rPr>
                <w:rFonts w:cs="Arial"/>
                <w:color w:val="000000" w:themeColor="text1"/>
                <w:sz w:val="24"/>
                <w:szCs w:val="24"/>
                <w:lang w:val="ro-RO"/>
              </w:rPr>
              <w:t xml:space="preserve">) se acorda punctaj maxim, respectiv </w:t>
            </w:r>
            <w:r w:rsidR="005102AA">
              <w:rPr>
                <w:rFonts w:cs="Arial"/>
                <w:color w:val="000000" w:themeColor="text1"/>
                <w:sz w:val="24"/>
                <w:szCs w:val="24"/>
                <w:lang w:val="ro-RO"/>
              </w:rPr>
              <w:t>4</w:t>
            </w:r>
            <w:r w:rsidRPr="00C7479D">
              <w:rPr>
                <w:rFonts w:cs="Arial"/>
                <w:color w:val="000000" w:themeColor="text1"/>
                <w:sz w:val="24"/>
                <w:szCs w:val="24"/>
                <w:lang w:val="ro-RO"/>
              </w:rPr>
              <w:t>puncte</w:t>
            </w:r>
          </w:p>
          <w:p w:rsidR="00C7479D" w:rsidRPr="00C7479D" w:rsidRDefault="00C7479D" w:rsidP="00C7479D">
            <w:pPr>
              <w:pStyle w:val="ListParagraph"/>
              <w:numPr>
                <w:ilvl w:val="1"/>
                <w:numId w:val="4"/>
              </w:numPr>
              <w:tabs>
                <w:tab w:val="clear" w:pos="1418"/>
                <w:tab w:val="num" w:pos="270"/>
                <w:tab w:val="left" w:pos="313"/>
              </w:tabs>
              <w:spacing w:before="0" w:beforeAutospacing="0" w:after="0" w:afterAutospacing="0"/>
              <w:ind w:left="0" w:firstLine="0"/>
              <w:contextualSpacing w:val="0"/>
              <w:rPr>
                <w:rFonts w:cs="Arial"/>
                <w:color w:val="000000" w:themeColor="text1"/>
                <w:sz w:val="24"/>
                <w:szCs w:val="24"/>
                <w:lang w:val="ro-RO"/>
              </w:rPr>
            </w:pPr>
            <w:r w:rsidRPr="00C7479D">
              <w:rPr>
                <w:rFonts w:cs="Arial"/>
                <w:color w:val="000000" w:themeColor="text1"/>
                <w:sz w:val="24"/>
                <w:szCs w:val="24"/>
                <w:lang w:val="ro-RO"/>
              </w:rPr>
              <w:t>Pentru alt Timp mediu alocat reviziilor planificate pe autobuz (Tn) decat Tmin alocat reviziilor planificate, punctajul Pn se acorda astfel:</w:t>
            </w:r>
          </w:p>
          <w:p w:rsidR="00C7479D" w:rsidRPr="00C7479D" w:rsidRDefault="00C7479D" w:rsidP="00C7479D">
            <w:pPr>
              <w:tabs>
                <w:tab w:val="left" w:pos="313"/>
              </w:tabs>
              <w:spacing w:before="0" w:beforeAutospacing="0" w:after="0" w:afterAutospacing="0"/>
              <w:jc w:val="center"/>
              <w:rPr>
                <w:rFonts w:cs="Arial"/>
                <w:color w:val="000000" w:themeColor="text1"/>
                <w:sz w:val="24"/>
                <w:szCs w:val="24"/>
                <w:lang w:val="ro-RO"/>
              </w:rPr>
            </w:pPr>
            <w:r w:rsidRPr="00C7479D">
              <w:rPr>
                <w:rFonts w:cs="Arial"/>
                <w:color w:val="000000" w:themeColor="text1"/>
                <w:sz w:val="24"/>
                <w:szCs w:val="24"/>
                <w:lang w:val="ro-RO"/>
              </w:rPr>
              <w:t xml:space="preserve">Pn=(Tmin/Tn) x </w:t>
            </w:r>
            <w:r w:rsidR="005102AA">
              <w:rPr>
                <w:rFonts w:cs="Arial"/>
                <w:color w:val="000000" w:themeColor="text1"/>
                <w:sz w:val="24"/>
                <w:szCs w:val="24"/>
                <w:lang w:val="ro-RO"/>
              </w:rPr>
              <w:t>4</w:t>
            </w:r>
            <w:r w:rsidRPr="00C7479D">
              <w:rPr>
                <w:rFonts w:cs="Arial"/>
                <w:color w:val="000000" w:themeColor="text1"/>
                <w:sz w:val="24"/>
                <w:szCs w:val="24"/>
                <w:lang w:val="ro-RO"/>
              </w:rPr>
              <w:t>puncte</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lastRenderedPageBreak/>
              <w:t>unde:</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color w:val="000000" w:themeColor="text1"/>
                <w:sz w:val="24"/>
                <w:szCs w:val="24"/>
                <w:lang w:val="ro-RO"/>
              </w:rPr>
            </w:pPr>
            <w:r w:rsidRPr="00C7479D">
              <w:rPr>
                <w:rFonts w:cs="Arial"/>
                <w:color w:val="000000" w:themeColor="text1"/>
                <w:sz w:val="24"/>
                <w:szCs w:val="24"/>
                <w:lang w:val="ro-RO"/>
              </w:rPr>
              <w:t>Tn = Timpul mediu alocat reviziilor planificate/ autobuze/ an  din oferta n (alta decat cea cu valoarea cea mai mica la acest factor). Aceasta valoare se obtine prin media ar</w:t>
            </w:r>
            <w:r w:rsidR="0047718C">
              <w:rPr>
                <w:rFonts w:cs="Arial"/>
                <w:color w:val="000000" w:themeColor="text1"/>
                <w:sz w:val="24"/>
                <w:szCs w:val="24"/>
                <w:lang w:val="ro-RO"/>
              </w:rPr>
              <w:t>i</w:t>
            </w:r>
            <w:r w:rsidRPr="00C7479D">
              <w:rPr>
                <w:rFonts w:cs="Arial"/>
                <w:color w:val="000000" w:themeColor="text1"/>
                <w:sz w:val="24"/>
                <w:szCs w:val="24"/>
                <w:lang w:val="ro-RO"/>
              </w:rPr>
              <w:t xml:space="preserve">tmetica a orelor alocate reviziilor pe intreaga perioada de garantie raportat la numarul de ani </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color w:val="000000" w:themeColor="text1"/>
                <w:sz w:val="24"/>
                <w:szCs w:val="24"/>
                <w:lang w:val="ro-RO"/>
              </w:rPr>
            </w:pPr>
            <w:r w:rsidRPr="00C7479D">
              <w:rPr>
                <w:rFonts w:cs="Arial"/>
                <w:color w:val="000000" w:themeColor="text1"/>
                <w:sz w:val="24"/>
                <w:szCs w:val="24"/>
                <w:lang w:val="ro-RO"/>
              </w:rPr>
              <w:t xml:space="preserve">Tmin=Timpul mediu alocat reviziilor planificate/autobuz/an cu valoarea cea mai mica, dintre ofertele prezentate. Aceasta valoare se obtine prin media artimetica a orelor alocate reviziilor pe intreaga perioada de garantie, raportat la numarul de ani. </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t xml:space="preserve">      Se va prezenta o declaratie pe propria raspundere si manualul de intretinere si reparatii din care sa rezulte planul de revizii planificate cu  manopera aferenta si timpi aferenti pe operatii. </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t xml:space="preserve">      Timpul mediu minim alocat reviziilor planificate pe autobuze/an sub care oferta nu va fi punctata suplimentar este de: 10 zile a cate 16 ore/zi.</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t xml:space="preserve">      Timpul mediu maxim alocat reviziilor planificate pe autobuze/an peste care oferta va fi declarata neconforma este de: 18 zile a cate 16 ore/zi. </w:t>
            </w:r>
          </w:p>
        </w:tc>
        <w:tc>
          <w:tcPr>
            <w:tcW w:w="1620" w:type="dxa"/>
            <w:vAlign w:val="center"/>
          </w:tcPr>
          <w:p w:rsidR="00C7479D" w:rsidRPr="00C7479D" w:rsidRDefault="00C7479D" w:rsidP="00C7479D">
            <w:pPr>
              <w:spacing w:before="0" w:beforeAutospacing="0" w:after="0" w:afterAutospacing="0"/>
              <w:jc w:val="center"/>
              <w:rPr>
                <w:rFonts w:cs="Arial"/>
                <w:b/>
                <w:color w:val="FF0000"/>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color w:val="000000" w:themeColor="text1"/>
                <w:sz w:val="24"/>
                <w:szCs w:val="24"/>
                <w:lang w:val="ro-RO"/>
              </w:rPr>
            </w:pPr>
            <w:r w:rsidRPr="00C7479D">
              <w:rPr>
                <w:rFonts w:cs="Arial"/>
                <w:b/>
                <w:color w:val="000000" w:themeColor="text1"/>
                <w:sz w:val="24"/>
                <w:szCs w:val="24"/>
                <w:lang w:val="ro-RO"/>
              </w:rPr>
              <w:lastRenderedPageBreak/>
              <w:t xml:space="preserve">Performantele sistemului de aer conditionat interior salon </w:t>
            </w:r>
            <w:r w:rsidRPr="00C7479D">
              <w:rPr>
                <w:rFonts w:cs="Arial"/>
                <w:color w:val="000000" w:themeColor="text1"/>
                <w:sz w:val="24"/>
                <w:szCs w:val="24"/>
                <w:lang w:val="ro-RO"/>
              </w:rPr>
              <w:t>kW</w:t>
            </w:r>
          </w:p>
        </w:tc>
        <w:tc>
          <w:tcPr>
            <w:tcW w:w="1620" w:type="dxa"/>
            <w:vAlign w:val="center"/>
          </w:tcPr>
          <w:p w:rsidR="00C7479D" w:rsidRPr="00C7479D" w:rsidRDefault="005102AA" w:rsidP="00C7479D">
            <w:pPr>
              <w:spacing w:before="0" w:beforeAutospacing="0" w:after="0" w:afterAutospacing="0"/>
              <w:jc w:val="center"/>
              <w:rPr>
                <w:rFonts w:cs="Arial"/>
                <w:b/>
                <w:sz w:val="24"/>
                <w:szCs w:val="24"/>
                <w:lang w:val="ro-RO"/>
              </w:rPr>
            </w:pPr>
            <w:r>
              <w:rPr>
                <w:rFonts w:cs="Arial"/>
                <w:b/>
                <w:sz w:val="24"/>
                <w:szCs w:val="24"/>
                <w:lang w:val="ro-RO"/>
              </w:rPr>
              <w:t>4</w:t>
            </w:r>
            <w:r w:rsidR="00C7479D" w:rsidRPr="00C7479D">
              <w:rPr>
                <w:rFonts w:cs="Arial"/>
                <w:b/>
                <w:sz w:val="24"/>
                <w:szCs w:val="24"/>
                <w:lang w:val="ro-RO"/>
              </w:rPr>
              <w:t>puncte</w:t>
            </w:r>
          </w:p>
        </w:tc>
      </w:tr>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sz w:val="24"/>
                <w:szCs w:val="24"/>
                <w:lang w:val="ro-RO"/>
              </w:rPr>
              <w:t xml:space="preserve">Punctajul pentru factorul de evaluare „Performantele sistemului de aer conditionat interior salon” </w:t>
            </w:r>
            <w:r w:rsidRPr="00C7479D">
              <w:rPr>
                <w:rFonts w:cs="Arial"/>
                <w:color w:val="000000" w:themeColor="text1"/>
                <w:sz w:val="24"/>
                <w:szCs w:val="24"/>
                <w:lang w:val="ro-RO"/>
              </w:rPr>
              <w:t>se acorda astfel:</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color w:val="000000" w:themeColor="text1"/>
                <w:sz w:val="24"/>
                <w:szCs w:val="24"/>
                <w:lang w:val="ro-RO"/>
              </w:rPr>
            </w:pPr>
            <w:r w:rsidRPr="00C7479D">
              <w:rPr>
                <w:rFonts w:cs="Arial"/>
                <w:color w:val="000000" w:themeColor="text1"/>
                <w:sz w:val="24"/>
                <w:szCs w:val="24"/>
                <w:lang w:val="ro-RO"/>
              </w:rPr>
              <w:t xml:space="preserve">Pentru puterea maxima de racire Prmax kW se acorda punctaj maxim alocat, respectiv </w:t>
            </w:r>
            <w:r w:rsidR="005102AA">
              <w:rPr>
                <w:rFonts w:cs="Arial"/>
                <w:color w:val="000000" w:themeColor="text1"/>
                <w:sz w:val="24"/>
                <w:szCs w:val="24"/>
                <w:lang w:val="ro-RO"/>
              </w:rPr>
              <w:t>4</w:t>
            </w:r>
            <w:r w:rsidRPr="00C7479D">
              <w:rPr>
                <w:rFonts w:cs="Arial"/>
                <w:color w:val="000000" w:themeColor="text1"/>
                <w:sz w:val="24"/>
                <w:szCs w:val="24"/>
                <w:lang w:val="ro-RO"/>
              </w:rPr>
              <w:t>puncte</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color w:val="000000" w:themeColor="text1"/>
                <w:sz w:val="24"/>
                <w:szCs w:val="24"/>
                <w:lang w:val="ro-RO"/>
              </w:rPr>
            </w:pPr>
            <w:r w:rsidRPr="00C7479D">
              <w:rPr>
                <w:rFonts w:cs="Arial"/>
                <w:color w:val="000000" w:themeColor="text1"/>
                <w:sz w:val="24"/>
                <w:szCs w:val="24"/>
                <w:lang w:val="ro-RO"/>
              </w:rPr>
              <w:t>Pentru alta putere de racire Prn, decat cea maxima, punctajul Pn se acorda astfel:</w:t>
            </w:r>
          </w:p>
          <w:p w:rsidR="00C7479D" w:rsidRPr="00C7479D" w:rsidRDefault="00C7479D" w:rsidP="00C7479D">
            <w:pPr>
              <w:pStyle w:val="ListParagraph"/>
              <w:tabs>
                <w:tab w:val="left" w:pos="313"/>
              </w:tabs>
              <w:spacing w:before="0" w:beforeAutospacing="0" w:after="0" w:afterAutospacing="0"/>
              <w:ind w:left="0"/>
              <w:contextualSpacing w:val="0"/>
              <w:jc w:val="center"/>
              <w:rPr>
                <w:rFonts w:cs="Arial"/>
                <w:color w:val="000000" w:themeColor="text1"/>
                <w:sz w:val="24"/>
                <w:szCs w:val="24"/>
                <w:lang w:val="ro-RO"/>
              </w:rPr>
            </w:pPr>
            <w:r w:rsidRPr="00C7479D">
              <w:rPr>
                <w:rFonts w:cs="Arial"/>
                <w:color w:val="000000" w:themeColor="text1"/>
                <w:sz w:val="24"/>
                <w:szCs w:val="24"/>
                <w:lang w:val="ro-RO"/>
              </w:rPr>
              <w:t xml:space="preserve">Pn=(Prn/Prmax) x </w:t>
            </w:r>
            <w:r w:rsidR="005102AA">
              <w:rPr>
                <w:rFonts w:cs="Arial"/>
                <w:color w:val="000000" w:themeColor="text1"/>
                <w:sz w:val="24"/>
                <w:szCs w:val="24"/>
                <w:lang w:val="ro-RO"/>
              </w:rPr>
              <w:t>4</w:t>
            </w:r>
            <w:r w:rsidRPr="00C7479D">
              <w:rPr>
                <w:rFonts w:cs="Arial"/>
                <w:color w:val="000000" w:themeColor="text1"/>
                <w:sz w:val="24"/>
                <w:szCs w:val="24"/>
                <w:lang w:val="ro-RO"/>
              </w:rPr>
              <w:t>puncte</w:t>
            </w:r>
          </w:p>
          <w:p w:rsidR="00C7479D" w:rsidRPr="00C7479D" w:rsidRDefault="00C7479D" w:rsidP="00C7479D">
            <w:pPr>
              <w:pStyle w:val="ListParagraph"/>
              <w:tabs>
                <w:tab w:val="left" w:pos="313"/>
              </w:tabs>
              <w:spacing w:before="0" w:beforeAutospacing="0" w:after="0" w:afterAutospacing="0"/>
              <w:ind w:left="0"/>
              <w:contextualSpacing w:val="0"/>
              <w:rPr>
                <w:rFonts w:cs="Arial"/>
                <w:color w:val="000000" w:themeColor="text1"/>
                <w:sz w:val="24"/>
                <w:szCs w:val="24"/>
                <w:lang w:val="ro-RO"/>
              </w:rPr>
            </w:pPr>
            <w:r w:rsidRPr="00C7479D">
              <w:rPr>
                <w:rFonts w:cs="Arial"/>
                <w:color w:val="000000" w:themeColor="text1"/>
                <w:sz w:val="24"/>
                <w:szCs w:val="24"/>
                <w:lang w:val="ro-RO"/>
              </w:rPr>
              <w:t>unde:</w:t>
            </w:r>
          </w:p>
          <w:p w:rsidR="00C7479D" w:rsidRPr="00C7479D" w:rsidRDefault="00C7479D" w:rsidP="00C7479D">
            <w:pPr>
              <w:pStyle w:val="ListParagraph"/>
              <w:tabs>
                <w:tab w:val="left" w:pos="313"/>
              </w:tabs>
              <w:spacing w:before="0" w:beforeAutospacing="0" w:after="0" w:afterAutospacing="0"/>
              <w:ind w:left="0"/>
              <w:contextualSpacing w:val="0"/>
              <w:rPr>
                <w:rFonts w:cs="Arial"/>
                <w:color w:val="000000" w:themeColor="text1"/>
                <w:sz w:val="24"/>
                <w:szCs w:val="24"/>
                <w:lang w:val="ro-RO"/>
              </w:rPr>
            </w:pPr>
            <w:r w:rsidRPr="00C7479D">
              <w:rPr>
                <w:rFonts w:cs="Arial"/>
                <w:color w:val="000000" w:themeColor="text1"/>
                <w:sz w:val="24"/>
                <w:szCs w:val="24"/>
                <w:lang w:val="ro-RO"/>
              </w:rPr>
              <w:t>-Prmax=puterea maxima de racire dintre ofertele prezentate;</w:t>
            </w:r>
          </w:p>
          <w:p w:rsidR="00C7479D" w:rsidRPr="00C7479D" w:rsidRDefault="00C7479D" w:rsidP="00C7479D">
            <w:pPr>
              <w:pStyle w:val="ListParagraph"/>
              <w:tabs>
                <w:tab w:val="left" w:pos="313"/>
              </w:tabs>
              <w:spacing w:before="0" w:beforeAutospacing="0" w:after="0" w:afterAutospacing="0"/>
              <w:ind w:left="0"/>
              <w:contextualSpacing w:val="0"/>
              <w:rPr>
                <w:rFonts w:cs="Arial"/>
                <w:color w:val="000000" w:themeColor="text1"/>
                <w:sz w:val="24"/>
                <w:szCs w:val="24"/>
                <w:lang w:val="ro-RO"/>
              </w:rPr>
            </w:pPr>
            <w:r w:rsidRPr="00C7479D">
              <w:rPr>
                <w:rFonts w:cs="Arial"/>
                <w:color w:val="000000" w:themeColor="text1"/>
                <w:sz w:val="24"/>
                <w:szCs w:val="24"/>
                <w:lang w:val="ro-RO"/>
              </w:rPr>
              <w:t>-Prn=puterea de racire pentru oferta n;</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t>Ofertele care cuprind o putere de racire de sub 28kW la 35 grade Celsius vor fi declarate neconforme.</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t>Puterea maximapeste care oferta nu va fi punctata suplimentar: 50 kW la 35 grade celsius temperatura exterioara.</w:t>
            </w:r>
          </w:p>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La oferta se va atasa obligatoriu fisele tehnice ale echipamentului de racire atat pentru autobuzul Hibrid ofertat din care sa rezulte parametrii ofertati (kW).</w:t>
            </w:r>
          </w:p>
        </w:tc>
        <w:tc>
          <w:tcPr>
            <w:tcW w:w="1620" w:type="dxa"/>
            <w:vAlign w:val="center"/>
          </w:tcPr>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p w:rsidR="00C7479D" w:rsidRPr="00C7479D" w:rsidRDefault="00C7479D" w:rsidP="00C7479D">
            <w:pPr>
              <w:spacing w:before="0" w:beforeAutospacing="0" w:after="0" w:afterAutospacing="0"/>
              <w:jc w:val="center"/>
              <w:rPr>
                <w:rFonts w:cs="Arial"/>
                <w:bCs/>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color w:val="000000" w:themeColor="text1"/>
                <w:sz w:val="24"/>
                <w:szCs w:val="24"/>
                <w:lang w:val="ro-RO"/>
              </w:rPr>
            </w:pPr>
            <w:r w:rsidRPr="00C7479D">
              <w:rPr>
                <w:rFonts w:cs="Arial"/>
                <w:b/>
                <w:color w:val="000000" w:themeColor="text1"/>
                <w:sz w:val="24"/>
                <w:szCs w:val="24"/>
                <w:lang w:val="ro-RO"/>
              </w:rPr>
              <w:t xml:space="preserve">Performantele sistemului de incalzire interior salon </w:t>
            </w:r>
            <w:r w:rsidRPr="00C7479D">
              <w:rPr>
                <w:rFonts w:cs="Arial"/>
                <w:color w:val="000000" w:themeColor="text1"/>
                <w:sz w:val="24"/>
                <w:szCs w:val="24"/>
                <w:lang w:val="ro-RO"/>
              </w:rPr>
              <w:t>kW</w:t>
            </w:r>
          </w:p>
        </w:tc>
        <w:tc>
          <w:tcPr>
            <w:tcW w:w="1620" w:type="dxa"/>
            <w:vAlign w:val="center"/>
          </w:tcPr>
          <w:p w:rsidR="00C7479D" w:rsidRPr="00C7479D" w:rsidRDefault="005102AA" w:rsidP="00C7479D">
            <w:pPr>
              <w:spacing w:before="0" w:beforeAutospacing="0" w:after="0" w:afterAutospacing="0"/>
              <w:jc w:val="center"/>
              <w:rPr>
                <w:rFonts w:cs="Arial"/>
                <w:b/>
                <w:sz w:val="24"/>
                <w:szCs w:val="24"/>
                <w:lang w:val="ro-RO"/>
              </w:rPr>
            </w:pPr>
            <w:r>
              <w:rPr>
                <w:rFonts w:cs="Arial"/>
                <w:b/>
                <w:sz w:val="24"/>
                <w:szCs w:val="24"/>
                <w:lang w:val="ro-RO"/>
              </w:rPr>
              <w:t>4</w:t>
            </w:r>
            <w:r w:rsidR="00C7479D" w:rsidRPr="00C7479D">
              <w:rPr>
                <w:rFonts w:cs="Arial"/>
                <w:b/>
                <w:sz w:val="24"/>
                <w:szCs w:val="24"/>
                <w:lang w:val="ro-RO"/>
              </w:rPr>
              <w:t>puncte</w:t>
            </w:r>
          </w:p>
        </w:tc>
      </w:tr>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Punctajul pentru factorul de evaluare „Performantele sistemului de incalzire interior salon” se acorda astfel:</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 xml:space="preserve">Pentru </w:t>
            </w:r>
            <w:r w:rsidRPr="00C7479D">
              <w:rPr>
                <w:rFonts w:cs="Arial"/>
                <w:color w:val="000000" w:themeColor="text1"/>
                <w:sz w:val="24"/>
                <w:szCs w:val="24"/>
                <w:lang w:val="ro-RO"/>
              </w:rPr>
              <w:t>puterea maxima de incalzire Phmax kW se acorda punctaj maxim alocat</w:t>
            </w:r>
            <w:r w:rsidRPr="00C7479D">
              <w:rPr>
                <w:rFonts w:cs="Arial"/>
                <w:sz w:val="24"/>
                <w:szCs w:val="24"/>
                <w:lang w:val="ro-RO"/>
              </w:rPr>
              <w:t xml:space="preserve">, respectiv </w:t>
            </w:r>
            <w:r w:rsidR="005102AA">
              <w:rPr>
                <w:rFonts w:cs="Arial"/>
                <w:sz w:val="24"/>
                <w:szCs w:val="24"/>
                <w:lang w:val="ro-RO"/>
              </w:rPr>
              <w:t>4</w:t>
            </w:r>
            <w:r w:rsidRPr="00C7479D">
              <w:rPr>
                <w:rFonts w:cs="Arial"/>
                <w:sz w:val="24"/>
                <w:szCs w:val="24"/>
                <w:lang w:val="ro-RO"/>
              </w:rPr>
              <w:t>puncte</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Pentru alta putere de incalzire Phn, decat cea maxima, punctajul Pn se acorda astfel:</w:t>
            </w:r>
          </w:p>
          <w:p w:rsidR="00C7479D" w:rsidRPr="00C7479D" w:rsidRDefault="00C7479D" w:rsidP="00C7479D">
            <w:pPr>
              <w:pStyle w:val="ListParagraph"/>
              <w:tabs>
                <w:tab w:val="left" w:pos="313"/>
              </w:tabs>
              <w:spacing w:before="0" w:beforeAutospacing="0" w:after="0" w:afterAutospacing="0"/>
              <w:ind w:left="0"/>
              <w:contextualSpacing w:val="0"/>
              <w:jc w:val="center"/>
              <w:rPr>
                <w:rFonts w:cs="Arial"/>
                <w:sz w:val="24"/>
                <w:szCs w:val="24"/>
                <w:lang w:val="ro-RO"/>
              </w:rPr>
            </w:pPr>
            <w:r w:rsidRPr="00C7479D">
              <w:rPr>
                <w:rFonts w:cs="Arial"/>
                <w:sz w:val="24"/>
                <w:szCs w:val="24"/>
                <w:lang w:val="ro-RO"/>
              </w:rPr>
              <w:t xml:space="preserve">Pn=(Phn/Phmax) x </w:t>
            </w:r>
            <w:r w:rsidR="005102AA">
              <w:rPr>
                <w:rFonts w:cs="Arial"/>
                <w:sz w:val="24"/>
                <w:szCs w:val="24"/>
                <w:lang w:val="ro-RO"/>
              </w:rPr>
              <w:t>4</w:t>
            </w:r>
            <w:r w:rsidRPr="00C7479D">
              <w:rPr>
                <w:rFonts w:cs="Arial"/>
                <w:sz w:val="24"/>
                <w:szCs w:val="24"/>
                <w:lang w:val="ro-RO"/>
              </w:rPr>
              <w:t>puncte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unde: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-Phmax=puterea maxima de incalzire dintre oferte;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-Phn=puterea de incalzire din oferta n;</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ro-RO"/>
              </w:rPr>
              <w:t xml:space="preserve">Ofertele care cuprind  o putere de incalzire </w:t>
            </w:r>
            <w:r w:rsidR="0047718C">
              <w:rPr>
                <w:rFonts w:cs="Arial"/>
                <w:color w:val="000000" w:themeColor="text1"/>
                <w:sz w:val="24"/>
                <w:szCs w:val="24"/>
                <w:lang w:val="ro-RO"/>
              </w:rPr>
              <w:t>mai mica de 28kw la (-) 15 grade celsius vor fi declarate neconforme</w:t>
            </w:r>
            <w:r w:rsidR="00CE13EC">
              <w:rPr>
                <w:rFonts w:cs="Arial"/>
                <w:color w:val="000000" w:themeColor="text1"/>
                <w:sz w:val="24"/>
                <w:szCs w:val="24"/>
                <w:lang w:val="ro-RO"/>
              </w:rPr>
              <w:t xml:space="preserve">, iar cele cu o putere </w:t>
            </w:r>
            <w:r w:rsidRPr="00C7479D">
              <w:rPr>
                <w:rFonts w:cs="Arial"/>
                <w:color w:val="000000" w:themeColor="text1"/>
                <w:sz w:val="24"/>
                <w:szCs w:val="24"/>
                <w:lang w:val="ro-RO"/>
              </w:rPr>
              <w:t xml:space="preserve">de peste 50 kW la (-) 15 grade celsius temperatura exterioara </w:t>
            </w:r>
            <w:r w:rsidR="00CE13EC">
              <w:rPr>
                <w:rFonts w:cs="Arial"/>
                <w:color w:val="000000" w:themeColor="text1"/>
                <w:sz w:val="24"/>
                <w:szCs w:val="24"/>
                <w:lang w:val="ro-RO"/>
              </w:rPr>
              <w:t xml:space="preserve">nu vor fi punctate </w:t>
            </w:r>
            <w:r w:rsidR="00CE13EC">
              <w:rPr>
                <w:rFonts w:cs="Arial"/>
                <w:color w:val="000000" w:themeColor="text1"/>
                <w:sz w:val="24"/>
                <w:szCs w:val="24"/>
                <w:lang w:val="ro-RO"/>
              </w:rPr>
              <w:lastRenderedPageBreak/>
              <w:t>suplimentar.</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p>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La oferta se vor atasa obligatoriu fisele tehnice ale echipamentului de incalzire atat pentru autobuzul Hibrid ofertat din care sa rezulte parametrii ofertati (kW).</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p>
        </w:tc>
      </w:tr>
      <w:tr w:rsidR="00C7479D" w:rsidRPr="00C7479D" w:rsidTr="006A1A9C">
        <w:trPr>
          <w:trHeight w:val="215"/>
        </w:trPr>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sz w:val="24"/>
                <w:szCs w:val="24"/>
              </w:rPr>
            </w:pPr>
            <w:r w:rsidRPr="00C7479D">
              <w:rPr>
                <w:rFonts w:cs="Arial"/>
                <w:b/>
                <w:sz w:val="24"/>
                <w:szCs w:val="24"/>
              </w:rPr>
              <w:lastRenderedPageBreak/>
              <w:t>Raport masa utila si masa proprie</w:t>
            </w:r>
            <w:r w:rsidR="00E32D32">
              <w:rPr>
                <w:rFonts w:cs="Arial"/>
                <w:b/>
                <w:sz w:val="24"/>
                <w:szCs w:val="24"/>
              </w:rPr>
              <w:t xml:space="preserve"> (factor masic)</w:t>
            </w:r>
          </w:p>
        </w:tc>
        <w:tc>
          <w:tcPr>
            <w:tcW w:w="1620" w:type="dxa"/>
            <w:vAlign w:val="center"/>
          </w:tcPr>
          <w:p w:rsidR="00C7479D" w:rsidRPr="00C7479D" w:rsidRDefault="005102AA" w:rsidP="00C7479D">
            <w:pPr>
              <w:spacing w:before="0" w:beforeAutospacing="0" w:after="0" w:afterAutospacing="0"/>
              <w:jc w:val="center"/>
              <w:rPr>
                <w:rFonts w:cs="Arial"/>
                <w:b/>
                <w:sz w:val="24"/>
                <w:szCs w:val="24"/>
                <w:lang w:val="ro-RO"/>
              </w:rPr>
            </w:pPr>
            <w:r>
              <w:rPr>
                <w:rFonts w:cs="Arial"/>
                <w:b/>
                <w:sz w:val="24"/>
                <w:szCs w:val="24"/>
                <w:lang w:val="ro-RO"/>
              </w:rPr>
              <w:t>4</w:t>
            </w:r>
            <w:r w:rsidR="00C7479D" w:rsidRPr="00C7479D">
              <w:rPr>
                <w:rFonts w:cs="Arial"/>
                <w:b/>
                <w:sz w:val="24"/>
                <w:szCs w:val="24"/>
                <w:lang w:val="ro-RO"/>
              </w:rPr>
              <w:t>puncte</w:t>
            </w:r>
          </w:p>
        </w:tc>
      </w:tr>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 xml:space="preserve">Punctajul pentru factorul </w:t>
            </w:r>
            <w:r w:rsidR="00533872">
              <w:rPr>
                <w:rFonts w:cs="Arial"/>
                <w:sz w:val="24"/>
                <w:szCs w:val="24"/>
                <w:lang w:val="ro-RO"/>
              </w:rPr>
              <w:t>masic adica r</w:t>
            </w:r>
            <w:r w:rsidRPr="00C7479D">
              <w:rPr>
                <w:rFonts w:cs="Arial"/>
                <w:sz w:val="24"/>
                <w:szCs w:val="24"/>
                <w:lang w:val="ro-RO"/>
              </w:rPr>
              <w:t>aport</w:t>
            </w:r>
            <w:r w:rsidR="00533872">
              <w:rPr>
                <w:rFonts w:cs="Arial"/>
                <w:sz w:val="24"/>
                <w:szCs w:val="24"/>
                <w:lang w:val="ro-RO"/>
              </w:rPr>
              <w:t>ul</w:t>
            </w:r>
            <w:r w:rsidRPr="00C7479D">
              <w:rPr>
                <w:rFonts w:cs="Arial"/>
                <w:sz w:val="24"/>
                <w:szCs w:val="24"/>
                <w:lang w:val="ro-RO"/>
              </w:rPr>
              <w:t xml:space="preserve"> masa utila totala si masa proprie totala se acorda astfel:</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 xml:space="preserve">Pentru factorul </w:t>
            </w:r>
            <w:r w:rsidR="00533872">
              <w:rPr>
                <w:rFonts w:cs="Arial"/>
                <w:sz w:val="24"/>
                <w:szCs w:val="24"/>
                <w:lang w:val="ro-RO"/>
              </w:rPr>
              <w:t xml:space="preserve">masic </w:t>
            </w:r>
            <w:r w:rsidRPr="00C7479D">
              <w:rPr>
                <w:rFonts w:cs="Arial"/>
                <w:sz w:val="24"/>
                <w:szCs w:val="24"/>
                <w:lang w:val="ro-RO"/>
              </w:rPr>
              <w:t xml:space="preserve">maximse acorda punctaj maxim alocat, respectiv </w:t>
            </w:r>
            <w:r w:rsidR="005102AA">
              <w:rPr>
                <w:rFonts w:cs="Arial"/>
                <w:sz w:val="24"/>
                <w:szCs w:val="24"/>
                <w:lang w:val="ro-RO"/>
              </w:rPr>
              <w:t>4</w:t>
            </w:r>
            <w:r w:rsidRPr="00C7479D">
              <w:rPr>
                <w:rFonts w:cs="Arial"/>
                <w:sz w:val="24"/>
                <w:szCs w:val="24"/>
                <w:lang w:val="ro-RO"/>
              </w:rPr>
              <w:t>puncte</w:t>
            </w:r>
          </w:p>
          <w:p w:rsidR="00C7479D" w:rsidRPr="00C7479D" w:rsidRDefault="00C7479D" w:rsidP="00C7479D">
            <w:pPr>
              <w:pStyle w:val="ListParagraph"/>
              <w:numPr>
                <w:ilvl w:val="1"/>
                <w:numId w:val="4"/>
              </w:numPr>
              <w:tabs>
                <w:tab w:val="left" w:pos="313"/>
              </w:tabs>
              <w:spacing w:before="0" w:beforeAutospacing="0" w:after="0" w:afterAutospacing="0"/>
              <w:ind w:left="0" w:firstLine="0"/>
              <w:contextualSpacing w:val="0"/>
              <w:rPr>
                <w:rFonts w:cs="Arial"/>
                <w:sz w:val="24"/>
                <w:szCs w:val="24"/>
                <w:lang w:val="ro-RO"/>
              </w:rPr>
            </w:pPr>
            <w:r w:rsidRPr="00C7479D">
              <w:rPr>
                <w:rFonts w:cs="Arial"/>
                <w:sz w:val="24"/>
                <w:szCs w:val="24"/>
                <w:lang w:val="ro-RO"/>
              </w:rPr>
              <w:t>Pentru un factor masic total inferior Fmn, decat cel maxim, punctajul Fn se acorda astfel:</w:t>
            </w:r>
          </w:p>
          <w:p w:rsidR="00C7479D" w:rsidRPr="00C7479D" w:rsidRDefault="00C7479D" w:rsidP="00C7479D">
            <w:pPr>
              <w:pStyle w:val="ListParagraph"/>
              <w:tabs>
                <w:tab w:val="left" w:pos="313"/>
              </w:tabs>
              <w:spacing w:before="0" w:beforeAutospacing="0" w:after="0" w:afterAutospacing="0"/>
              <w:ind w:left="0"/>
              <w:contextualSpacing w:val="0"/>
              <w:jc w:val="center"/>
              <w:rPr>
                <w:rFonts w:cs="Arial"/>
                <w:sz w:val="24"/>
                <w:szCs w:val="24"/>
                <w:lang w:val="ro-RO"/>
              </w:rPr>
            </w:pPr>
            <w:r w:rsidRPr="00C7479D">
              <w:rPr>
                <w:rFonts w:cs="Arial"/>
                <w:sz w:val="24"/>
                <w:szCs w:val="24"/>
                <w:lang w:val="ro-RO"/>
              </w:rPr>
              <w:t xml:space="preserve">Fn=(Fmn/Fmmax) x </w:t>
            </w:r>
            <w:r w:rsidR="005102AA">
              <w:rPr>
                <w:rFonts w:cs="Arial"/>
                <w:sz w:val="24"/>
                <w:szCs w:val="24"/>
                <w:lang w:val="ro-RO"/>
              </w:rPr>
              <w:t>4</w:t>
            </w:r>
            <w:r w:rsidRPr="00C7479D">
              <w:rPr>
                <w:rFonts w:cs="Arial"/>
                <w:sz w:val="24"/>
                <w:szCs w:val="24"/>
                <w:lang w:val="ro-RO"/>
              </w:rPr>
              <w:t>puncte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unde: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-Fmmax=factorul masic maxim dintre oferte;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-Fmn=factorul masic pentru oferta n;</w:t>
            </w:r>
          </w:p>
          <w:p w:rsidR="00C7479D" w:rsidRPr="00C7479D" w:rsidRDefault="00C7479D" w:rsidP="00C7479D">
            <w:pPr>
              <w:tabs>
                <w:tab w:val="left" w:pos="313"/>
              </w:tabs>
              <w:spacing w:before="0" w:beforeAutospacing="0" w:after="0" w:afterAutospacing="0"/>
              <w:rPr>
                <w:rFonts w:cs="Arial"/>
                <w:sz w:val="24"/>
                <w:szCs w:val="24"/>
                <w:lang w:val="ro-RO"/>
              </w:rPr>
            </w:pPr>
          </w:p>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La oferta se va atasa obligatoriu fisa tehnica din care sa rezulte masa utila si masa proprie a vehiculului ofertat.De asemena se va prezenta o declaratie pe propria raspundere din care sa rezulte parametrii ofertati.</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p>
        </w:tc>
      </w:tr>
      <w:tr w:rsidR="00C7479D" w:rsidRPr="00C7479D" w:rsidTr="006A1A9C">
        <w:tc>
          <w:tcPr>
            <w:tcW w:w="8028" w:type="dxa"/>
            <w:vAlign w:val="center"/>
          </w:tcPr>
          <w:p w:rsidR="00C7479D" w:rsidRPr="00C7479D" w:rsidRDefault="00C7479D" w:rsidP="00E32D32">
            <w:pPr>
              <w:pStyle w:val="ListParagraph"/>
              <w:numPr>
                <w:ilvl w:val="0"/>
                <w:numId w:val="59"/>
              </w:numPr>
              <w:tabs>
                <w:tab w:val="left" w:pos="313"/>
              </w:tabs>
              <w:spacing w:before="0" w:beforeAutospacing="0" w:after="0" w:afterAutospacing="0"/>
              <w:ind w:left="0" w:firstLine="0"/>
              <w:contextualSpacing w:val="0"/>
              <w:rPr>
                <w:rFonts w:cs="Arial"/>
                <w:b/>
                <w:sz w:val="24"/>
                <w:szCs w:val="24"/>
                <w:lang w:val="ro-RO"/>
              </w:rPr>
            </w:pPr>
            <w:r w:rsidRPr="00C7479D">
              <w:rPr>
                <w:rFonts w:cs="Arial"/>
                <w:b/>
                <w:sz w:val="24"/>
                <w:szCs w:val="24"/>
              </w:rPr>
              <w:t>Capacitate de transport</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3 puncte</w:t>
            </w:r>
          </w:p>
        </w:tc>
      </w:tr>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Punctajul pentru factorul de evaluare capacitate totala de transport se acorda astfel:</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-Pentru o capacitate de transport maxima Ctmax se acorda punctaj maxim alocat, respectiv 3 puncte</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-pentru alta capacitate Ctn, decat cea maxima, punctajul Pn se acorda astfel:</w:t>
            </w:r>
          </w:p>
          <w:p w:rsidR="00C7479D" w:rsidRPr="00C7479D" w:rsidRDefault="00C7479D" w:rsidP="00C7479D">
            <w:pPr>
              <w:pStyle w:val="ListParagraph"/>
              <w:tabs>
                <w:tab w:val="left" w:pos="313"/>
              </w:tabs>
              <w:spacing w:before="0" w:beforeAutospacing="0" w:after="0" w:afterAutospacing="0"/>
              <w:ind w:left="0"/>
              <w:contextualSpacing w:val="0"/>
              <w:jc w:val="center"/>
              <w:rPr>
                <w:rFonts w:cs="Arial"/>
                <w:sz w:val="24"/>
                <w:szCs w:val="24"/>
                <w:lang w:val="ro-RO"/>
              </w:rPr>
            </w:pPr>
            <w:r w:rsidRPr="00C7479D">
              <w:rPr>
                <w:rFonts w:cs="Arial"/>
                <w:sz w:val="24"/>
                <w:szCs w:val="24"/>
                <w:lang w:val="ro-RO"/>
              </w:rPr>
              <w:t xml:space="preserve">Pn=(Ctmax/Ctn) x 3 puncte </w:t>
            </w:r>
          </w:p>
          <w:p w:rsidR="00C7479D" w:rsidRPr="00C7479D" w:rsidRDefault="00C7479D" w:rsidP="00C7479D">
            <w:pPr>
              <w:pStyle w:val="ListParagraph"/>
              <w:tabs>
                <w:tab w:val="left" w:pos="313"/>
              </w:tabs>
              <w:spacing w:before="0" w:beforeAutospacing="0" w:after="0" w:afterAutospacing="0"/>
              <w:ind w:left="0"/>
              <w:contextualSpacing w:val="0"/>
              <w:rPr>
                <w:rFonts w:cs="Arial"/>
                <w:sz w:val="24"/>
                <w:szCs w:val="24"/>
                <w:lang w:val="ro-RO"/>
              </w:rPr>
            </w:pPr>
            <w:r w:rsidRPr="00C7479D">
              <w:rPr>
                <w:rFonts w:cs="Arial"/>
                <w:sz w:val="24"/>
                <w:szCs w:val="24"/>
                <w:lang w:val="ro-RO"/>
              </w:rPr>
              <w:t>unde:</w:t>
            </w:r>
          </w:p>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ab/>
              <w:t>-Ctmax= capacitate de transport maxima dintre oferte;</w:t>
            </w:r>
          </w:p>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ab/>
              <w:t>-Ctn=capacitatea de transport din oferta n;</w:t>
            </w:r>
          </w:p>
          <w:p w:rsidR="00C7479D" w:rsidRPr="00C7479D" w:rsidRDefault="00C7479D" w:rsidP="00C7479D">
            <w:pPr>
              <w:tabs>
                <w:tab w:val="left" w:pos="313"/>
              </w:tabs>
              <w:spacing w:before="0" w:beforeAutospacing="0" w:after="0" w:afterAutospacing="0"/>
              <w:rPr>
                <w:rFonts w:cs="Arial"/>
                <w:sz w:val="24"/>
                <w:szCs w:val="24"/>
                <w:lang w:val="ro-RO"/>
              </w:rPr>
            </w:pP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sz w:val="24"/>
                <w:szCs w:val="24"/>
                <w:lang w:val="ro-RO"/>
              </w:rPr>
              <w:t xml:space="preserve">Se va prezenta o declaratie pe propria raspundere din care sa rezulte parametrii ofertati. </w:t>
            </w:r>
            <w:r w:rsidRPr="00C7479D">
              <w:rPr>
                <w:rFonts w:cs="Arial"/>
                <w:color w:val="000000" w:themeColor="text1"/>
                <w:sz w:val="24"/>
                <w:szCs w:val="24"/>
                <w:lang w:val="ro-RO"/>
              </w:rPr>
              <w:t>Ofertele care cuprind unul sau mai multe autobuze cu o capacitate de transport de peste 135 calatori vor fi declarate neconforme.</w:t>
            </w:r>
          </w:p>
          <w:p w:rsidR="00C7479D" w:rsidRPr="00C7479D" w:rsidRDefault="00C7479D" w:rsidP="00C7479D">
            <w:pPr>
              <w:tabs>
                <w:tab w:val="left" w:pos="313"/>
              </w:tabs>
              <w:spacing w:before="0" w:beforeAutospacing="0" w:after="0" w:afterAutospacing="0"/>
              <w:rPr>
                <w:rFonts w:cs="Arial"/>
                <w:color w:val="000000" w:themeColor="text1"/>
                <w:sz w:val="24"/>
                <w:szCs w:val="24"/>
                <w:lang w:val="ro-RO"/>
              </w:rPr>
            </w:pPr>
            <w:r w:rsidRPr="00C7479D">
              <w:rPr>
                <w:rFonts w:cs="Arial"/>
                <w:color w:val="000000" w:themeColor="text1"/>
                <w:sz w:val="24"/>
                <w:szCs w:val="24"/>
                <w:lang w:val="fr-FR"/>
              </w:rPr>
              <w:t>Capacitatile de transport minime acceptate/ tip de autobuz s-au definit prin caietul de sarcini.</w:t>
            </w:r>
          </w:p>
        </w:tc>
        <w:tc>
          <w:tcPr>
            <w:tcW w:w="1620" w:type="dxa"/>
            <w:vAlign w:val="center"/>
          </w:tcPr>
          <w:p w:rsidR="00C7479D" w:rsidRPr="00C7479D" w:rsidRDefault="00C7479D" w:rsidP="00C7479D">
            <w:pPr>
              <w:spacing w:before="0" w:beforeAutospacing="0" w:after="0" w:afterAutospacing="0"/>
              <w:jc w:val="center"/>
              <w:rPr>
                <w:rFonts w:cs="Arial"/>
                <w:bCs/>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sz w:val="24"/>
                <w:szCs w:val="24"/>
                <w:lang w:val="ro-RO"/>
              </w:rPr>
            </w:pPr>
            <w:r w:rsidRPr="00C7479D">
              <w:rPr>
                <w:rFonts w:cs="Arial"/>
                <w:b/>
                <w:sz w:val="24"/>
                <w:szCs w:val="24"/>
              </w:rPr>
              <w:t>Punte fata</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3 puncte</w:t>
            </w:r>
          </w:p>
        </w:tc>
      </w:tr>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Punctajul pentru factorul de evaluare punte fata se acorda astfel:</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-Punte independenta (cu semiaxe): </w:t>
            </w:r>
            <w:r w:rsidRPr="00C7479D">
              <w:rPr>
                <w:rFonts w:cs="Arial"/>
                <w:b/>
                <w:sz w:val="24"/>
                <w:szCs w:val="24"/>
              </w:rPr>
              <w:t>-  3</w:t>
            </w:r>
            <w:r w:rsidRPr="00C7479D">
              <w:rPr>
                <w:rFonts w:cs="Arial"/>
                <w:b/>
                <w:bCs/>
                <w:sz w:val="24"/>
                <w:szCs w:val="24"/>
              </w:rPr>
              <w:t xml:space="preserve"> puncte</w:t>
            </w:r>
          </w:p>
          <w:p w:rsidR="00C7479D" w:rsidRPr="00C7479D" w:rsidRDefault="00C7479D" w:rsidP="00C7479D">
            <w:pPr>
              <w:tabs>
                <w:tab w:val="left" w:pos="313"/>
              </w:tabs>
              <w:autoSpaceDE w:val="0"/>
              <w:autoSpaceDN w:val="0"/>
              <w:adjustRightInd w:val="0"/>
              <w:spacing w:before="0" w:beforeAutospacing="0" w:after="0" w:afterAutospacing="0"/>
              <w:rPr>
                <w:rFonts w:cs="Arial"/>
                <w:b/>
                <w:bCs/>
                <w:sz w:val="24"/>
                <w:szCs w:val="24"/>
              </w:rPr>
            </w:pPr>
            <w:r w:rsidRPr="00C7479D">
              <w:rPr>
                <w:rFonts w:cs="Arial"/>
                <w:sz w:val="24"/>
                <w:szCs w:val="24"/>
              </w:rPr>
              <w:t>-Punte rigida:</w:t>
            </w:r>
            <w:r w:rsidRPr="00C7479D">
              <w:rPr>
                <w:rFonts w:cs="Arial"/>
                <w:sz w:val="24"/>
                <w:szCs w:val="24"/>
              </w:rPr>
              <w:tab/>
            </w:r>
            <w:r w:rsidRPr="00C7479D">
              <w:rPr>
                <w:rFonts w:cs="Arial"/>
                <w:sz w:val="24"/>
                <w:szCs w:val="24"/>
              </w:rPr>
              <w:tab/>
            </w:r>
            <w:r w:rsidRPr="00C7479D">
              <w:rPr>
                <w:rFonts w:cs="Arial"/>
                <w:sz w:val="24"/>
                <w:szCs w:val="24"/>
              </w:rPr>
              <w:tab/>
              <w:t xml:space="preserve">               -  </w:t>
            </w:r>
            <w:r w:rsidRPr="00C7479D">
              <w:rPr>
                <w:rFonts w:cs="Arial"/>
                <w:b/>
                <w:bCs/>
                <w:sz w:val="24"/>
                <w:szCs w:val="24"/>
              </w:rPr>
              <w:t xml:space="preserve">1 punct </w:t>
            </w:r>
          </w:p>
          <w:p w:rsidR="00C7479D" w:rsidRPr="00C7479D" w:rsidRDefault="00C7479D" w:rsidP="00C7479D">
            <w:pPr>
              <w:tabs>
                <w:tab w:val="left" w:pos="313"/>
              </w:tabs>
              <w:spacing w:before="0" w:beforeAutospacing="0" w:after="0" w:afterAutospacing="0"/>
              <w:rPr>
                <w:rFonts w:cs="Arial"/>
                <w:sz w:val="24"/>
                <w:szCs w:val="24"/>
                <w:lang w:val="ro-RO"/>
              </w:rPr>
            </w:pPr>
          </w:p>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 xml:space="preserve">La oferta se va atasa obligatoriu fisa tehnica din care sa rezulte tipul de punte ofertat. Se va prezenta si o declaratie pe propria raspundere din care sa rezulte parametrii ofertati. </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sz w:val="24"/>
                <w:szCs w:val="24"/>
                <w:lang w:val="ro-RO"/>
              </w:rPr>
            </w:pPr>
            <w:r w:rsidRPr="00C7479D">
              <w:rPr>
                <w:rFonts w:cs="Arial"/>
                <w:b/>
                <w:sz w:val="24"/>
                <w:szCs w:val="24"/>
              </w:rPr>
              <w:t>Echipare cu bara stabilizatoare</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3 puncte</w:t>
            </w:r>
          </w:p>
        </w:tc>
      </w:tr>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Punctajul pentru factorul de evaluare echipare cu bara stabilizatoare se acorda astfel:</w:t>
            </w:r>
          </w:p>
          <w:p w:rsidR="00C7479D" w:rsidRPr="00C7479D" w:rsidRDefault="00C7479D" w:rsidP="00C7479D">
            <w:pPr>
              <w:tabs>
                <w:tab w:val="left" w:pos="313"/>
              </w:tabs>
              <w:autoSpaceDE w:val="0"/>
              <w:autoSpaceDN w:val="0"/>
              <w:adjustRightInd w:val="0"/>
              <w:spacing w:before="0" w:beforeAutospacing="0" w:after="0" w:afterAutospacing="0"/>
              <w:rPr>
                <w:rFonts w:cs="Arial"/>
                <w:b/>
                <w:sz w:val="24"/>
                <w:szCs w:val="24"/>
              </w:rPr>
            </w:pPr>
            <w:r w:rsidRPr="00C7479D">
              <w:rPr>
                <w:rFonts w:cs="Arial"/>
                <w:sz w:val="24"/>
                <w:szCs w:val="24"/>
              </w:rPr>
              <w:t xml:space="preserve">-Bara stabilizatoare pe toate puntile  </w:t>
            </w:r>
            <w:r w:rsidRPr="00C7479D">
              <w:rPr>
                <w:rFonts w:cs="Arial"/>
                <w:b/>
                <w:sz w:val="24"/>
                <w:szCs w:val="24"/>
              </w:rPr>
              <w:t>-  3 puncte</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-Oricare alta configuratie cu mai putine bare stabilizatoare   - </w:t>
            </w:r>
            <w:r w:rsidRPr="00C7479D">
              <w:rPr>
                <w:rFonts w:cs="Arial"/>
                <w:b/>
                <w:sz w:val="24"/>
                <w:szCs w:val="24"/>
              </w:rPr>
              <w:t xml:space="preserve"> 1 punct</w:t>
            </w:r>
          </w:p>
          <w:p w:rsidR="00C7479D" w:rsidRPr="00C7479D" w:rsidRDefault="00C7479D" w:rsidP="00C7479D">
            <w:pPr>
              <w:tabs>
                <w:tab w:val="left" w:pos="313"/>
              </w:tabs>
              <w:autoSpaceDE w:val="0"/>
              <w:autoSpaceDN w:val="0"/>
              <w:adjustRightInd w:val="0"/>
              <w:spacing w:before="0" w:beforeAutospacing="0" w:after="0" w:afterAutospacing="0"/>
              <w:rPr>
                <w:rFonts w:cs="Arial"/>
                <w:b/>
                <w:sz w:val="24"/>
                <w:szCs w:val="24"/>
              </w:rPr>
            </w:pPr>
            <w:r w:rsidRPr="00C7479D">
              <w:rPr>
                <w:rFonts w:cs="Arial"/>
                <w:sz w:val="24"/>
                <w:szCs w:val="24"/>
              </w:rPr>
              <w:lastRenderedPageBreak/>
              <w:t>-Fara bara stabilizatoare</w:t>
            </w:r>
            <w:r w:rsidRPr="00C7479D">
              <w:rPr>
                <w:rFonts w:cs="Arial"/>
                <w:sz w:val="24"/>
                <w:szCs w:val="24"/>
              </w:rPr>
              <w:tab/>
            </w:r>
            <w:r w:rsidRPr="00C7479D">
              <w:rPr>
                <w:rFonts w:cs="Arial"/>
                <w:b/>
                <w:sz w:val="24"/>
                <w:szCs w:val="24"/>
              </w:rPr>
              <w:t>-  0 puncte</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lang w:val="ro-RO"/>
              </w:rPr>
            </w:pPr>
            <w:r w:rsidRPr="00C7479D">
              <w:rPr>
                <w:rFonts w:cs="Arial"/>
                <w:sz w:val="24"/>
                <w:szCs w:val="24"/>
                <w:lang w:val="ro-RO"/>
              </w:rPr>
              <w:t>La oferta se va atasa obligatoriu fisa tehnica din care sa rezulte tipul de echipare ofertat. Se va prezenta si o declaratie pe propria raspundere din care sa rezulte parametrii ofertati.</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autoSpaceDE w:val="0"/>
              <w:autoSpaceDN w:val="0"/>
              <w:adjustRightInd w:val="0"/>
              <w:spacing w:before="0" w:beforeAutospacing="0" w:after="0" w:afterAutospacing="0"/>
              <w:ind w:left="0" w:firstLine="0"/>
              <w:contextualSpacing w:val="0"/>
              <w:rPr>
                <w:rFonts w:cs="Arial"/>
                <w:sz w:val="24"/>
                <w:szCs w:val="24"/>
                <w:lang w:val="ro-RO"/>
              </w:rPr>
            </w:pPr>
            <w:r w:rsidRPr="00C7479D">
              <w:rPr>
                <w:rFonts w:cs="Arial"/>
                <w:b/>
                <w:bCs/>
                <w:sz w:val="24"/>
                <w:szCs w:val="24"/>
              </w:rPr>
              <w:lastRenderedPageBreak/>
              <w:t>Impact de mediu pe durata de exploatare de 800.000 km conform OUG nr.40/20.04.2011, (exprimat in euro) = V.i.o.</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3 puncte</w:t>
            </w:r>
          </w:p>
        </w:tc>
      </w:tr>
      <w:tr w:rsidR="00C7479D" w:rsidRPr="00C7479D" w:rsidTr="006A1A9C">
        <w:tc>
          <w:tcPr>
            <w:tcW w:w="8028" w:type="dxa"/>
            <w:vAlign w:val="center"/>
          </w:tcPr>
          <w:p w:rsidR="00C7479D" w:rsidRPr="00C7479D" w:rsidRDefault="00C7479D" w:rsidP="00C7479D">
            <w:pPr>
              <w:tabs>
                <w:tab w:val="left" w:pos="313"/>
              </w:tabs>
              <w:spacing w:before="0" w:beforeAutospacing="0" w:after="0" w:afterAutospacing="0"/>
              <w:rPr>
                <w:rFonts w:cs="Arial"/>
                <w:sz w:val="24"/>
                <w:szCs w:val="24"/>
                <w:lang w:val="ro-RO"/>
              </w:rPr>
            </w:pPr>
            <w:r w:rsidRPr="00C7479D">
              <w:rPr>
                <w:rFonts w:cs="Arial"/>
                <w:sz w:val="24"/>
                <w:szCs w:val="24"/>
                <w:lang w:val="ro-RO"/>
              </w:rPr>
              <w:t>Punctajul pentru factorul de evaluare impact de  mediu se acorda astfel:</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-Pentru oferta cu cel mai mic impact operational energetic V.i.o.med.min (cea mai scazuta valoare in euro) se acorda </w:t>
            </w:r>
            <w:r w:rsidRPr="00C7479D">
              <w:rPr>
                <w:rFonts w:cs="Arial"/>
                <w:b/>
                <w:bCs/>
                <w:sz w:val="24"/>
                <w:szCs w:val="24"/>
              </w:rPr>
              <w:t>3</w:t>
            </w:r>
            <w:r w:rsidRPr="00C7479D">
              <w:rPr>
                <w:rFonts w:cs="Arial"/>
                <w:b/>
                <w:sz w:val="24"/>
                <w:szCs w:val="24"/>
              </w:rPr>
              <w:t xml:space="preserve"> puncte</w:t>
            </w:r>
            <w:r w:rsidRPr="00C7479D">
              <w:rPr>
                <w:rFonts w:cs="Arial"/>
                <w:sz w:val="24"/>
                <w:szCs w:val="24"/>
              </w:rPr>
              <w:t>.</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-Pentru alte valori V.i.o.med. punctajul va fi egal cu: </w:t>
            </w:r>
          </w:p>
          <w:p w:rsidR="00C7479D" w:rsidRPr="00C7479D" w:rsidRDefault="00C7479D" w:rsidP="00C7479D">
            <w:pPr>
              <w:tabs>
                <w:tab w:val="left" w:pos="313"/>
              </w:tabs>
              <w:autoSpaceDE w:val="0"/>
              <w:autoSpaceDN w:val="0"/>
              <w:adjustRightInd w:val="0"/>
              <w:spacing w:before="0" w:beforeAutospacing="0" w:after="0" w:afterAutospacing="0"/>
              <w:jc w:val="center"/>
              <w:rPr>
                <w:rFonts w:cs="Arial"/>
                <w:b/>
                <w:sz w:val="24"/>
                <w:szCs w:val="24"/>
              </w:rPr>
            </w:pPr>
            <w:r w:rsidRPr="00C7479D">
              <w:rPr>
                <w:rFonts w:cs="Arial"/>
                <w:sz w:val="24"/>
                <w:szCs w:val="24"/>
              </w:rPr>
              <w:t>P V. i.o.med.n. = (V.i.o.med.min / V.i.o.med.n.) x  3</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unde:</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          - V.i.o.med.n. reprezinta valoarea V.i.o. medie pentru oferta n</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          - V.i.o.med.min. reprezinta valoarea medie minima dintre oferte</w:t>
            </w:r>
          </w:p>
          <w:p w:rsidR="00C7479D" w:rsidRPr="00C7479D" w:rsidRDefault="00C7479D" w:rsidP="00C7479D">
            <w:pPr>
              <w:tabs>
                <w:tab w:val="left" w:pos="313"/>
              </w:tabs>
              <w:spacing w:before="0" w:beforeAutospacing="0" w:after="0" w:afterAutospacing="0"/>
              <w:rPr>
                <w:rFonts w:cs="Arial"/>
                <w:sz w:val="24"/>
                <w:szCs w:val="24"/>
                <w:lang w:val="ro-RO"/>
              </w:rPr>
            </w:pPr>
          </w:p>
          <w:p w:rsidR="00C7479D" w:rsidRPr="00C7479D" w:rsidRDefault="00C7479D" w:rsidP="00BE421B">
            <w:pPr>
              <w:tabs>
                <w:tab w:val="left" w:pos="313"/>
              </w:tabs>
              <w:spacing w:before="0" w:beforeAutospacing="0" w:after="0" w:afterAutospacing="0"/>
              <w:rPr>
                <w:rFonts w:cs="Arial"/>
                <w:sz w:val="24"/>
                <w:szCs w:val="24"/>
                <w:lang w:val="ro-RO"/>
              </w:rPr>
            </w:pPr>
            <w:r w:rsidRPr="00C7479D">
              <w:rPr>
                <w:rFonts w:cs="Arial"/>
                <w:sz w:val="24"/>
                <w:szCs w:val="24"/>
                <w:lang w:val="ro-RO"/>
              </w:rPr>
              <w:t xml:space="preserve">Se va completa Anexa </w:t>
            </w:r>
            <w:r w:rsidR="00BE421B">
              <w:rPr>
                <w:rFonts w:cs="Arial"/>
                <w:sz w:val="24"/>
                <w:szCs w:val="24"/>
                <w:lang w:val="ro-RO"/>
              </w:rPr>
              <w:t>5</w:t>
            </w:r>
            <w:r w:rsidRPr="00C7479D">
              <w:rPr>
                <w:rFonts w:cs="Arial"/>
                <w:sz w:val="24"/>
                <w:szCs w:val="24"/>
                <w:lang w:val="ro-RO"/>
              </w:rPr>
              <w:t xml:space="preserve"> la caietul de sarcini, din care sa rezulte parametrii ofertati.</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sz w:val="24"/>
                <w:szCs w:val="24"/>
                <w:lang w:val="ro-RO"/>
              </w:rPr>
            </w:pPr>
            <w:r w:rsidRPr="00C7479D">
              <w:rPr>
                <w:rFonts w:cs="Arial"/>
                <w:b/>
                <w:sz w:val="24"/>
                <w:szCs w:val="24"/>
              </w:rPr>
              <w:t>Perioada de garantie</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3 puncte</w:t>
            </w:r>
          </w:p>
        </w:tc>
      </w:tr>
      <w:tr w:rsidR="00C7479D" w:rsidRPr="00C7479D" w:rsidTr="006A1A9C">
        <w:tc>
          <w:tcPr>
            <w:tcW w:w="8028" w:type="dxa"/>
            <w:vAlign w:val="center"/>
          </w:tcPr>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bookmarkStart w:id="113" w:name="_GoBack"/>
            <w:r w:rsidRPr="009F2F76">
              <w:rPr>
                <w:rFonts w:cs="Arial"/>
                <w:sz w:val="24"/>
                <w:szCs w:val="24"/>
              </w:rPr>
              <w:t>Punctajul pentru perioada de garantie generala a autobuzelor ofertate in ansamblu se acorda astfel:</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lang w:val="ro-RO"/>
              </w:rPr>
            </w:pPr>
            <w:r w:rsidRPr="009F2F76">
              <w:rPr>
                <w:rFonts w:cs="Arial"/>
                <w:sz w:val="24"/>
                <w:szCs w:val="24"/>
                <w:lang w:val="ro-RO"/>
              </w:rPr>
              <w:t>-Pentru o perioada de garantie maxima Gtmax se acorda punctaj maxim alocat, respectiv 3 puncte</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lang w:val="ro-RO"/>
              </w:rPr>
            </w:pPr>
            <w:r w:rsidRPr="009F2F76">
              <w:rPr>
                <w:rFonts w:cs="Arial"/>
                <w:sz w:val="24"/>
                <w:szCs w:val="24"/>
                <w:lang w:val="ro-RO"/>
              </w:rPr>
              <w:t>-pentru alta perioada de garantie Gtn, decat cea maxima punctajul Pn se acorda astfel:</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lang w:val="ro-RO"/>
              </w:rPr>
            </w:pPr>
            <w:r w:rsidRPr="009F2F76">
              <w:rPr>
                <w:rFonts w:cs="Arial"/>
                <w:sz w:val="24"/>
                <w:szCs w:val="24"/>
                <w:lang w:val="ro-RO"/>
              </w:rPr>
              <w:t xml:space="preserve">Pn=(Gtmax/Gtn) x 3 puncte </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lang w:val="ro-RO"/>
              </w:rPr>
            </w:pPr>
            <w:r w:rsidRPr="009F2F76">
              <w:rPr>
                <w:rFonts w:cs="Arial"/>
                <w:sz w:val="24"/>
                <w:szCs w:val="24"/>
                <w:lang w:val="ro-RO"/>
              </w:rPr>
              <w:t>unde:</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sz w:val="24"/>
                <w:szCs w:val="24"/>
              </w:rPr>
              <w:tab/>
              <w:t>-Gtmax= garantia maxima (in luni) dintre oferte;</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sz w:val="24"/>
                <w:szCs w:val="24"/>
              </w:rPr>
              <w:tab/>
              <w:t>-Gtn=garantia (in luni) din oferta n;</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sz w:val="24"/>
                <w:szCs w:val="24"/>
              </w:rPr>
              <w:t xml:space="preserve">Pentru calificarea ofertantilor, este necesara o perioada de garantie minima de 48 luni. </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sz w:val="24"/>
                <w:szCs w:val="24"/>
              </w:rPr>
              <w:t>Ofertele care cuprind o perioada de garantie sub  48 luni sau 280.000 km / autobuz, vor fi considerate neconforme.</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sz w:val="24"/>
                <w:szCs w:val="24"/>
              </w:rPr>
              <w:t>Ofertele care cuprind o perioada de garantie peste 96 luni/autobuz nu vor fi punctate suplimentar.</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sz w:val="24"/>
                <w:szCs w:val="24"/>
              </w:rPr>
              <w:t>Pt fiecare an de garantie se vor lua in calcul 70.000 km/ autobuz.</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sz w:val="24"/>
                <w:szCs w:val="24"/>
              </w:rPr>
              <w:t>Se va prezenta o declaratie pe propria raspundere din care sa rezulte perioada de garantie totala ofertata pentru autobuzele Hibrid.</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rPr>
            </w:pPr>
            <w:r w:rsidRPr="009F2F76">
              <w:rPr>
                <w:rFonts w:cs="Arial"/>
                <w:b/>
                <w:bCs/>
                <w:sz w:val="24"/>
                <w:szCs w:val="24"/>
                <w:lang w:val="ro-RO"/>
              </w:rPr>
              <w:t>Daca un ofertant va declara garantia in km</w:t>
            </w:r>
            <w:r w:rsidRPr="009F2F76">
              <w:rPr>
                <w:rFonts w:cs="Arial"/>
                <w:bCs/>
                <w:sz w:val="24"/>
                <w:szCs w:val="24"/>
                <w:lang w:val="ro-RO"/>
              </w:rPr>
              <w:t xml:space="preserve"> SE VA CONVERTI IN LUNI pe baza formulei: nrkm_ofertant x 12 luni /70000km(parcursul mediu/autobuz) rezultand total luni oferite ca si garantie.</w:t>
            </w:r>
          </w:p>
          <w:p w:rsidR="009F2F76" w:rsidRPr="009F2F76" w:rsidRDefault="009F2F76" w:rsidP="009F2F76">
            <w:pPr>
              <w:tabs>
                <w:tab w:val="left" w:pos="313"/>
              </w:tabs>
              <w:autoSpaceDE w:val="0"/>
              <w:autoSpaceDN w:val="0"/>
              <w:adjustRightInd w:val="0"/>
              <w:spacing w:before="0" w:beforeAutospacing="0" w:after="0" w:afterAutospacing="0"/>
              <w:rPr>
                <w:rFonts w:cs="Arial"/>
                <w:sz w:val="24"/>
                <w:szCs w:val="24"/>
                <w:lang w:val="fr-FR"/>
              </w:rPr>
            </w:pPr>
          </w:p>
          <w:p w:rsidR="009F2F76" w:rsidRPr="009F2F76" w:rsidRDefault="009F2F76" w:rsidP="009F2F76">
            <w:pPr>
              <w:tabs>
                <w:tab w:val="left" w:pos="313"/>
              </w:tabs>
              <w:autoSpaceDE w:val="0"/>
              <w:autoSpaceDN w:val="0"/>
              <w:adjustRightInd w:val="0"/>
              <w:spacing w:before="0" w:beforeAutospacing="0" w:after="0" w:afterAutospacing="0"/>
              <w:rPr>
                <w:rFonts w:cs="Arial"/>
                <w:b/>
                <w:bCs/>
                <w:sz w:val="24"/>
                <w:szCs w:val="24"/>
                <w:lang w:val="ro-RO"/>
              </w:rPr>
            </w:pPr>
            <w:r w:rsidRPr="009F2F76">
              <w:rPr>
                <w:rFonts w:cs="Arial"/>
                <w:b/>
                <w:sz w:val="24"/>
                <w:szCs w:val="24"/>
                <w:lang w:val="fr-FR"/>
              </w:rPr>
              <w:t>Daca un ofertant va declara garantia atat in luni cat si in kilometri</w:t>
            </w:r>
            <w:r w:rsidRPr="009F2F76">
              <w:rPr>
                <w:rFonts w:cs="Arial"/>
                <w:sz w:val="24"/>
                <w:szCs w:val="24"/>
                <w:lang w:val="fr-FR"/>
              </w:rPr>
              <w:t xml:space="preserve">, sub conditia valabilitatii celei care va fi prima indeplinita, autoritatea contractanta va converti prin formula aratata nr de kilometri in </w:t>
            </w:r>
            <w:r w:rsidRPr="009F2F76">
              <w:rPr>
                <w:rFonts w:cs="Arial"/>
                <w:b/>
                <w:sz w:val="24"/>
                <w:szCs w:val="24"/>
                <w:lang w:val="fr-FR"/>
              </w:rPr>
              <w:t>luni (</w:t>
            </w:r>
            <w:r w:rsidRPr="009F2F76">
              <w:rPr>
                <w:rFonts w:cs="Arial"/>
                <w:b/>
                <w:bCs/>
                <w:sz w:val="24"/>
                <w:szCs w:val="24"/>
                <w:lang w:val="ro-RO"/>
              </w:rPr>
              <w:t xml:space="preserve">nrkm_ofertant x 12 luni /70000km(parcursul mediu/autobuz). Pentru acordarea punctajului se va lua in calcul cea mai mica valoare dintre cele doua, respectiv numarul de luni ofertate sau numarul de luni obtinut in urma conversiei kilometrilor. Autoritatea contractanta aplica acest rationament datorita faptului ca garantia poate fi </w:t>
            </w:r>
            <w:r w:rsidRPr="009F2F76">
              <w:rPr>
                <w:rFonts w:cs="Arial"/>
                <w:b/>
                <w:bCs/>
                <w:sz w:val="24"/>
                <w:szCs w:val="24"/>
                <w:lang w:val="ro-RO"/>
              </w:rPr>
              <w:lastRenderedPageBreak/>
              <w:t>exprimata sub forma a doua valori – timp sau km - conditionat de cea care se va atinge prima.</w:t>
            </w:r>
          </w:p>
          <w:bookmarkEnd w:id="113"/>
          <w:p w:rsidR="00C7479D" w:rsidRPr="00C7479D" w:rsidRDefault="00C7479D" w:rsidP="00C7479D">
            <w:pPr>
              <w:tabs>
                <w:tab w:val="left" w:pos="313"/>
              </w:tabs>
              <w:autoSpaceDE w:val="0"/>
              <w:autoSpaceDN w:val="0"/>
              <w:adjustRightInd w:val="0"/>
              <w:spacing w:before="0" w:beforeAutospacing="0" w:after="0" w:afterAutospacing="0"/>
              <w:rPr>
                <w:rFonts w:cs="Arial"/>
                <w:b/>
                <w:sz w:val="24"/>
                <w:szCs w:val="24"/>
                <w:lang w:val="ro-RO"/>
              </w:rPr>
            </w:pPr>
          </w:p>
        </w:tc>
        <w:tc>
          <w:tcPr>
            <w:tcW w:w="1620" w:type="dxa"/>
            <w:vAlign w:val="center"/>
          </w:tcPr>
          <w:p w:rsidR="00C7479D" w:rsidRPr="00C7479D" w:rsidRDefault="00C7479D" w:rsidP="00C7479D">
            <w:pPr>
              <w:spacing w:before="0" w:beforeAutospacing="0" w:after="0" w:afterAutospacing="0"/>
              <w:jc w:val="center"/>
              <w:rPr>
                <w:rFonts w:cs="Arial"/>
                <w:bCs/>
                <w:sz w:val="24"/>
                <w:szCs w:val="24"/>
                <w:lang w:val="ro-RO"/>
              </w:rPr>
            </w:pPr>
            <w:r w:rsidRPr="00C7479D">
              <w:rPr>
                <w:rFonts w:cs="Arial"/>
                <w:bCs/>
                <w:sz w:val="24"/>
                <w:szCs w:val="24"/>
                <w:lang w:val="ro-RO"/>
              </w:rPr>
              <w:lastRenderedPageBreak/>
              <w:t>.</w:t>
            </w:r>
          </w:p>
          <w:p w:rsidR="00C7479D" w:rsidRPr="00C7479D" w:rsidRDefault="00C7479D" w:rsidP="00C7479D">
            <w:pPr>
              <w:spacing w:before="0" w:beforeAutospacing="0" w:after="0" w:afterAutospacing="0"/>
              <w:jc w:val="center"/>
              <w:rPr>
                <w:rFonts w:cs="Arial"/>
                <w:b/>
                <w:sz w:val="24"/>
                <w:szCs w:val="24"/>
                <w:lang w:val="ro-RO"/>
              </w:rPr>
            </w:pPr>
          </w:p>
        </w:tc>
      </w:tr>
      <w:tr w:rsidR="00C7479D" w:rsidRPr="00C7479D" w:rsidTr="006A1A9C">
        <w:tc>
          <w:tcPr>
            <w:tcW w:w="8028" w:type="dxa"/>
            <w:vAlign w:val="center"/>
          </w:tcPr>
          <w:p w:rsidR="00C7479D" w:rsidRPr="00C7479D" w:rsidRDefault="00C7479D" w:rsidP="00977444">
            <w:pPr>
              <w:pStyle w:val="ListParagraph"/>
              <w:numPr>
                <w:ilvl w:val="0"/>
                <w:numId w:val="59"/>
              </w:numPr>
              <w:tabs>
                <w:tab w:val="left" w:pos="313"/>
              </w:tabs>
              <w:spacing w:before="0" w:beforeAutospacing="0" w:after="0" w:afterAutospacing="0"/>
              <w:ind w:left="0" w:firstLine="0"/>
              <w:contextualSpacing w:val="0"/>
              <w:rPr>
                <w:rFonts w:cs="Arial"/>
                <w:b/>
                <w:sz w:val="24"/>
                <w:szCs w:val="24"/>
                <w:lang w:val="ro-RO"/>
              </w:rPr>
            </w:pPr>
            <w:r w:rsidRPr="00C7479D">
              <w:rPr>
                <w:rFonts w:cs="Arial"/>
                <w:b/>
                <w:sz w:val="24"/>
                <w:szCs w:val="24"/>
              </w:rPr>
              <w:lastRenderedPageBreak/>
              <w:t>Raport intre puterea motorului si capacitatea cilindrica</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r w:rsidRPr="00C7479D">
              <w:rPr>
                <w:rFonts w:cs="Arial"/>
                <w:b/>
                <w:sz w:val="24"/>
                <w:szCs w:val="24"/>
                <w:lang w:val="ro-RO"/>
              </w:rPr>
              <w:t>5 puncte</w:t>
            </w:r>
          </w:p>
        </w:tc>
      </w:tr>
      <w:tr w:rsidR="00C7479D" w:rsidRPr="00C7479D" w:rsidTr="006A1A9C">
        <w:tc>
          <w:tcPr>
            <w:tcW w:w="8028" w:type="dxa"/>
            <w:vAlign w:val="center"/>
          </w:tcPr>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bCs/>
                <w:sz w:val="24"/>
                <w:szCs w:val="24"/>
              </w:rPr>
              <w:t>Raportul dintre puterea motorului Pm (exprimata in kW) si capacitatea cilindrica  - Cc (exprimata in litri)</w:t>
            </w:r>
            <w:r w:rsidRPr="00C7479D">
              <w:rPr>
                <w:rFonts w:cs="Arial"/>
                <w:sz w:val="24"/>
                <w:szCs w:val="24"/>
              </w:rPr>
              <w:t xml:space="preserve"> se calculeaza astfel:  </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-pentru valoarea raportului  (Pm/Cc)  (kW/litri) cea mai mare, se acorda punctajul maxim, respectiv 5</w:t>
            </w:r>
            <w:r w:rsidRPr="00C7479D">
              <w:rPr>
                <w:rFonts w:cs="Arial"/>
                <w:bCs/>
                <w:sz w:val="24"/>
                <w:szCs w:val="24"/>
              </w:rPr>
              <w:t xml:space="preserve"> puncte.</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Raportul Pmt/Cct se va calcula cu formula:  </w:t>
            </w:r>
          </w:p>
          <w:p w:rsidR="00C7479D" w:rsidRPr="00C7479D" w:rsidRDefault="00C7479D" w:rsidP="00C7479D">
            <w:pPr>
              <w:tabs>
                <w:tab w:val="left" w:pos="313"/>
              </w:tabs>
              <w:autoSpaceDE w:val="0"/>
              <w:autoSpaceDN w:val="0"/>
              <w:adjustRightInd w:val="0"/>
              <w:spacing w:before="0" w:beforeAutospacing="0" w:after="0" w:afterAutospacing="0"/>
              <w:jc w:val="center"/>
              <w:rPr>
                <w:rFonts w:cs="Arial"/>
                <w:sz w:val="24"/>
                <w:szCs w:val="24"/>
              </w:rPr>
            </w:pPr>
            <w:r w:rsidRPr="00C7479D">
              <w:rPr>
                <w:rFonts w:cs="Arial"/>
                <w:sz w:val="24"/>
                <w:szCs w:val="24"/>
              </w:rPr>
              <w:t>Pmt/Cct = ((Pmt/Cct)n)/((Pmt/Cct)max) x 5 puncte</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unde:</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 xml:space="preserve">-(Pmt/Cct)n reprezinta raportul ofertei n. </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rPr>
            </w:pPr>
            <w:r w:rsidRPr="00C7479D">
              <w:rPr>
                <w:rFonts w:cs="Arial"/>
                <w:sz w:val="24"/>
                <w:szCs w:val="24"/>
              </w:rPr>
              <w:t>-(Pmt/Cct)max reprezinta cel mai mare raport ofertat</w:t>
            </w: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lang w:val="ro-RO"/>
              </w:rPr>
            </w:pPr>
          </w:p>
          <w:p w:rsidR="00C7479D" w:rsidRPr="00C7479D" w:rsidRDefault="00C7479D" w:rsidP="00C7479D">
            <w:pPr>
              <w:tabs>
                <w:tab w:val="left" w:pos="313"/>
              </w:tabs>
              <w:autoSpaceDE w:val="0"/>
              <w:autoSpaceDN w:val="0"/>
              <w:adjustRightInd w:val="0"/>
              <w:spacing w:before="0" w:beforeAutospacing="0" w:after="0" w:afterAutospacing="0"/>
              <w:rPr>
                <w:rFonts w:cs="Arial"/>
                <w:sz w:val="24"/>
                <w:szCs w:val="24"/>
                <w:lang w:val="ro-RO"/>
              </w:rPr>
            </w:pPr>
            <w:r w:rsidRPr="00C7479D">
              <w:rPr>
                <w:rFonts w:cs="Arial"/>
                <w:sz w:val="24"/>
                <w:szCs w:val="24"/>
                <w:lang w:val="ro-RO"/>
              </w:rPr>
              <w:t xml:space="preserve">La oferta se va atasa obligatoriu fisa tehnica din care sa rezulte parametrii ofertati (puterea motorului si capacitatea cilindrica).Se va prezenta o declaratie pe propria raspundere din care sa rezulte parametrii ofertati </w:t>
            </w:r>
          </w:p>
        </w:tc>
        <w:tc>
          <w:tcPr>
            <w:tcW w:w="1620" w:type="dxa"/>
            <w:vAlign w:val="center"/>
          </w:tcPr>
          <w:p w:rsidR="00C7479D" w:rsidRPr="00C7479D" w:rsidRDefault="00C7479D" w:rsidP="00C7479D">
            <w:pPr>
              <w:spacing w:before="0" w:beforeAutospacing="0" w:after="0" w:afterAutospacing="0"/>
              <w:jc w:val="center"/>
              <w:rPr>
                <w:rFonts w:cs="Arial"/>
                <w:b/>
                <w:sz w:val="24"/>
                <w:szCs w:val="24"/>
                <w:lang w:val="ro-RO"/>
              </w:rPr>
            </w:pPr>
          </w:p>
        </w:tc>
      </w:tr>
    </w:tbl>
    <w:p w:rsidR="00C7479D" w:rsidRPr="00C7479D" w:rsidRDefault="00C7479D" w:rsidP="00C7479D">
      <w:pPr>
        <w:spacing w:before="0" w:beforeAutospacing="0" w:after="0" w:afterAutospacing="0"/>
        <w:ind w:left="-142" w:right="-569"/>
        <w:rPr>
          <w:rFonts w:cs="Arial"/>
          <w:b/>
          <w:color w:val="auto"/>
          <w:lang w:val="ro-RO"/>
        </w:rPr>
      </w:pPr>
    </w:p>
    <w:sectPr w:rsidR="00C7479D" w:rsidRPr="00C7479D" w:rsidSect="002839AA">
      <w:headerReference w:type="default" r:id="rId10"/>
      <w:footerReference w:type="default" r:id="rId11"/>
      <w:pgSz w:w="11907" w:h="16839" w:code="9"/>
      <w:pgMar w:top="182" w:right="1134" w:bottom="810" w:left="436" w:header="567" w:footer="567" w:gutter="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3E3" w:rsidRDefault="001403E3" w:rsidP="0074756C">
      <w:pPr>
        <w:spacing w:before="0" w:after="0"/>
      </w:pPr>
      <w:r>
        <w:separator/>
      </w:r>
    </w:p>
  </w:endnote>
  <w:endnote w:type="continuationSeparator" w:id="0">
    <w:p w:rsidR="001403E3" w:rsidRDefault="001403E3" w:rsidP="007475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06" w:rsidRPr="00451DB7" w:rsidRDefault="00642406" w:rsidP="00A73DCF">
    <w:pPr>
      <w:pStyle w:val="List"/>
      <w:pBdr>
        <w:top w:val="dotted" w:sz="4" w:space="1" w:color="auto"/>
      </w:pBdr>
      <w:spacing w:before="360" w:beforeAutospacing="0" w:afterAutospacing="0"/>
      <w:ind w:left="284" w:hanging="284"/>
      <w:rPr>
        <w:rFonts w:ascii="Arial" w:hAnsi="Arial" w:cs="Arial"/>
        <w:b/>
        <w:noProof/>
        <w:sz w:val="16"/>
        <w:szCs w:val="16"/>
        <w:lang w:val="ro-RO"/>
      </w:rPr>
    </w:pPr>
    <w:r w:rsidRPr="001B6158">
      <w:rPr>
        <w:rStyle w:val="PageNumber"/>
        <w:rFonts w:ascii="Arial" w:hAnsi="Arial" w:cs="Arial"/>
        <w:noProof/>
        <w:sz w:val="16"/>
        <w:szCs w:val="16"/>
        <w:lang w:val="ro-RO"/>
      </w:rPr>
      <w:t xml:space="preserve">pagina </w:t>
    </w:r>
    <w:r w:rsidRPr="001B6158">
      <w:rPr>
        <w:rStyle w:val="PageNumber"/>
        <w:rFonts w:ascii="Arial" w:hAnsi="Arial" w:cs="Arial"/>
        <w:noProof/>
        <w:sz w:val="16"/>
        <w:szCs w:val="16"/>
        <w:lang w:val="ro-RO"/>
      </w:rPr>
      <w:fldChar w:fldCharType="begin"/>
    </w:r>
    <w:r w:rsidRPr="001B6158">
      <w:rPr>
        <w:rStyle w:val="PageNumber"/>
        <w:rFonts w:ascii="Arial" w:hAnsi="Arial" w:cs="Arial"/>
        <w:noProof/>
        <w:sz w:val="16"/>
        <w:szCs w:val="16"/>
        <w:lang w:val="ro-RO"/>
      </w:rPr>
      <w:instrText xml:space="preserve"> PAGE </w:instrText>
    </w:r>
    <w:r w:rsidRPr="001B6158">
      <w:rPr>
        <w:rStyle w:val="PageNumber"/>
        <w:rFonts w:ascii="Arial" w:hAnsi="Arial" w:cs="Arial"/>
        <w:noProof/>
        <w:sz w:val="16"/>
        <w:szCs w:val="16"/>
        <w:lang w:val="ro-RO"/>
      </w:rPr>
      <w:fldChar w:fldCharType="separate"/>
    </w:r>
    <w:r w:rsidR="00EC030F">
      <w:rPr>
        <w:rStyle w:val="PageNumber"/>
        <w:rFonts w:ascii="Arial" w:hAnsi="Arial" w:cs="Arial"/>
        <w:noProof/>
        <w:sz w:val="16"/>
        <w:szCs w:val="16"/>
        <w:lang w:val="ro-RO"/>
      </w:rPr>
      <w:t>81</w:t>
    </w:r>
    <w:r w:rsidRPr="001B6158">
      <w:rPr>
        <w:rStyle w:val="PageNumber"/>
        <w:rFonts w:ascii="Arial" w:hAnsi="Arial" w:cs="Arial"/>
        <w:noProof/>
        <w:sz w:val="16"/>
        <w:szCs w:val="16"/>
        <w:lang w:val="ro-RO"/>
      </w:rPr>
      <w:fldChar w:fldCharType="end"/>
    </w:r>
    <w:r w:rsidRPr="001B6158">
      <w:rPr>
        <w:rStyle w:val="PageNumber"/>
        <w:rFonts w:ascii="Arial" w:hAnsi="Arial" w:cs="Arial"/>
        <w:noProof/>
        <w:sz w:val="16"/>
        <w:szCs w:val="16"/>
        <w:lang w:val="ro-RO"/>
      </w:rPr>
      <w:t>/</w:t>
    </w:r>
    <w:r w:rsidRPr="001B6158">
      <w:rPr>
        <w:rStyle w:val="PageNumber"/>
        <w:rFonts w:ascii="Arial" w:hAnsi="Arial" w:cs="Arial"/>
        <w:noProof/>
        <w:sz w:val="16"/>
        <w:szCs w:val="16"/>
        <w:lang w:val="ro-RO"/>
      </w:rPr>
      <w:fldChar w:fldCharType="begin"/>
    </w:r>
    <w:r w:rsidRPr="001B6158">
      <w:rPr>
        <w:rStyle w:val="PageNumber"/>
        <w:rFonts w:ascii="Arial" w:hAnsi="Arial" w:cs="Arial"/>
        <w:noProof/>
        <w:sz w:val="16"/>
        <w:szCs w:val="16"/>
        <w:lang w:val="ro-RO"/>
      </w:rPr>
      <w:instrText xml:space="preserve"> NUMPAGES </w:instrText>
    </w:r>
    <w:r w:rsidRPr="001B6158">
      <w:rPr>
        <w:rStyle w:val="PageNumber"/>
        <w:rFonts w:ascii="Arial" w:hAnsi="Arial" w:cs="Arial"/>
        <w:noProof/>
        <w:sz w:val="16"/>
        <w:szCs w:val="16"/>
        <w:lang w:val="ro-RO"/>
      </w:rPr>
      <w:fldChar w:fldCharType="separate"/>
    </w:r>
    <w:r w:rsidR="00EC030F">
      <w:rPr>
        <w:rStyle w:val="PageNumber"/>
        <w:rFonts w:ascii="Arial" w:hAnsi="Arial" w:cs="Arial"/>
        <w:noProof/>
        <w:sz w:val="16"/>
        <w:szCs w:val="16"/>
        <w:lang w:val="ro-RO"/>
      </w:rPr>
      <w:t>81</w:t>
    </w:r>
    <w:r w:rsidRPr="001B6158">
      <w:rPr>
        <w:rStyle w:val="PageNumber"/>
        <w:rFonts w:ascii="Arial" w:hAnsi="Arial" w:cs="Arial"/>
        <w:noProof/>
        <w:sz w:val="16"/>
        <w:szCs w:val="16"/>
        <w:lang w:val="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3E3" w:rsidRDefault="001403E3" w:rsidP="0074756C">
      <w:pPr>
        <w:spacing w:before="0" w:after="0"/>
      </w:pPr>
      <w:r>
        <w:separator/>
      </w:r>
    </w:p>
  </w:footnote>
  <w:footnote w:type="continuationSeparator" w:id="0">
    <w:p w:rsidR="001403E3" w:rsidRDefault="001403E3" w:rsidP="0074756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06" w:rsidRPr="00F52180" w:rsidRDefault="00642406" w:rsidP="007E6F5E">
    <w:pPr>
      <w:pBdr>
        <w:bottom w:val="dotted" w:sz="4" w:space="1" w:color="auto"/>
      </w:pBdr>
      <w:spacing w:before="0" w:beforeAutospacing="0" w:after="0" w:afterAutospacing="0"/>
      <w:ind w:left="284" w:hanging="284"/>
      <w:rPr>
        <w:rFonts w:cs="Arial"/>
        <w:b/>
        <w:noProof/>
        <w:sz w:val="16"/>
        <w:lang w:val="ro-RO"/>
      </w:rPr>
    </w:pPr>
    <w:r w:rsidRPr="00F52180">
      <w:rPr>
        <w:rFonts w:cs="Arial"/>
        <w:b/>
        <w:noProof/>
        <w:sz w:val="16"/>
        <w:lang w:val="ro-RO"/>
      </w:rPr>
      <w:t xml:space="preserve">Documentaţie de atribuire privind achiziţia a </w:t>
    </w:r>
    <w:r>
      <w:rPr>
        <w:rFonts w:cs="Arial"/>
        <w:b/>
        <w:noProof/>
        <w:sz w:val="16"/>
        <w:lang w:val="ro-RO"/>
      </w:rPr>
      <w:t>15 autobuz</w:t>
    </w:r>
    <w:r w:rsidRPr="00F52180">
      <w:rPr>
        <w:rFonts w:cs="Arial"/>
        <w:b/>
        <w:noProof/>
        <w:sz w:val="16"/>
        <w:lang w:val="ro-RO"/>
      </w:rPr>
      <w:t xml:space="preserve">e </w:t>
    </w:r>
    <w:r>
      <w:rPr>
        <w:rFonts w:cs="Arial"/>
        <w:b/>
        <w:noProof/>
        <w:sz w:val="16"/>
        <w:lang w:val="ro-RO"/>
      </w:rPr>
      <w:t xml:space="preserve">hibride </w:t>
    </w:r>
    <w:r w:rsidRPr="00F52180">
      <w:rPr>
        <w:rFonts w:cs="Arial"/>
        <w:b/>
        <w:noProof/>
        <w:sz w:val="16"/>
        <w:lang w:val="ro-RO"/>
      </w:rPr>
      <w:t>pentru transportul urban de călători</w:t>
    </w:r>
    <w:r>
      <w:rPr>
        <w:rFonts w:cs="Arial"/>
        <w:b/>
        <w:noProof/>
        <w:sz w:val="16"/>
        <w:lang w:val="ro-RO"/>
      </w:rPr>
      <w:t xml:space="preserve"> în municipiul Oradea</w:t>
    </w:r>
  </w:p>
  <w:p w:rsidR="00642406" w:rsidRDefault="00642406" w:rsidP="007C3630">
    <w:pPr>
      <w:pBdr>
        <w:bottom w:val="dotted" w:sz="4" w:space="1" w:color="auto"/>
      </w:pBdr>
      <w:spacing w:before="120" w:beforeAutospacing="0" w:after="360" w:afterAutospacing="0"/>
      <w:ind w:left="284" w:hanging="284"/>
      <w:jc w:val="center"/>
      <w:rPr>
        <w:rFonts w:cs="Arial"/>
        <w:b/>
        <w:sz w:val="16"/>
        <w:lang w:val="ro-RO"/>
      </w:rPr>
    </w:pPr>
    <w:r w:rsidRPr="00C86C92">
      <w:rPr>
        <w:rFonts w:cs="Arial"/>
        <w:b/>
        <w:noProof/>
        <w:sz w:val="16"/>
        <w:lang w:val="ro-RO"/>
      </w:rPr>
      <w:t>CAIETUL DE SARCINI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name w:val="WW8Num34"/>
    <w:lvl w:ilvl="0">
      <w:start w:val="1"/>
      <w:numFmt w:val="bullet"/>
      <w:lvlText w:val="-"/>
      <w:lvlJc w:val="left"/>
      <w:pPr>
        <w:tabs>
          <w:tab w:val="num" w:pos="2160"/>
        </w:tabs>
        <w:ind w:left="2160" w:hanging="360"/>
      </w:pPr>
      <w:rPr>
        <w:rFonts w:ascii="Arial" w:hAnsi="Arial"/>
        <w:b/>
        <w:i w:val="0"/>
        <w:sz w:val="24"/>
      </w:rPr>
    </w:lvl>
    <w:lvl w:ilvl="1">
      <w:start w:val="1"/>
      <w:numFmt w:val="bullet"/>
      <w:lvlText w:val="o"/>
      <w:lvlJc w:val="left"/>
      <w:pPr>
        <w:tabs>
          <w:tab w:val="num" w:pos="2880"/>
        </w:tabs>
        <w:ind w:left="2880" w:hanging="360"/>
      </w:pPr>
      <w:rPr>
        <w:rFonts w:ascii="Courier New" w:hAnsi="Courier New" w:cs="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cs="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cs="Courier New"/>
      </w:rPr>
    </w:lvl>
    <w:lvl w:ilvl="8">
      <w:start w:val="1"/>
      <w:numFmt w:val="bullet"/>
      <w:lvlText w:val=""/>
      <w:lvlJc w:val="left"/>
      <w:pPr>
        <w:tabs>
          <w:tab w:val="num" w:pos="7920"/>
        </w:tabs>
        <w:ind w:left="7920" w:hanging="360"/>
      </w:pPr>
      <w:rPr>
        <w:rFonts w:ascii="Wingdings" w:hAnsi="Wingdings"/>
      </w:rPr>
    </w:lvl>
  </w:abstractNum>
  <w:abstractNum w:abstractNumId="1">
    <w:nsid w:val="0273339E"/>
    <w:multiLevelType w:val="hybridMultilevel"/>
    <w:tmpl w:val="F3DE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1457"/>
    <w:multiLevelType w:val="hybridMultilevel"/>
    <w:tmpl w:val="03CE5BA0"/>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D21FA"/>
    <w:multiLevelType w:val="hybridMultilevel"/>
    <w:tmpl w:val="5150D14A"/>
    <w:lvl w:ilvl="0" w:tplc="67BABE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191514"/>
    <w:multiLevelType w:val="multilevel"/>
    <w:tmpl w:val="E89E9D5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
    <w:nsid w:val="062208E3"/>
    <w:multiLevelType w:val="hybridMultilevel"/>
    <w:tmpl w:val="43625F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nsid w:val="07502EE4"/>
    <w:multiLevelType w:val="hybridMultilevel"/>
    <w:tmpl w:val="50CE79FE"/>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A43A0F"/>
    <w:multiLevelType w:val="hybridMultilevel"/>
    <w:tmpl w:val="278A3ADA"/>
    <w:lvl w:ilvl="0" w:tplc="55AE84B2">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nsid w:val="09C46534"/>
    <w:multiLevelType w:val="hybridMultilevel"/>
    <w:tmpl w:val="81A88CD4"/>
    <w:lvl w:ilvl="0" w:tplc="04090001">
      <w:start w:val="1"/>
      <w:numFmt w:val="bullet"/>
      <w:lvlText w:val=""/>
      <w:lvlJc w:val="left"/>
      <w:pPr>
        <w:tabs>
          <w:tab w:val="num" w:pos="950"/>
        </w:tabs>
        <w:ind w:left="950" w:hanging="68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F1DD1"/>
    <w:multiLevelType w:val="hybridMultilevel"/>
    <w:tmpl w:val="83F260C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tabs>
          <w:tab w:val="num" w:pos="1418"/>
        </w:tabs>
        <w:ind w:left="1418" w:hanging="39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E15842"/>
    <w:multiLevelType w:val="hybridMultilevel"/>
    <w:tmpl w:val="263AD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F430A6"/>
    <w:multiLevelType w:val="hybridMultilevel"/>
    <w:tmpl w:val="B2481470"/>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68266B"/>
    <w:multiLevelType w:val="hybridMultilevel"/>
    <w:tmpl w:val="4630FC5E"/>
    <w:lvl w:ilvl="0" w:tplc="04090001">
      <w:start w:val="1"/>
      <w:numFmt w:val="bullet"/>
      <w:lvlText w:val=""/>
      <w:lvlJc w:val="left"/>
      <w:pPr>
        <w:tabs>
          <w:tab w:val="num" w:pos="567"/>
        </w:tabs>
        <w:ind w:left="1021"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4412E0"/>
    <w:multiLevelType w:val="hybridMultilevel"/>
    <w:tmpl w:val="97DC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A91794"/>
    <w:multiLevelType w:val="hybridMultilevel"/>
    <w:tmpl w:val="9C22539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nsid w:val="101B1BC7"/>
    <w:multiLevelType w:val="hybridMultilevel"/>
    <w:tmpl w:val="B218E742"/>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7C3C5E"/>
    <w:multiLevelType w:val="hybridMultilevel"/>
    <w:tmpl w:val="3620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6A5FAE"/>
    <w:multiLevelType w:val="hybridMultilevel"/>
    <w:tmpl w:val="E0FE2ECE"/>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E60E53"/>
    <w:multiLevelType w:val="hybridMultilevel"/>
    <w:tmpl w:val="86B8A7FC"/>
    <w:lvl w:ilvl="0" w:tplc="67BABE08">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9">
    <w:nsid w:val="1A1A1DDE"/>
    <w:multiLevelType w:val="hybridMultilevel"/>
    <w:tmpl w:val="1D8CDA78"/>
    <w:lvl w:ilvl="0" w:tplc="04090001">
      <w:start w:val="1"/>
      <w:numFmt w:val="bullet"/>
      <w:lvlText w:val=""/>
      <w:lvlJc w:val="left"/>
      <w:pPr>
        <w:tabs>
          <w:tab w:val="num" w:pos="567"/>
        </w:tabs>
        <w:ind w:left="1021" w:hanging="68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322C13"/>
    <w:multiLevelType w:val="hybridMultilevel"/>
    <w:tmpl w:val="0E320D50"/>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745573"/>
    <w:multiLevelType w:val="hybridMultilevel"/>
    <w:tmpl w:val="E4984A8E"/>
    <w:lvl w:ilvl="0" w:tplc="04090001">
      <w:start w:val="1"/>
      <w:numFmt w:val="bullet"/>
      <w:lvlText w:val=""/>
      <w:lvlJc w:val="left"/>
      <w:pPr>
        <w:tabs>
          <w:tab w:val="num" w:pos="907"/>
        </w:tabs>
        <w:ind w:left="1361" w:hanging="681"/>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nsid w:val="1F9003BB"/>
    <w:multiLevelType w:val="hybridMultilevel"/>
    <w:tmpl w:val="B5007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FE635A"/>
    <w:multiLevelType w:val="hybridMultilevel"/>
    <w:tmpl w:val="8A2C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DC36B0"/>
    <w:multiLevelType w:val="hybridMultilevel"/>
    <w:tmpl w:val="288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333C97"/>
    <w:multiLevelType w:val="hybridMultilevel"/>
    <w:tmpl w:val="3BC43F68"/>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6">
    <w:nsid w:val="2A8C6A80"/>
    <w:multiLevelType w:val="hybridMultilevel"/>
    <w:tmpl w:val="E6F6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0D3C13"/>
    <w:multiLevelType w:val="hybridMultilevel"/>
    <w:tmpl w:val="AA5E55E6"/>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390E10"/>
    <w:multiLevelType w:val="hybridMultilevel"/>
    <w:tmpl w:val="42F2947E"/>
    <w:lvl w:ilvl="0" w:tplc="A992D844">
      <w:start w:val="5"/>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CF7200"/>
    <w:multiLevelType w:val="hybridMultilevel"/>
    <w:tmpl w:val="7826E2F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0">
    <w:nsid w:val="31BC236A"/>
    <w:multiLevelType w:val="hybridMultilevel"/>
    <w:tmpl w:val="0BFAD3C8"/>
    <w:lvl w:ilvl="0" w:tplc="04090001">
      <w:start w:val="1"/>
      <w:numFmt w:val="bullet"/>
      <w:lvlText w:val=""/>
      <w:lvlJc w:val="left"/>
      <w:pPr>
        <w:tabs>
          <w:tab w:val="num" w:pos="907"/>
        </w:tabs>
        <w:ind w:left="1361" w:hanging="681"/>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nsid w:val="32546B4B"/>
    <w:multiLevelType w:val="hybridMultilevel"/>
    <w:tmpl w:val="DD80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02136C"/>
    <w:multiLevelType w:val="hybridMultilevel"/>
    <w:tmpl w:val="96526F9C"/>
    <w:lvl w:ilvl="0" w:tplc="3F06176A">
      <w:start w:val="19"/>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85396C"/>
    <w:multiLevelType w:val="hybridMultilevel"/>
    <w:tmpl w:val="5C7A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ED5395"/>
    <w:multiLevelType w:val="hybridMultilevel"/>
    <w:tmpl w:val="8B42CC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506C6B"/>
    <w:multiLevelType w:val="hybridMultilevel"/>
    <w:tmpl w:val="2550E106"/>
    <w:lvl w:ilvl="0" w:tplc="F5DA4372">
      <w:start w:val="3"/>
      <w:numFmt w:val="bullet"/>
      <w:lvlText w:val="-"/>
      <w:lvlJc w:val="left"/>
      <w:pPr>
        <w:tabs>
          <w:tab w:val="num" w:pos="567"/>
        </w:tabs>
        <w:ind w:left="1021" w:hanging="681"/>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6B85C98"/>
    <w:multiLevelType w:val="hybridMultilevel"/>
    <w:tmpl w:val="021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4048A7"/>
    <w:multiLevelType w:val="hybridMultilevel"/>
    <w:tmpl w:val="CE50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93724EB"/>
    <w:multiLevelType w:val="hybridMultilevel"/>
    <w:tmpl w:val="0A7CB912"/>
    <w:lvl w:ilvl="0" w:tplc="1FA8EA24">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B846CD7"/>
    <w:multiLevelType w:val="hybridMultilevel"/>
    <w:tmpl w:val="8E9E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8527FF"/>
    <w:multiLevelType w:val="hybridMultilevel"/>
    <w:tmpl w:val="26084D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1">
    <w:nsid w:val="3C565E03"/>
    <w:multiLevelType w:val="hybridMultilevel"/>
    <w:tmpl w:val="AD763944"/>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2">
    <w:nsid w:val="423945A5"/>
    <w:multiLevelType w:val="hybridMultilevel"/>
    <w:tmpl w:val="2A30B81E"/>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A03A621A">
      <w:start w:val="11"/>
      <w:numFmt w:val="bullet"/>
      <w:lvlText w:val="-"/>
      <w:lvlJc w:val="left"/>
      <w:pPr>
        <w:tabs>
          <w:tab w:val="num" w:pos="1418"/>
        </w:tabs>
        <w:ind w:left="1418" w:hanging="397"/>
      </w:pPr>
      <w:rPr>
        <w:rFonts w:hint="default"/>
        <w:b w:val="0"/>
        <w:i w:val="0"/>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1A0635"/>
    <w:multiLevelType w:val="multilevel"/>
    <w:tmpl w:val="3BF0D2FC"/>
    <w:lvl w:ilvl="0">
      <w:start w:val="1"/>
      <w:numFmt w:val="decimal"/>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964"/>
        </w:tabs>
        <w:ind w:left="964" w:hanging="964"/>
      </w:pPr>
      <w:rPr>
        <w:rFonts w:hint="default"/>
      </w:rPr>
    </w:lvl>
    <w:lvl w:ilvl="2">
      <w:start w:val="1"/>
      <w:numFmt w:val="decimal"/>
      <w:pStyle w:val="Heading3"/>
      <w:lvlText w:val="%1.%2.%3"/>
      <w:lvlJc w:val="left"/>
      <w:pPr>
        <w:tabs>
          <w:tab w:val="num" w:pos="964"/>
        </w:tabs>
        <w:ind w:left="96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nsid w:val="43863B13"/>
    <w:multiLevelType w:val="hybridMultilevel"/>
    <w:tmpl w:val="EA80D604"/>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066980"/>
    <w:multiLevelType w:val="hybridMultilevel"/>
    <w:tmpl w:val="2D08EA02"/>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6">
    <w:nsid w:val="44594F5D"/>
    <w:multiLevelType w:val="hybridMultilevel"/>
    <w:tmpl w:val="A24A7BCE"/>
    <w:lvl w:ilvl="0" w:tplc="9454F9E4">
      <w:start w:val="1"/>
      <w:numFmt w:val="bullet"/>
      <w:lvlText w:val=""/>
      <w:lvlJc w:val="left"/>
      <w:pPr>
        <w:tabs>
          <w:tab w:val="num" w:pos="950"/>
        </w:tabs>
        <w:ind w:left="950"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65575A"/>
    <w:multiLevelType w:val="hybridMultilevel"/>
    <w:tmpl w:val="A082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982A6E"/>
    <w:multiLevelType w:val="hybridMultilevel"/>
    <w:tmpl w:val="155CED52"/>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E154F8"/>
    <w:multiLevelType w:val="hybridMultilevel"/>
    <w:tmpl w:val="D4BE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88669A"/>
    <w:multiLevelType w:val="hybridMultilevel"/>
    <w:tmpl w:val="C9344F42"/>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9C1AE7"/>
    <w:multiLevelType w:val="hybridMultilevel"/>
    <w:tmpl w:val="9F32DD36"/>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3147EE0"/>
    <w:multiLevelType w:val="hybridMultilevel"/>
    <w:tmpl w:val="62CED104"/>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4BB4653"/>
    <w:multiLevelType w:val="hybridMultilevel"/>
    <w:tmpl w:val="47C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52A753A"/>
    <w:multiLevelType w:val="hybridMultilevel"/>
    <w:tmpl w:val="ED28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FE45EB"/>
    <w:multiLevelType w:val="hybridMultilevel"/>
    <w:tmpl w:val="FB84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3F05E7"/>
    <w:multiLevelType w:val="hybridMultilevel"/>
    <w:tmpl w:val="564A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B03A6B"/>
    <w:multiLevelType w:val="hybridMultilevel"/>
    <w:tmpl w:val="B134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7ED5CD4"/>
    <w:multiLevelType w:val="hybridMultilevel"/>
    <w:tmpl w:val="E6168AA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9">
    <w:nsid w:val="58451D05"/>
    <w:multiLevelType w:val="hybridMultilevel"/>
    <w:tmpl w:val="F7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861592A"/>
    <w:multiLevelType w:val="hybridMultilevel"/>
    <w:tmpl w:val="CD84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95C5E15"/>
    <w:multiLevelType w:val="hybridMultilevel"/>
    <w:tmpl w:val="4F8409C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2">
    <w:nsid w:val="5C6904E3"/>
    <w:multiLevelType w:val="hybridMultilevel"/>
    <w:tmpl w:val="5068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D972336"/>
    <w:multiLevelType w:val="hybridMultilevel"/>
    <w:tmpl w:val="2BB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A30EE9"/>
    <w:multiLevelType w:val="hybridMultilevel"/>
    <w:tmpl w:val="AED22BF6"/>
    <w:lvl w:ilvl="0" w:tplc="68D8BA32">
      <w:start w:val="3"/>
      <w:numFmt w:val="bullet"/>
      <w:lvlText w:val="-"/>
      <w:lvlJc w:val="left"/>
      <w:pPr>
        <w:ind w:left="927" w:hanging="360"/>
      </w:pPr>
      <w:rPr>
        <w:rFonts w:ascii="Arial" w:eastAsiaTheme="minorHAnsi"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nsid w:val="5EF65758"/>
    <w:multiLevelType w:val="hybridMultilevel"/>
    <w:tmpl w:val="28269EC8"/>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6">
    <w:nsid w:val="60BF4574"/>
    <w:multiLevelType w:val="hybridMultilevel"/>
    <w:tmpl w:val="23782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E62A22"/>
    <w:multiLevelType w:val="hybridMultilevel"/>
    <w:tmpl w:val="2D3CBCAC"/>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69">
    <w:nsid w:val="6A905811"/>
    <w:multiLevelType w:val="hybridMultilevel"/>
    <w:tmpl w:val="AC3A9EBE"/>
    <w:lvl w:ilvl="0" w:tplc="04090001">
      <w:start w:val="1"/>
      <w:numFmt w:val="bullet"/>
      <w:lvlText w:val=""/>
      <w:lvlJc w:val="left"/>
      <w:pPr>
        <w:tabs>
          <w:tab w:val="num" w:pos="950"/>
        </w:tabs>
        <w:ind w:left="950" w:hanging="680"/>
      </w:pPr>
      <w:rPr>
        <w:rFonts w:ascii="Symbol" w:hAnsi="Symbol"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F5C70D9"/>
    <w:multiLevelType w:val="hybridMultilevel"/>
    <w:tmpl w:val="F408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FB23D2E"/>
    <w:multiLevelType w:val="hybridMultilevel"/>
    <w:tmpl w:val="9B42C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2A5C49"/>
    <w:multiLevelType w:val="hybridMultilevel"/>
    <w:tmpl w:val="6240A43A"/>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243905"/>
    <w:multiLevelType w:val="hybridMultilevel"/>
    <w:tmpl w:val="62D0277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4">
    <w:nsid w:val="72DA722E"/>
    <w:multiLevelType w:val="hybridMultilevel"/>
    <w:tmpl w:val="56A6BB14"/>
    <w:lvl w:ilvl="0" w:tplc="33B8838C">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4152ED"/>
    <w:multiLevelType w:val="hybridMultilevel"/>
    <w:tmpl w:val="49906BB6"/>
    <w:lvl w:ilvl="0" w:tplc="981026D0">
      <w:start w:val="7"/>
      <w:numFmt w:val="bullet"/>
      <w:lvlText w:val="-"/>
      <w:lvlJc w:val="left"/>
      <w:pPr>
        <w:tabs>
          <w:tab w:val="num" w:pos="600"/>
        </w:tabs>
        <w:ind w:left="600" w:hanging="360"/>
      </w:pPr>
      <w:rPr>
        <w:rFonts w:ascii="Times New Roman" w:eastAsia="Times New Roman" w:hAnsi="Times New Roman" w:cs="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76">
    <w:nsid w:val="7A1374EB"/>
    <w:multiLevelType w:val="hybridMultilevel"/>
    <w:tmpl w:val="47DACCD4"/>
    <w:lvl w:ilvl="0" w:tplc="67BAB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DAE427D"/>
    <w:multiLevelType w:val="hybridMultilevel"/>
    <w:tmpl w:val="2A66F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F022E8"/>
    <w:multiLevelType w:val="hybridMultilevel"/>
    <w:tmpl w:val="8A94BCF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9">
    <w:nsid w:val="7E891505"/>
    <w:multiLevelType w:val="hybridMultilevel"/>
    <w:tmpl w:val="3F9C9EF0"/>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0">
    <w:nsid w:val="7EE853EA"/>
    <w:multiLevelType w:val="hybridMultilevel"/>
    <w:tmpl w:val="FB6E6376"/>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1">
    <w:nsid w:val="7F484E9C"/>
    <w:multiLevelType w:val="hybridMultilevel"/>
    <w:tmpl w:val="F25A31FE"/>
    <w:lvl w:ilvl="0" w:tplc="532AF2D6">
      <w:start w:val="1"/>
      <w:numFmt w:val="bullet"/>
      <w:lvlText w:val=""/>
      <w:lvlJc w:val="left"/>
      <w:pPr>
        <w:ind w:left="1060" w:hanging="360"/>
      </w:pPr>
      <w:rPr>
        <w:rFonts w:ascii="Symbol" w:hAnsi="Symbol" w:hint="default"/>
        <w:color w:val="000000" w:themeColor="text1"/>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35"/>
  </w:num>
  <w:num w:numId="2">
    <w:abstractNumId w:val="46"/>
  </w:num>
  <w:num w:numId="3">
    <w:abstractNumId w:val="9"/>
  </w:num>
  <w:num w:numId="4">
    <w:abstractNumId w:val="67"/>
  </w:num>
  <w:num w:numId="5">
    <w:abstractNumId w:val="43"/>
  </w:num>
  <w:num w:numId="6">
    <w:abstractNumId w:val="42"/>
  </w:num>
  <w:num w:numId="7">
    <w:abstractNumId w:val="74"/>
  </w:num>
  <w:num w:numId="8">
    <w:abstractNumId w:val="33"/>
  </w:num>
  <w:num w:numId="9">
    <w:abstractNumId w:val="66"/>
  </w:num>
  <w:num w:numId="10">
    <w:abstractNumId w:val="7"/>
  </w:num>
  <w:num w:numId="11">
    <w:abstractNumId w:val="65"/>
  </w:num>
  <w:num w:numId="12">
    <w:abstractNumId w:val="10"/>
  </w:num>
  <w:num w:numId="13">
    <w:abstractNumId w:val="12"/>
  </w:num>
  <w:num w:numId="14">
    <w:abstractNumId w:val="54"/>
  </w:num>
  <w:num w:numId="15">
    <w:abstractNumId w:val="55"/>
  </w:num>
  <w:num w:numId="16">
    <w:abstractNumId w:val="19"/>
  </w:num>
  <w:num w:numId="17">
    <w:abstractNumId w:val="58"/>
  </w:num>
  <w:num w:numId="18">
    <w:abstractNumId w:val="14"/>
  </w:num>
  <w:num w:numId="19">
    <w:abstractNumId w:val="60"/>
  </w:num>
  <w:num w:numId="20">
    <w:abstractNumId w:val="16"/>
  </w:num>
  <w:num w:numId="21">
    <w:abstractNumId w:val="73"/>
  </w:num>
  <w:num w:numId="22">
    <w:abstractNumId w:val="63"/>
  </w:num>
  <w:num w:numId="23">
    <w:abstractNumId w:val="5"/>
  </w:num>
  <w:num w:numId="24">
    <w:abstractNumId w:val="37"/>
  </w:num>
  <w:num w:numId="25">
    <w:abstractNumId w:val="30"/>
  </w:num>
  <w:num w:numId="26">
    <w:abstractNumId w:val="56"/>
  </w:num>
  <w:num w:numId="27">
    <w:abstractNumId w:val="21"/>
  </w:num>
  <w:num w:numId="28">
    <w:abstractNumId w:val="81"/>
  </w:num>
  <w:num w:numId="29">
    <w:abstractNumId w:val="34"/>
  </w:num>
  <w:num w:numId="30">
    <w:abstractNumId w:val="41"/>
  </w:num>
  <w:num w:numId="31">
    <w:abstractNumId w:val="53"/>
  </w:num>
  <w:num w:numId="32">
    <w:abstractNumId w:val="62"/>
  </w:num>
  <w:num w:numId="33">
    <w:abstractNumId w:val="47"/>
  </w:num>
  <w:num w:numId="34">
    <w:abstractNumId w:val="26"/>
  </w:num>
  <w:num w:numId="35">
    <w:abstractNumId w:val="13"/>
  </w:num>
  <w:num w:numId="36">
    <w:abstractNumId w:val="49"/>
  </w:num>
  <w:num w:numId="37">
    <w:abstractNumId w:val="23"/>
  </w:num>
  <w:num w:numId="38">
    <w:abstractNumId w:val="1"/>
  </w:num>
  <w:num w:numId="39">
    <w:abstractNumId w:val="31"/>
  </w:num>
  <w:num w:numId="40">
    <w:abstractNumId w:val="79"/>
  </w:num>
  <w:num w:numId="41">
    <w:abstractNumId w:val="69"/>
  </w:num>
  <w:num w:numId="42">
    <w:abstractNumId w:val="43"/>
    <w:lvlOverride w:ilvl="0">
      <w:startOverride w:val="13"/>
    </w:lvlOverride>
  </w:num>
  <w:num w:numId="43">
    <w:abstractNumId w:val="8"/>
  </w:num>
  <w:num w:numId="44">
    <w:abstractNumId w:val="75"/>
  </w:num>
  <w:num w:numId="45">
    <w:abstractNumId w:val="45"/>
  </w:num>
  <w:num w:numId="46">
    <w:abstractNumId w:val="80"/>
  </w:num>
  <w:num w:numId="47">
    <w:abstractNumId w:val="40"/>
  </w:num>
  <w:num w:numId="48">
    <w:abstractNumId w:val="78"/>
  </w:num>
  <w:num w:numId="49">
    <w:abstractNumId w:val="29"/>
  </w:num>
  <w:num w:numId="50">
    <w:abstractNumId w:val="61"/>
  </w:num>
  <w:num w:numId="51">
    <w:abstractNumId w:val="68"/>
  </w:num>
  <w:num w:numId="52">
    <w:abstractNumId w:val="25"/>
  </w:num>
  <w:num w:numId="53">
    <w:abstractNumId w:val="39"/>
  </w:num>
  <w:num w:numId="54">
    <w:abstractNumId w:val="24"/>
  </w:num>
  <w:num w:numId="55">
    <w:abstractNumId w:val="59"/>
  </w:num>
  <w:num w:numId="56">
    <w:abstractNumId w:val="70"/>
  </w:num>
  <w:num w:numId="57">
    <w:abstractNumId w:val="43"/>
    <w:lvlOverride w:ilvl="0">
      <w:startOverride w:val="6"/>
    </w:lvlOverride>
  </w:num>
  <w:num w:numId="58">
    <w:abstractNumId w:val="0"/>
  </w:num>
  <w:num w:numId="59">
    <w:abstractNumId w:val="71"/>
  </w:num>
  <w:num w:numId="60">
    <w:abstractNumId w:val="22"/>
  </w:num>
  <w:num w:numId="61">
    <w:abstractNumId w:val="57"/>
  </w:num>
  <w:num w:numId="62">
    <w:abstractNumId w:val="51"/>
  </w:num>
  <w:num w:numId="63">
    <w:abstractNumId w:val="3"/>
  </w:num>
  <w:num w:numId="64">
    <w:abstractNumId w:val="27"/>
  </w:num>
  <w:num w:numId="65">
    <w:abstractNumId w:val="2"/>
  </w:num>
  <w:num w:numId="66">
    <w:abstractNumId w:val="4"/>
  </w:num>
  <w:num w:numId="67">
    <w:abstractNumId w:val="76"/>
  </w:num>
  <w:num w:numId="68">
    <w:abstractNumId w:val="72"/>
  </w:num>
  <w:num w:numId="69">
    <w:abstractNumId w:val="44"/>
  </w:num>
  <w:num w:numId="70">
    <w:abstractNumId w:val="20"/>
  </w:num>
  <w:num w:numId="71">
    <w:abstractNumId w:val="15"/>
  </w:num>
  <w:num w:numId="72">
    <w:abstractNumId w:val="6"/>
  </w:num>
  <w:num w:numId="73">
    <w:abstractNumId w:val="50"/>
  </w:num>
  <w:num w:numId="74">
    <w:abstractNumId w:val="36"/>
  </w:num>
  <w:num w:numId="75">
    <w:abstractNumId w:val="38"/>
  </w:num>
  <w:num w:numId="76">
    <w:abstractNumId w:val="17"/>
  </w:num>
  <w:num w:numId="77">
    <w:abstractNumId w:val="11"/>
  </w:num>
  <w:num w:numId="78">
    <w:abstractNumId w:val="48"/>
  </w:num>
  <w:num w:numId="79">
    <w:abstractNumId w:val="52"/>
  </w:num>
  <w:num w:numId="80">
    <w:abstractNumId w:val="18"/>
  </w:num>
  <w:num w:numId="81">
    <w:abstractNumId w:val="28"/>
  </w:num>
  <w:num w:numId="82">
    <w:abstractNumId w:val="64"/>
  </w:num>
  <w:num w:numId="83">
    <w:abstractNumId w:val="43"/>
  </w:num>
  <w:num w:numId="84">
    <w:abstractNumId w:val="32"/>
  </w:num>
  <w:num w:numId="85">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90"/>
    <w:rsid w:val="00000C38"/>
    <w:rsid w:val="000010B7"/>
    <w:rsid w:val="00004A97"/>
    <w:rsid w:val="000055D8"/>
    <w:rsid w:val="0000646B"/>
    <w:rsid w:val="00006D50"/>
    <w:rsid w:val="00006D81"/>
    <w:rsid w:val="0001068E"/>
    <w:rsid w:val="00010DF2"/>
    <w:rsid w:val="00011C36"/>
    <w:rsid w:val="00012731"/>
    <w:rsid w:val="0001295A"/>
    <w:rsid w:val="00012F35"/>
    <w:rsid w:val="00013455"/>
    <w:rsid w:val="00015E58"/>
    <w:rsid w:val="0001665C"/>
    <w:rsid w:val="00017CB7"/>
    <w:rsid w:val="0002003D"/>
    <w:rsid w:val="00021686"/>
    <w:rsid w:val="000217DF"/>
    <w:rsid w:val="00021CA1"/>
    <w:rsid w:val="0002331F"/>
    <w:rsid w:val="000239CC"/>
    <w:rsid w:val="00023E0F"/>
    <w:rsid w:val="000242D4"/>
    <w:rsid w:val="000247D7"/>
    <w:rsid w:val="00024B89"/>
    <w:rsid w:val="0002623D"/>
    <w:rsid w:val="0002630F"/>
    <w:rsid w:val="00026A5D"/>
    <w:rsid w:val="000279F6"/>
    <w:rsid w:val="00027D32"/>
    <w:rsid w:val="000300C0"/>
    <w:rsid w:val="00031660"/>
    <w:rsid w:val="000319D2"/>
    <w:rsid w:val="000325A2"/>
    <w:rsid w:val="00033AEB"/>
    <w:rsid w:val="00033F88"/>
    <w:rsid w:val="0003496F"/>
    <w:rsid w:val="00034D99"/>
    <w:rsid w:val="00035AE1"/>
    <w:rsid w:val="00036037"/>
    <w:rsid w:val="00036517"/>
    <w:rsid w:val="00036F8C"/>
    <w:rsid w:val="00037EB0"/>
    <w:rsid w:val="00037FA4"/>
    <w:rsid w:val="00040CDA"/>
    <w:rsid w:val="0004177D"/>
    <w:rsid w:val="00041EF7"/>
    <w:rsid w:val="0004225D"/>
    <w:rsid w:val="00042BCC"/>
    <w:rsid w:val="00045337"/>
    <w:rsid w:val="00045925"/>
    <w:rsid w:val="00045AD0"/>
    <w:rsid w:val="00045B42"/>
    <w:rsid w:val="00047426"/>
    <w:rsid w:val="0004759B"/>
    <w:rsid w:val="00050569"/>
    <w:rsid w:val="00051292"/>
    <w:rsid w:val="000522CE"/>
    <w:rsid w:val="00052D35"/>
    <w:rsid w:val="000534E6"/>
    <w:rsid w:val="00054B4B"/>
    <w:rsid w:val="00056575"/>
    <w:rsid w:val="000571D1"/>
    <w:rsid w:val="000610B7"/>
    <w:rsid w:val="0006110C"/>
    <w:rsid w:val="00062E46"/>
    <w:rsid w:val="000640F4"/>
    <w:rsid w:val="0006560E"/>
    <w:rsid w:val="000658CB"/>
    <w:rsid w:val="00066934"/>
    <w:rsid w:val="000679B3"/>
    <w:rsid w:val="000704B5"/>
    <w:rsid w:val="00072624"/>
    <w:rsid w:val="00072D4B"/>
    <w:rsid w:val="00073066"/>
    <w:rsid w:val="000739A3"/>
    <w:rsid w:val="00073A41"/>
    <w:rsid w:val="000740BF"/>
    <w:rsid w:val="000745BA"/>
    <w:rsid w:val="00074F86"/>
    <w:rsid w:val="00074FC3"/>
    <w:rsid w:val="00075B93"/>
    <w:rsid w:val="0007634B"/>
    <w:rsid w:val="0007635C"/>
    <w:rsid w:val="000763EF"/>
    <w:rsid w:val="000767BD"/>
    <w:rsid w:val="00077897"/>
    <w:rsid w:val="00080129"/>
    <w:rsid w:val="00081A13"/>
    <w:rsid w:val="00084D67"/>
    <w:rsid w:val="00084DD4"/>
    <w:rsid w:val="00085A38"/>
    <w:rsid w:val="00085BB3"/>
    <w:rsid w:val="00091BB8"/>
    <w:rsid w:val="00092137"/>
    <w:rsid w:val="00093367"/>
    <w:rsid w:val="000951F2"/>
    <w:rsid w:val="000954C2"/>
    <w:rsid w:val="000968F9"/>
    <w:rsid w:val="000973CA"/>
    <w:rsid w:val="000A04EA"/>
    <w:rsid w:val="000A0A00"/>
    <w:rsid w:val="000A109D"/>
    <w:rsid w:val="000A212D"/>
    <w:rsid w:val="000A2A81"/>
    <w:rsid w:val="000A2D4D"/>
    <w:rsid w:val="000A3128"/>
    <w:rsid w:val="000A36D1"/>
    <w:rsid w:val="000A39D2"/>
    <w:rsid w:val="000A4164"/>
    <w:rsid w:val="000A418C"/>
    <w:rsid w:val="000A47C0"/>
    <w:rsid w:val="000A5040"/>
    <w:rsid w:val="000A569D"/>
    <w:rsid w:val="000A6A19"/>
    <w:rsid w:val="000A6CE9"/>
    <w:rsid w:val="000A7059"/>
    <w:rsid w:val="000A77C2"/>
    <w:rsid w:val="000A7DEF"/>
    <w:rsid w:val="000B2386"/>
    <w:rsid w:val="000B3234"/>
    <w:rsid w:val="000B3D2B"/>
    <w:rsid w:val="000B4108"/>
    <w:rsid w:val="000B4810"/>
    <w:rsid w:val="000B5635"/>
    <w:rsid w:val="000B607B"/>
    <w:rsid w:val="000B6D34"/>
    <w:rsid w:val="000B6E19"/>
    <w:rsid w:val="000B7B2A"/>
    <w:rsid w:val="000C1D51"/>
    <w:rsid w:val="000C28C7"/>
    <w:rsid w:val="000C2D0C"/>
    <w:rsid w:val="000C37A7"/>
    <w:rsid w:val="000C3C9A"/>
    <w:rsid w:val="000C4E72"/>
    <w:rsid w:val="000C6176"/>
    <w:rsid w:val="000C6985"/>
    <w:rsid w:val="000D009C"/>
    <w:rsid w:val="000D07A9"/>
    <w:rsid w:val="000D099D"/>
    <w:rsid w:val="000D1448"/>
    <w:rsid w:val="000D1A90"/>
    <w:rsid w:val="000D1DA8"/>
    <w:rsid w:val="000D2DEE"/>
    <w:rsid w:val="000D35E8"/>
    <w:rsid w:val="000D5ACC"/>
    <w:rsid w:val="000D6675"/>
    <w:rsid w:val="000D6968"/>
    <w:rsid w:val="000D6A47"/>
    <w:rsid w:val="000D6BDF"/>
    <w:rsid w:val="000D72CF"/>
    <w:rsid w:val="000E179C"/>
    <w:rsid w:val="000E1E09"/>
    <w:rsid w:val="000E2D08"/>
    <w:rsid w:val="000E347C"/>
    <w:rsid w:val="000E3A01"/>
    <w:rsid w:val="000E3B61"/>
    <w:rsid w:val="000E42EB"/>
    <w:rsid w:val="000E4D24"/>
    <w:rsid w:val="000E52CD"/>
    <w:rsid w:val="000E53D5"/>
    <w:rsid w:val="000E583B"/>
    <w:rsid w:val="000E58F9"/>
    <w:rsid w:val="000E5B3E"/>
    <w:rsid w:val="000E5F94"/>
    <w:rsid w:val="000E6375"/>
    <w:rsid w:val="000E78A8"/>
    <w:rsid w:val="000F0328"/>
    <w:rsid w:val="000F2E27"/>
    <w:rsid w:val="000F304A"/>
    <w:rsid w:val="000F30F8"/>
    <w:rsid w:val="000F56C6"/>
    <w:rsid w:val="000F574B"/>
    <w:rsid w:val="000F5EA1"/>
    <w:rsid w:val="000F6587"/>
    <w:rsid w:val="000F666D"/>
    <w:rsid w:val="00100218"/>
    <w:rsid w:val="001002A6"/>
    <w:rsid w:val="00100E28"/>
    <w:rsid w:val="00100E97"/>
    <w:rsid w:val="00101F45"/>
    <w:rsid w:val="001021A3"/>
    <w:rsid w:val="001026D6"/>
    <w:rsid w:val="001046B1"/>
    <w:rsid w:val="0010519D"/>
    <w:rsid w:val="00107B07"/>
    <w:rsid w:val="00107C17"/>
    <w:rsid w:val="00107F34"/>
    <w:rsid w:val="00110140"/>
    <w:rsid w:val="001101D4"/>
    <w:rsid w:val="001114EA"/>
    <w:rsid w:val="0011235F"/>
    <w:rsid w:val="001127E2"/>
    <w:rsid w:val="00112853"/>
    <w:rsid w:val="00113647"/>
    <w:rsid w:val="001158B5"/>
    <w:rsid w:val="00115B37"/>
    <w:rsid w:val="00116F55"/>
    <w:rsid w:val="0011779A"/>
    <w:rsid w:val="00120EDC"/>
    <w:rsid w:val="001213B2"/>
    <w:rsid w:val="00122655"/>
    <w:rsid w:val="00122B31"/>
    <w:rsid w:val="00124587"/>
    <w:rsid w:val="00124C41"/>
    <w:rsid w:val="00125192"/>
    <w:rsid w:val="00125538"/>
    <w:rsid w:val="00126DB6"/>
    <w:rsid w:val="001272B9"/>
    <w:rsid w:val="00127A9E"/>
    <w:rsid w:val="00130D6E"/>
    <w:rsid w:val="00130F39"/>
    <w:rsid w:val="00131E37"/>
    <w:rsid w:val="00133317"/>
    <w:rsid w:val="00133A79"/>
    <w:rsid w:val="00133C0C"/>
    <w:rsid w:val="00134505"/>
    <w:rsid w:val="0013512D"/>
    <w:rsid w:val="00135EF3"/>
    <w:rsid w:val="001403E3"/>
    <w:rsid w:val="00141F47"/>
    <w:rsid w:val="00143AB1"/>
    <w:rsid w:val="00144414"/>
    <w:rsid w:val="001448B9"/>
    <w:rsid w:val="00144C81"/>
    <w:rsid w:val="00144F73"/>
    <w:rsid w:val="001452AC"/>
    <w:rsid w:val="00145774"/>
    <w:rsid w:val="001474B8"/>
    <w:rsid w:val="001475EF"/>
    <w:rsid w:val="00147755"/>
    <w:rsid w:val="00147BEE"/>
    <w:rsid w:val="00150E14"/>
    <w:rsid w:val="001519C4"/>
    <w:rsid w:val="00151A0E"/>
    <w:rsid w:val="00152129"/>
    <w:rsid w:val="001530DA"/>
    <w:rsid w:val="00153B7E"/>
    <w:rsid w:val="00154411"/>
    <w:rsid w:val="00154959"/>
    <w:rsid w:val="0015496B"/>
    <w:rsid w:val="00155AD4"/>
    <w:rsid w:val="0016140B"/>
    <w:rsid w:val="001618A5"/>
    <w:rsid w:val="00161AFA"/>
    <w:rsid w:val="00162644"/>
    <w:rsid w:val="0016268A"/>
    <w:rsid w:val="00166E3E"/>
    <w:rsid w:val="00170B1D"/>
    <w:rsid w:val="00171311"/>
    <w:rsid w:val="0017178D"/>
    <w:rsid w:val="001717B4"/>
    <w:rsid w:val="00171E65"/>
    <w:rsid w:val="00173769"/>
    <w:rsid w:val="0017546B"/>
    <w:rsid w:val="001755CE"/>
    <w:rsid w:val="0017571E"/>
    <w:rsid w:val="00175DA6"/>
    <w:rsid w:val="00175E84"/>
    <w:rsid w:val="00176B5A"/>
    <w:rsid w:val="00176F26"/>
    <w:rsid w:val="00177959"/>
    <w:rsid w:val="00180FEB"/>
    <w:rsid w:val="00182379"/>
    <w:rsid w:val="00182D6E"/>
    <w:rsid w:val="00183F5E"/>
    <w:rsid w:val="00185AAB"/>
    <w:rsid w:val="00185C4A"/>
    <w:rsid w:val="001870AC"/>
    <w:rsid w:val="00190063"/>
    <w:rsid w:val="00190CCE"/>
    <w:rsid w:val="001924F9"/>
    <w:rsid w:val="0019354B"/>
    <w:rsid w:val="00194397"/>
    <w:rsid w:val="001943EB"/>
    <w:rsid w:val="00194CB4"/>
    <w:rsid w:val="00194E2F"/>
    <w:rsid w:val="00195738"/>
    <w:rsid w:val="0019682E"/>
    <w:rsid w:val="00197046"/>
    <w:rsid w:val="00197B5E"/>
    <w:rsid w:val="00197FAC"/>
    <w:rsid w:val="001A1033"/>
    <w:rsid w:val="001A12BD"/>
    <w:rsid w:val="001A13EE"/>
    <w:rsid w:val="001A348E"/>
    <w:rsid w:val="001A3835"/>
    <w:rsid w:val="001A5596"/>
    <w:rsid w:val="001A57D2"/>
    <w:rsid w:val="001A6198"/>
    <w:rsid w:val="001A61A9"/>
    <w:rsid w:val="001A67F3"/>
    <w:rsid w:val="001A6FE8"/>
    <w:rsid w:val="001A70CD"/>
    <w:rsid w:val="001A7303"/>
    <w:rsid w:val="001B03AC"/>
    <w:rsid w:val="001B0C22"/>
    <w:rsid w:val="001B0FF3"/>
    <w:rsid w:val="001B10A3"/>
    <w:rsid w:val="001B1DF6"/>
    <w:rsid w:val="001B2345"/>
    <w:rsid w:val="001B3151"/>
    <w:rsid w:val="001B3805"/>
    <w:rsid w:val="001B3CF1"/>
    <w:rsid w:val="001B424F"/>
    <w:rsid w:val="001B4760"/>
    <w:rsid w:val="001B5F79"/>
    <w:rsid w:val="001B662C"/>
    <w:rsid w:val="001B6A13"/>
    <w:rsid w:val="001B7FE6"/>
    <w:rsid w:val="001C0775"/>
    <w:rsid w:val="001C26F6"/>
    <w:rsid w:val="001C275D"/>
    <w:rsid w:val="001C3042"/>
    <w:rsid w:val="001C372B"/>
    <w:rsid w:val="001C4620"/>
    <w:rsid w:val="001C5A18"/>
    <w:rsid w:val="001C5BDA"/>
    <w:rsid w:val="001C5D9B"/>
    <w:rsid w:val="001C6827"/>
    <w:rsid w:val="001C6C5B"/>
    <w:rsid w:val="001C7896"/>
    <w:rsid w:val="001D2A83"/>
    <w:rsid w:val="001D2BA7"/>
    <w:rsid w:val="001D2EBC"/>
    <w:rsid w:val="001D37C9"/>
    <w:rsid w:val="001D3AB6"/>
    <w:rsid w:val="001D4724"/>
    <w:rsid w:val="001D532E"/>
    <w:rsid w:val="001D5A45"/>
    <w:rsid w:val="001D5D24"/>
    <w:rsid w:val="001D672A"/>
    <w:rsid w:val="001D75ED"/>
    <w:rsid w:val="001D77D8"/>
    <w:rsid w:val="001D79BD"/>
    <w:rsid w:val="001E0035"/>
    <w:rsid w:val="001E2DDA"/>
    <w:rsid w:val="001E3C41"/>
    <w:rsid w:val="001E3C44"/>
    <w:rsid w:val="001E494E"/>
    <w:rsid w:val="001E5C76"/>
    <w:rsid w:val="001E71A2"/>
    <w:rsid w:val="001E7F0F"/>
    <w:rsid w:val="001F0E65"/>
    <w:rsid w:val="001F2312"/>
    <w:rsid w:val="001F2438"/>
    <w:rsid w:val="001F36F3"/>
    <w:rsid w:val="001F5251"/>
    <w:rsid w:val="001F58FC"/>
    <w:rsid w:val="001F75CC"/>
    <w:rsid w:val="001F7CEC"/>
    <w:rsid w:val="002006A9"/>
    <w:rsid w:val="0020293B"/>
    <w:rsid w:val="00203CD9"/>
    <w:rsid w:val="0020457C"/>
    <w:rsid w:val="0020480A"/>
    <w:rsid w:val="0020757D"/>
    <w:rsid w:val="002078AF"/>
    <w:rsid w:val="00210596"/>
    <w:rsid w:val="00210DCB"/>
    <w:rsid w:val="00211391"/>
    <w:rsid w:val="00211396"/>
    <w:rsid w:val="00212733"/>
    <w:rsid w:val="00214CD0"/>
    <w:rsid w:val="00215109"/>
    <w:rsid w:val="00216548"/>
    <w:rsid w:val="00216EAB"/>
    <w:rsid w:val="00216FB8"/>
    <w:rsid w:val="00217206"/>
    <w:rsid w:val="00217336"/>
    <w:rsid w:val="00217C12"/>
    <w:rsid w:val="0022198E"/>
    <w:rsid w:val="00221F09"/>
    <w:rsid w:val="002220A1"/>
    <w:rsid w:val="00222519"/>
    <w:rsid w:val="002233CF"/>
    <w:rsid w:val="00223A9F"/>
    <w:rsid w:val="00223D4E"/>
    <w:rsid w:val="0022425B"/>
    <w:rsid w:val="002321E6"/>
    <w:rsid w:val="00232442"/>
    <w:rsid w:val="00232945"/>
    <w:rsid w:val="002330F9"/>
    <w:rsid w:val="00233690"/>
    <w:rsid w:val="002359BB"/>
    <w:rsid w:val="002365B8"/>
    <w:rsid w:val="00236F73"/>
    <w:rsid w:val="002401F7"/>
    <w:rsid w:val="00240418"/>
    <w:rsid w:val="00240E48"/>
    <w:rsid w:val="0024138A"/>
    <w:rsid w:val="002414D6"/>
    <w:rsid w:val="00241944"/>
    <w:rsid w:val="00241A0B"/>
    <w:rsid w:val="00241C9C"/>
    <w:rsid w:val="00244458"/>
    <w:rsid w:val="00244BC9"/>
    <w:rsid w:val="00245F68"/>
    <w:rsid w:val="00247390"/>
    <w:rsid w:val="00247DFC"/>
    <w:rsid w:val="002508EA"/>
    <w:rsid w:val="002512FA"/>
    <w:rsid w:val="0025314B"/>
    <w:rsid w:val="00254BFD"/>
    <w:rsid w:val="002557D4"/>
    <w:rsid w:val="00256807"/>
    <w:rsid w:val="00256FEB"/>
    <w:rsid w:val="002608E1"/>
    <w:rsid w:val="00260A12"/>
    <w:rsid w:val="002613D6"/>
    <w:rsid w:val="00262D45"/>
    <w:rsid w:val="00263685"/>
    <w:rsid w:val="002639ED"/>
    <w:rsid w:val="00264266"/>
    <w:rsid w:val="00264435"/>
    <w:rsid w:val="00264B8E"/>
    <w:rsid w:val="00264F58"/>
    <w:rsid w:val="00265759"/>
    <w:rsid w:val="00265986"/>
    <w:rsid w:val="00270D7E"/>
    <w:rsid w:val="00270D86"/>
    <w:rsid w:val="00270D8C"/>
    <w:rsid w:val="0027117F"/>
    <w:rsid w:val="0027152F"/>
    <w:rsid w:val="00272A02"/>
    <w:rsid w:val="002738CC"/>
    <w:rsid w:val="00273A7A"/>
    <w:rsid w:val="0027475C"/>
    <w:rsid w:val="0027533D"/>
    <w:rsid w:val="00276A05"/>
    <w:rsid w:val="002770F8"/>
    <w:rsid w:val="0027782B"/>
    <w:rsid w:val="00281483"/>
    <w:rsid w:val="00282269"/>
    <w:rsid w:val="00282834"/>
    <w:rsid w:val="00282D6D"/>
    <w:rsid w:val="002839AA"/>
    <w:rsid w:val="00284916"/>
    <w:rsid w:val="00284F5B"/>
    <w:rsid w:val="00285CDD"/>
    <w:rsid w:val="0028767B"/>
    <w:rsid w:val="00287A3D"/>
    <w:rsid w:val="0029058E"/>
    <w:rsid w:val="0029233E"/>
    <w:rsid w:val="0029284F"/>
    <w:rsid w:val="00292ACF"/>
    <w:rsid w:val="00292DD7"/>
    <w:rsid w:val="00292F3D"/>
    <w:rsid w:val="002936EE"/>
    <w:rsid w:val="00294064"/>
    <w:rsid w:val="002950C2"/>
    <w:rsid w:val="002952C2"/>
    <w:rsid w:val="00295604"/>
    <w:rsid w:val="00295BA0"/>
    <w:rsid w:val="00295D7C"/>
    <w:rsid w:val="002962BC"/>
    <w:rsid w:val="00296A95"/>
    <w:rsid w:val="00296CE6"/>
    <w:rsid w:val="00297FD2"/>
    <w:rsid w:val="002A01F4"/>
    <w:rsid w:val="002A0F57"/>
    <w:rsid w:val="002A1DBE"/>
    <w:rsid w:val="002A2017"/>
    <w:rsid w:val="002A31B3"/>
    <w:rsid w:val="002A3F35"/>
    <w:rsid w:val="002A4E05"/>
    <w:rsid w:val="002A5248"/>
    <w:rsid w:val="002B0312"/>
    <w:rsid w:val="002B07A8"/>
    <w:rsid w:val="002B0CCD"/>
    <w:rsid w:val="002B0F1C"/>
    <w:rsid w:val="002B1443"/>
    <w:rsid w:val="002B176D"/>
    <w:rsid w:val="002B192E"/>
    <w:rsid w:val="002B1C3B"/>
    <w:rsid w:val="002B1CDB"/>
    <w:rsid w:val="002B1F42"/>
    <w:rsid w:val="002B298D"/>
    <w:rsid w:val="002B2E92"/>
    <w:rsid w:val="002B38C6"/>
    <w:rsid w:val="002B3DA6"/>
    <w:rsid w:val="002B46FC"/>
    <w:rsid w:val="002B4AF4"/>
    <w:rsid w:val="002B696F"/>
    <w:rsid w:val="002B6C77"/>
    <w:rsid w:val="002B7B6D"/>
    <w:rsid w:val="002C0DF1"/>
    <w:rsid w:val="002C2969"/>
    <w:rsid w:val="002C2DEF"/>
    <w:rsid w:val="002C306A"/>
    <w:rsid w:val="002C3FF0"/>
    <w:rsid w:val="002C56ED"/>
    <w:rsid w:val="002C5822"/>
    <w:rsid w:val="002C5EA0"/>
    <w:rsid w:val="002C7288"/>
    <w:rsid w:val="002D1130"/>
    <w:rsid w:val="002D12AE"/>
    <w:rsid w:val="002D1609"/>
    <w:rsid w:val="002D20F1"/>
    <w:rsid w:val="002D2B3D"/>
    <w:rsid w:val="002D4730"/>
    <w:rsid w:val="002D4792"/>
    <w:rsid w:val="002D6A8E"/>
    <w:rsid w:val="002D6D54"/>
    <w:rsid w:val="002D71DC"/>
    <w:rsid w:val="002E00E5"/>
    <w:rsid w:val="002E0E2B"/>
    <w:rsid w:val="002E141D"/>
    <w:rsid w:val="002E1B49"/>
    <w:rsid w:val="002E1D0E"/>
    <w:rsid w:val="002E30FE"/>
    <w:rsid w:val="002E449F"/>
    <w:rsid w:val="002E48BC"/>
    <w:rsid w:val="002E4D55"/>
    <w:rsid w:val="002E4E67"/>
    <w:rsid w:val="002E5E3B"/>
    <w:rsid w:val="002E66C8"/>
    <w:rsid w:val="002E69E3"/>
    <w:rsid w:val="002F1F9E"/>
    <w:rsid w:val="002F2728"/>
    <w:rsid w:val="002F65FF"/>
    <w:rsid w:val="002F70E1"/>
    <w:rsid w:val="002F733D"/>
    <w:rsid w:val="0030093E"/>
    <w:rsid w:val="003016A2"/>
    <w:rsid w:val="003057C7"/>
    <w:rsid w:val="003058EA"/>
    <w:rsid w:val="003066F3"/>
    <w:rsid w:val="00306FDD"/>
    <w:rsid w:val="00307B92"/>
    <w:rsid w:val="00307C4F"/>
    <w:rsid w:val="00310CE5"/>
    <w:rsid w:val="00311EE3"/>
    <w:rsid w:val="00312EDB"/>
    <w:rsid w:val="00312F0A"/>
    <w:rsid w:val="00313286"/>
    <w:rsid w:val="00313931"/>
    <w:rsid w:val="00313A72"/>
    <w:rsid w:val="00314244"/>
    <w:rsid w:val="00314D7D"/>
    <w:rsid w:val="00315324"/>
    <w:rsid w:val="00315DD1"/>
    <w:rsid w:val="0031636C"/>
    <w:rsid w:val="003172FE"/>
    <w:rsid w:val="00317304"/>
    <w:rsid w:val="00317BE3"/>
    <w:rsid w:val="00320172"/>
    <w:rsid w:val="00322FA9"/>
    <w:rsid w:val="0032395D"/>
    <w:rsid w:val="0032399C"/>
    <w:rsid w:val="00323D81"/>
    <w:rsid w:val="00324817"/>
    <w:rsid w:val="00325385"/>
    <w:rsid w:val="003262F2"/>
    <w:rsid w:val="003272A2"/>
    <w:rsid w:val="0033006B"/>
    <w:rsid w:val="00330C61"/>
    <w:rsid w:val="00330F2D"/>
    <w:rsid w:val="003320B4"/>
    <w:rsid w:val="003323F8"/>
    <w:rsid w:val="00332A7E"/>
    <w:rsid w:val="00332E9D"/>
    <w:rsid w:val="00333C7E"/>
    <w:rsid w:val="0033457E"/>
    <w:rsid w:val="00334A31"/>
    <w:rsid w:val="00335266"/>
    <w:rsid w:val="0033538F"/>
    <w:rsid w:val="003358B8"/>
    <w:rsid w:val="00336101"/>
    <w:rsid w:val="0033641F"/>
    <w:rsid w:val="00337588"/>
    <w:rsid w:val="00337B46"/>
    <w:rsid w:val="0034218F"/>
    <w:rsid w:val="003424A7"/>
    <w:rsid w:val="00343258"/>
    <w:rsid w:val="003436C9"/>
    <w:rsid w:val="00343DB9"/>
    <w:rsid w:val="00344AFF"/>
    <w:rsid w:val="00344B22"/>
    <w:rsid w:val="00344DE7"/>
    <w:rsid w:val="00344F8F"/>
    <w:rsid w:val="003468E5"/>
    <w:rsid w:val="00346A0E"/>
    <w:rsid w:val="00346E1F"/>
    <w:rsid w:val="0035024F"/>
    <w:rsid w:val="003507C0"/>
    <w:rsid w:val="00350824"/>
    <w:rsid w:val="00350A38"/>
    <w:rsid w:val="003515EB"/>
    <w:rsid w:val="0035172F"/>
    <w:rsid w:val="00351A9C"/>
    <w:rsid w:val="00352AB1"/>
    <w:rsid w:val="00354913"/>
    <w:rsid w:val="003560D9"/>
    <w:rsid w:val="003574DD"/>
    <w:rsid w:val="00360073"/>
    <w:rsid w:val="003602D2"/>
    <w:rsid w:val="00360839"/>
    <w:rsid w:val="00360C4D"/>
    <w:rsid w:val="003610BA"/>
    <w:rsid w:val="00361167"/>
    <w:rsid w:val="0036150E"/>
    <w:rsid w:val="00361C36"/>
    <w:rsid w:val="0036234B"/>
    <w:rsid w:val="00362455"/>
    <w:rsid w:val="003625F1"/>
    <w:rsid w:val="00362BD7"/>
    <w:rsid w:val="003635A9"/>
    <w:rsid w:val="00367028"/>
    <w:rsid w:val="0036763A"/>
    <w:rsid w:val="003701B2"/>
    <w:rsid w:val="003711CC"/>
    <w:rsid w:val="00371779"/>
    <w:rsid w:val="003721EE"/>
    <w:rsid w:val="00372F6A"/>
    <w:rsid w:val="0037361F"/>
    <w:rsid w:val="0037394E"/>
    <w:rsid w:val="0037516B"/>
    <w:rsid w:val="00375D1F"/>
    <w:rsid w:val="00376407"/>
    <w:rsid w:val="00377DD0"/>
    <w:rsid w:val="00377E1B"/>
    <w:rsid w:val="00381690"/>
    <w:rsid w:val="00383631"/>
    <w:rsid w:val="003837FC"/>
    <w:rsid w:val="0038399E"/>
    <w:rsid w:val="00383D01"/>
    <w:rsid w:val="00384A86"/>
    <w:rsid w:val="00385CC4"/>
    <w:rsid w:val="003861B3"/>
    <w:rsid w:val="003870E7"/>
    <w:rsid w:val="00387E03"/>
    <w:rsid w:val="00391620"/>
    <w:rsid w:val="00391755"/>
    <w:rsid w:val="00391934"/>
    <w:rsid w:val="00391B90"/>
    <w:rsid w:val="00391FCC"/>
    <w:rsid w:val="00392646"/>
    <w:rsid w:val="003933B4"/>
    <w:rsid w:val="00394A1D"/>
    <w:rsid w:val="0039631C"/>
    <w:rsid w:val="0039659C"/>
    <w:rsid w:val="00396AAA"/>
    <w:rsid w:val="00396B67"/>
    <w:rsid w:val="00397646"/>
    <w:rsid w:val="00397AB4"/>
    <w:rsid w:val="003A0F4A"/>
    <w:rsid w:val="003A1106"/>
    <w:rsid w:val="003A1880"/>
    <w:rsid w:val="003A1AAC"/>
    <w:rsid w:val="003A2395"/>
    <w:rsid w:val="003A3CA9"/>
    <w:rsid w:val="003A469B"/>
    <w:rsid w:val="003A4D93"/>
    <w:rsid w:val="003A4FD5"/>
    <w:rsid w:val="003A5F57"/>
    <w:rsid w:val="003A60B9"/>
    <w:rsid w:val="003A6235"/>
    <w:rsid w:val="003A6404"/>
    <w:rsid w:val="003B00A0"/>
    <w:rsid w:val="003B0264"/>
    <w:rsid w:val="003B22C7"/>
    <w:rsid w:val="003B2778"/>
    <w:rsid w:val="003B3B3B"/>
    <w:rsid w:val="003B4200"/>
    <w:rsid w:val="003B43F6"/>
    <w:rsid w:val="003B44BF"/>
    <w:rsid w:val="003B4CEF"/>
    <w:rsid w:val="003B550A"/>
    <w:rsid w:val="003B599C"/>
    <w:rsid w:val="003B613B"/>
    <w:rsid w:val="003C48B7"/>
    <w:rsid w:val="003C49C8"/>
    <w:rsid w:val="003C5C15"/>
    <w:rsid w:val="003C6D58"/>
    <w:rsid w:val="003C7E3F"/>
    <w:rsid w:val="003C7E87"/>
    <w:rsid w:val="003D0AA7"/>
    <w:rsid w:val="003D1323"/>
    <w:rsid w:val="003D143F"/>
    <w:rsid w:val="003D19F6"/>
    <w:rsid w:val="003D2B74"/>
    <w:rsid w:val="003D4B8C"/>
    <w:rsid w:val="003D4F9B"/>
    <w:rsid w:val="003D54D9"/>
    <w:rsid w:val="003D5C83"/>
    <w:rsid w:val="003D7307"/>
    <w:rsid w:val="003D76B6"/>
    <w:rsid w:val="003D7CA8"/>
    <w:rsid w:val="003E0941"/>
    <w:rsid w:val="003E1175"/>
    <w:rsid w:val="003E1936"/>
    <w:rsid w:val="003E1E02"/>
    <w:rsid w:val="003E2782"/>
    <w:rsid w:val="003E57CE"/>
    <w:rsid w:val="003E6651"/>
    <w:rsid w:val="003E6FB6"/>
    <w:rsid w:val="003E72FC"/>
    <w:rsid w:val="003E75CD"/>
    <w:rsid w:val="003E7A58"/>
    <w:rsid w:val="003E7A64"/>
    <w:rsid w:val="003F1F32"/>
    <w:rsid w:val="003F238B"/>
    <w:rsid w:val="003F2E90"/>
    <w:rsid w:val="003F3A87"/>
    <w:rsid w:val="003F57BD"/>
    <w:rsid w:val="00400513"/>
    <w:rsid w:val="0040145D"/>
    <w:rsid w:val="0040326A"/>
    <w:rsid w:val="004037F6"/>
    <w:rsid w:val="00403B9E"/>
    <w:rsid w:val="00403E18"/>
    <w:rsid w:val="00404BAF"/>
    <w:rsid w:val="00405780"/>
    <w:rsid w:val="00407409"/>
    <w:rsid w:val="00407E7E"/>
    <w:rsid w:val="00411398"/>
    <w:rsid w:val="00413CF7"/>
    <w:rsid w:val="00417116"/>
    <w:rsid w:val="0042021B"/>
    <w:rsid w:val="0042297B"/>
    <w:rsid w:val="00424FAD"/>
    <w:rsid w:val="00426895"/>
    <w:rsid w:val="00426D9D"/>
    <w:rsid w:val="004304E1"/>
    <w:rsid w:val="00430557"/>
    <w:rsid w:val="00430BB4"/>
    <w:rsid w:val="00431233"/>
    <w:rsid w:val="004314B4"/>
    <w:rsid w:val="00432A16"/>
    <w:rsid w:val="00432CC4"/>
    <w:rsid w:val="00433B9D"/>
    <w:rsid w:val="004340A9"/>
    <w:rsid w:val="0043427C"/>
    <w:rsid w:val="004349BE"/>
    <w:rsid w:val="00434C1F"/>
    <w:rsid w:val="00435B21"/>
    <w:rsid w:val="0043627B"/>
    <w:rsid w:val="004362E0"/>
    <w:rsid w:val="00436961"/>
    <w:rsid w:val="00436E34"/>
    <w:rsid w:val="00437265"/>
    <w:rsid w:val="004378F1"/>
    <w:rsid w:val="00437C58"/>
    <w:rsid w:val="00440A5E"/>
    <w:rsid w:val="004416B6"/>
    <w:rsid w:val="004419C9"/>
    <w:rsid w:val="00442BDD"/>
    <w:rsid w:val="00442F9C"/>
    <w:rsid w:val="0044316A"/>
    <w:rsid w:val="0044379F"/>
    <w:rsid w:val="00444C8F"/>
    <w:rsid w:val="0044614E"/>
    <w:rsid w:val="004461EF"/>
    <w:rsid w:val="004502ED"/>
    <w:rsid w:val="00451DB7"/>
    <w:rsid w:val="00451DD2"/>
    <w:rsid w:val="0045205A"/>
    <w:rsid w:val="00453D7D"/>
    <w:rsid w:val="0045438C"/>
    <w:rsid w:val="0045474C"/>
    <w:rsid w:val="00454E3B"/>
    <w:rsid w:val="00455D95"/>
    <w:rsid w:val="00456C2E"/>
    <w:rsid w:val="00456FCF"/>
    <w:rsid w:val="00457B8F"/>
    <w:rsid w:val="00457E65"/>
    <w:rsid w:val="00461A69"/>
    <w:rsid w:val="00461A99"/>
    <w:rsid w:val="004647EC"/>
    <w:rsid w:val="004660B2"/>
    <w:rsid w:val="004662F0"/>
    <w:rsid w:val="00467C83"/>
    <w:rsid w:val="0047089B"/>
    <w:rsid w:val="0047091B"/>
    <w:rsid w:val="00472B30"/>
    <w:rsid w:val="00472C17"/>
    <w:rsid w:val="00472CE5"/>
    <w:rsid w:val="00473505"/>
    <w:rsid w:val="00474AFC"/>
    <w:rsid w:val="00474D8F"/>
    <w:rsid w:val="004768EE"/>
    <w:rsid w:val="00476B0F"/>
    <w:rsid w:val="0047718C"/>
    <w:rsid w:val="00480E47"/>
    <w:rsid w:val="00482151"/>
    <w:rsid w:val="0048300D"/>
    <w:rsid w:val="00483010"/>
    <w:rsid w:val="00483B64"/>
    <w:rsid w:val="00483E17"/>
    <w:rsid w:val="00483F13"/>
    <w:rsid w:val="0048431A"/>
    <w:rsid w:val="00485668"/>
    <w:rsid w:val="004859AB"/>
    <w:rsid w:val="00485BAF"/>
    <w:rsid w:val="00486367"/>
    <w:rsid w:val="00486AA4"/>
    <w:rsid w:val="004874D7"/>
    <w:rsid w:val="00487B3C"/>
    <w:rsid w:val="004905AC"/>
    <w:rsid w:val="00492E4F"/>
    <w:rsid w:val="00493785"/>
    <w:rsid w:val="0049490A"/>
    <w:rsid w:val="00494DAD"/>
    <w:rsid w:val="0049570A"/>
    <w:rsid w:val="004A0628"/>
    <w:rsid w:val="004A0F65"/>
    <w:rsid w:val="004A0FB1"/>
    <w:rsid w:val="004A15D9"/>
    <w:rsid w:val="004A16DA"/>
    <w:rsid w:val="004A2CDB"/>
    <w:rsid w:val="004A2DD5"/>
    <w:rsid w:val="004A2DF7"/>
    <w:rsid w:val="004A4C23"/>
    <w:rsid w:val="004A5459"/>
    <w:rsid w:val="004A5A40"/>
    <w:rsid w:val="004A6265"/>
    <w:rsid w:val="004A6476"/>
    <w:rsid w:val="004A64DC"/>
    <w:rsid w:val="004A711E"/>
    <w:rsid w:val="004A7C7B"/>
    <w:rsid w:val="004B0789"/>
    <w:rsid w:val="004B152A"/>
    <w:rsid w:val="004B1F1E"/>
    <w:rsid w:val="004B3292"/>
    <w:rsid w:val="004B4380"/>
    <w:rsid w:val="004B667A"/>
    <w:rsid w:val="004B6993"/>
    <w:rsid w:val="004C0CF8"/>
    <w:rsid w:val="004C2BAD"/>
    <w:rsid w:val="004C4357"/>
    <w:rsid w:val="004C474D"/>
    <w:rsid w:val="004C51CB"/>
    <w:rsid w:val="004C73B2"/>
    <w:rsid w:val="004D01CF"/>
    <w:rsid w:val="004D0F00"/>
    <w:rsid w:val="004D0F9C"/>
    <w:rsid w:val="004D450F"/>
    <w:rsid w:val="004D546C"/>
    <w:rsid w:val="004D6FED"/>
    <w:rsid w:val="004E0A3F"/>
    <w:rsid w:val="004E0D0E"/>
    <w:rsid w:val="004E2588"/>
    <w:rsid w:val="004E32E2"/>
    <w:rsid w:val="004E3C83"/>
    <w:rsid w:val="004E3EBC"/>
    <w:rsid w:val="004E4761"/>
    <w:rsid w:val="004E4C94"/>
    <w:rsid w:val="004E5A74"/>
    <w:rsid w:val="004E6E12"/>
    <w:rsid w:val="004E7027"/>
    <w:rsid w:val="004E753F"/>
    <w:rsid w:val="004F12AF"/>
    <w:rsid w:val="004F134B"/>
    <w:rsid w:val="004F1F0E"/>
    <w:rsid w:val="004F2E7F"/>
    <w:rsid w:val="004F3602"/>
    <w:rsid w:val="004F38EA"/>
    <w:rsid w:val="004F5391"/>
    <w:rsid w:val="004F54BF"/>
    <w:rsid w:val="004F58CD"/>
    <w:rsid w:val="004F6388"/>
    <w:rsid w:val="004F6789"/>
    <w:rsid w:val="004F6A32"/>
    <w:rsid w:val="004F73F2"/>
    <w:rsid w:val="005006F6"/>
    <w:rsid w:val="00501714"/>
    <w:rsid w:val="00501E72"/>
    <w:rsid w:val="00502433"/>
    <w:rsid w:val="00502EFD"/>
    <w:rsid w:val="00503439"/>
    <w:rsid w:val="00504A24"/>
    <w:rsid w:val="0050615B"/>
    <w:rsid w:val="00506551"/>
    <w:rsid w:val="00507A8E"/>
    <w:rsid w:val="00507C78"/>
    <w:rsid w:val="005102AA"/>
    <w:rsid w:val="00510784"/>
    <w:rsid w:val="00511BB5"/>
    <w:rsid w:val="00513476"/>
    <w:rsid w:val="005139ED"/>
    <w:rsid w:val="00514178"/>
    <w:rsid w:val="005142F5"/>
    <w:rsid w:val="005155E6"/>
    <w:rsid w:val="005156B4"/>
    <w:rsid w:val="00515CB9"/>
    <w:rsid w:val="0051746E"/>
    <w:rsid w:val="0051778A"/>
    <w:rsid w:val="0052031C"/>
    <w:rsid w:val="00521322"/>
    <w:rsid w:val="00522A4D"/>
    <w:rsid w:val="00522C0A"/>
    <w:rsid w:val="00522EFD"/>
    <w:rsid w:val="005234DC"/>
    <w:rsid w:val="00523767"/>
    <w:rsid w:val="005312A9"/>
    <w:rsid w:val="005319C8"/>
    <w:rsid w:val="00532991"/>
    <w:rsid w:val="00532F7C"/>
    <w:rsid w:val="00533474"/>
    <w:rsid w:val="00533872"/>
    <w:rsid w:val="00535D64"/>
    <w:rsid w:val="00535FF1"/>
    <w:rsid w:val="00536618"/>
    <w:rsid w:val="005414B4"/>
    <w:rsid w:val="00542402"/>
    <w:rsid w:val="0054350F"/>
    <w:rsid w:val="005435F6"/>
    <w:rsid w:val="0054394F"/>
    <w:rsid w:val="00544C2F"/>
    <w:rsid w:val="00545BD4"/>
    <w:rsid w:val="00545F21"/>
    <w:rsid w:val="00545F9D"/>
    <w:rsid w:val="005471E1"/>
    <w:rsid w:val="005515F0"/>
    <w:rsid w:val="00551C18"/>
    <w:rsid w:val="005525CD"/>
    <w:rsid w:val="00552B56"/>
    <w:rsid w:val="005534C1"/>
    <w:rsid w:val="00553923"/>
    <w:rsid w:val="00555B55"/>
    <w:rsid w:val="005575DD"/>
    <w:rsid w:val="005578E0"/>
    <w:rsid w:val="005600C4"/>
    <w:rsid w:val="005613FC"/>
    <w:rsid w:val="00561683"/>
    <w:rsid w:val="0056293B"/>
    <w:rsid w:val="00563BD6"/>
    <w:rsid w:val="005643C8"/>
    <w:rsid w:val="00564722"/>
    <w:rsid w:val="00565AF5"/>
    <w:rsid w:val="00565F58"/>
    <w:rsid w:val="00566365"/>
    <w:rsid w:val="0056689B"/>
    <w:rsid w:val="00566F0C"/>
    <w:rsid w:val="00566F37"/>
    <w:rsid w:val="00567058"/>
    <w:rsid w:val="00567A85"/>
    <w:rsid w:val="00567DDC"/>
    <w:rsid w:val="005704C1"/>
    <w:rsid w:val="005723C1"/>
    <w:rsid w:val="00572625"/>
    <w:rsid w:val="0057263C"/>
    <w:rsid w:val="00572679"/>
    <w:rsid w:val="00572C1A"/>
    <w:rsid w:val="00575DB0"/>
    <w:rsid w:val="00576909"/>
    <w:rsid w:val="00577332"/>
    <w:rsid w:val="00577C86"/>
    <w:rsid w:val="00577F62"/>
    <w:rsid w:val="00581795"/>
    <w:rsid w:val="00582705"/>
    <w:rsid w:val="00582755"/>
    <w:rsid w:val="00582A3A"/>
    <w:rsid w:val="00582AF5"/>
    <w:rsid w:val="005835A7"/>
    <w:rsid w:val="005840B3"/>
    <w:rsid w:val="00586A09"/>
    <w:rsid w:val="00586DBC"/>
    <w:rsid w:val="00587338"/>
    <w:rsid w:val="00587C65"/>
    <w:rsid w:val="00590B80"/>
    <w:rsid w:val="00591355"/>
    <w:rsid w:val="00591A3C"/>
    <w:rsid w:val="00591A96"/>
    <w:rsid w:val="00592391"/>
    <w:rsid w:val="00593109"/>
    <w:rsid w:val="005931CB"/>
    <w:rsid w:val="00595964"/>
    <w:rsid w:val="00595FE0"/>
    <w:rsid w:val="005961E1"/>
    <w:rsid w:val="005962BC"/>
    <w:rsid w:val="005973AE"/>
    <w:rsid w:val="0059759A"/>
    <w:rsid w:val="00597748"/>
    <w:rsid w:val="00597C9A"/>
    <w:rsid w:val="00597F25"/>
    <w:rsid w:val="005A232C"/>
    <w:rsid w:val="005A2989"/>
    <w:rsid w:val="005A5A45"/>
    <w:rsid w:val="005A5FEB"/>
    <w:rsid w:val="005A735C"/>
    <w:rsid w:val="005A75E6"/>
    <w:rsid w:val="005A7744"/>
    <w:rsid w:val="005A79A4"/>
    <w:rsid w:val="005A7DAE"/>
    <w:rsid w:val="005B019A"/>
    <w:rsid w:val="005B01A6"/>
    <w:rsid w:val="005B0313"/>
    <w:rsid w:val="005B05DC"/>
    <w:rsid w:val="005B1384"/>
    <w:rsid w:val="005B16A0"/>
    <w:rsid w:val="005B28CD"/>
    <w:rsid w:val="005B2CC2"/>
    <w:rsid w:val="005B39A9"/>
    <w:rsid w:val="005B4892"/>
    <w:rsid w:val="005B568D"/>
    <w:rsid w:val="005B5858"/>
    <w:rsid w:val="005B5E1C"/>
    <w:rsid w:val="005B7466"/>
    <w:rsid w:val="005B7AC4"/>
    <w:rsid w:val="005C0287"/>
    <w:rsid w:val="005C0873"/>
    <w:rsid w:val="005C0C04"/>
    <w:rsid w:val="005C10C8"/>
    <w:rsid w:val="005C1353"/>
    <w:rsid w:val="005C1997"/>
    <w:rsid w:val="005C1A5D"/>
    <w:rsid w:val="005C2EEB"/>
    <w:rsid w:val="005C37AB"/>
    <w:rsid w:val="005C3E7A"/>
    <w:rsid w:val="005C415C"/>
    <w:rsid w:val="005C45A1"/>
    <w:rsid w:val="005C4947"/>
    <w:rsid w:val="005C5E63"/>
    <w:rsid w:val="005C5FD9"/>
    <w:rsid w:val="005C62BD"/>
    <w:rsid w:val="005C7449"/>
    <w:rsid w:val="005D011D"/>
    <w:rsid w:val="005D0756"/>
    <w:rsid w:val="005D14BB"/>
    <w:rsid w:val="005D1B71"/>
    <w:rsid w:val="005D262F"/>
    <w:rsid w:val="005D3F4F"/>
    <w:rsid w:val="005D46A0"/>
    <w:rsid w:val="005D4B8E"/>
    <w:rsid w:val="005D5097"/>
    <w:rsid w:val="005D585C"/>
    <w:rsid w:val="005D6ADE"/>
    <w:rsid w:val="005D6B6C"/>
    <w:rsid w:val="005E13C7"/>
    <w:rsid w:val="005E27EB"/>
    <w:rsid w:val="005E383D"/>
    <w:rsid w:val="005E3B5C"/>
    <w:rsid w:val="005E4793"/>
    <w:rsid w:val="005E5AEB"/>
    <w:rsid w:val="005E721A"/>
    <w:rsid w:val="005E7A65"/>
    <w:rsid w:val="005F03AC"/>
    <w:rsid w:val="005F074E"/>
    <w:rsid w:val="005F0FA5"/>
    <w:rsid w:val="005F20D0"/>
    <w:rsid w:val="005F2752"/>
    <w:rsid w:val="005F323C"/>
    <w:rsid w:val="005F33CF"/>
    <w:rsid w:val="005F3480"/>
    <w:rsid w:val="005F38DA"/>
    <w:rsid w:val="005F4278"/>
    <w:rsid w:val="005F42EC"/>
    <w:rsid w:val="005F666C"/>
    <w:rsid w:val="005F6A79"/>
    <w:rsid w:val="0060099C"/>
    <w:rsid w:val="00601B2F"/>
    <w:rsid w:val="0060259E"/>
    <w:rsid w:val="006027B8"/>
    <w:rsid w:val="006033B5"/>
    <w:rsid w:val="00603F72"/>
    <w:rsid w:val="00604D13"/>
    <w:rsid w:val="0060513B"/>
    <w:rsid w:val="0060542C"/>
    <w:rsid w:val="00606287"/>
    <w:rsid w:val="00606DFF"/>
    <w:rsid w:val="0060724B"/>
    <w:rsid w:val="006073F3"/>
    <w:rsid w:val="00607790"/>
    <w:rsid w:val="00607C54"/>
    <w:rsid w:val="00610C83"/>
    <w:rsid w:val="00611CAE"/>
    <w:rsid w:val="00611EF5"/>
    <w:rsid w:val="00612E7C"/>
    <w:rsid w:val="006133BD"/>
    <w:rsid w:val="006140B2"/>
    <w:rsid w:val="00614920"/>
    <w:rsid w:val="00614C15"/>
    <w:rsid w:val="006159AC"/>
    <w:rsid w:val="00616114"/>
    <w:rsid w:val="0061716C"/>
    <w:rsid w:val="00617F2A"/>
    <w:rsid w:val="00620A31"/>
    <w:rsid w:val="00621631"/>
    <w:rsid w:val="00621650"/>
    <w:rsid w:val="0062219E"/>
    <w:rsid w:val="00622A7F"/>
    <w:rsid w:val="00623756"/>
    <w:rsid w:val="00623B83"/>
    <w:rsid w:val="00623F5A"/>
    <w:rsid w:val="006261D0"/>
    <w:rsid w:val="006264A5"/>
    <w:rsid w:val="006265EC"/>
    <w:rsid w:val="006268B7"/>
    <w:rsid w:val="00627207"/>
    <w:rsid w:val="00627515"/>
    <w:rsid w:val="00630E24"/>
    <w:rsid w:val="0063243F"/>
    <w:rsid w:val="00632789"/>
    <w:rsid w:val="00633026"/>
    <w:rsid w:val="006340A8"/>
    <w:rsid w:val="00634B58"/>
    <w:rsid w:val="006353CB"/>
    <w:rsid w:val="00635CE6"/>
    <w:rsid w:val="006372AD"/>
    <w:rsid w:val="006373CB"/>
    <w:rsid w:val="00640DDF"/>
    <w:rsid w:val="00641154"/>
    <w:rsid w:val="00642406"/>
    <w:rsid w:val="00642558"/>
    <w:rsid w:val="00642E41"/>
    <w:rsid w:val="00643A73"/>
    <w:rsid w:val="00643E52"/>
    <w:rsid w:val="006445EB"/>
    <w:rsid w:val="0064642A"/>
    <w:rsid w:val="006470B6"/>
    <w:rsid w:val="0065003F"/>
    <w:rsid w:val="00651126"/>
    <w:rsid w:val="00651486"/>
    <w:rsid w:val="00652550"/>
    <w:rsid w:val="00652D27"/>
    <w:rsid w:val="00653213"/>
    <w:rsid w:val="006540DF"/>
    <w:rsid w:val="0065452D"/>
    <w:rsid w:val="00654614"/>
    <w:rsid w:val="00655AA9"/>
    <w:rsid w:val="00655D39"/>
    <w:rsid w:val="00656928"/>
    <w:rsid w:val="006605CC"/>
    <w:rsid w:val="00661387"/>
    <w:rsid w:val="006622D7"/>
    <w:rsid w:val="00662D89"/>
    <w:rsid w:val="006638BF"/>
    <w:rsid w:val="00664328"/>
    <w:rsid w:val="0066490D"/>
    <w:rsid w:val="00664A18"/>
    <w:rsid w:val="00667E9A"/>
    <w:rsid w:val="0067036D"/>
    <w:rsid w:val="006705FE"/>
    <w:rsid w:val="00671EA5"/>
    <w:rsid w:val="00672357"/>
    <w:rsid w:val="0067270E"/>
    <w:rsid w:val="006739EC"/>
    <w:rsid w:val="00673A2F"/>
    <w:rsid w:val="00673F55"/>
    <w:rsid w:val="006752E8"/>
    <w:rsid w:val="006757B1"/>
    <w:rsid w:val="00677B4A"/>
    <w:rsid w:val="006807DC"/>
    <w:rsid w:val="0068095B"/>
    <w:rsid w:val="006811B2"/>
    <w:rsid w:val="00682680"/>
    <w:rsid w:val="006838E4"/>
    <w:rsid w:val="00683D8F"/>
    <w:rsid w:val="00683EB3"/>
    <w:rsid w:val="006840D2"/>
    <w:rsid w:val="00684B43"/>
    <w:rsid w:val="00687424"/>
    <w:rsid w:val="006933C1"/>
    <w:rsid w:val="00693835"/>
    <w:rsid w:val="00693C41"/>
    <w:rsid w:val="0069514D"/>
    <w:rsid w:val="00697AF8"/>
    <w:rsid w:val="006A07FF"/>
    <w:rsid w:val="006A1A9C"/>
    <w:rsid w:val="006A1AA3"/>
    <w:rsid w:val="006A1E34"/>
    <w:rsid w:val="006A1E38"/>
    <w:rsid w:val="006A2CFB"/>
    <w:rsid w:val="006A2E92"/>
    <w:rsid w:val="006A2EA1"/>
    <w:rsid w:val="006A3ABA"/>
    <w:rsid w:val="006A45F9"/>
    <w:rsid w:val="006A590A"/>
    <w:rsid w:val="006A60AD"/>
    <w:rsid w:val="006A6588"/>
    <w:rsid w:val="006A68E1"/>
    <w:rsid w:val="006A73E6"/>
    <w:rsid w:val="006A7A44"/>
    <w:rsid w:val="006B04C6"/>
    <w:rsid w:val="006B13DC"/>
    <w:rsid w:val="006B1732"/>
    <w:rsid w:val="006B1E44"/>
    <w:rsid w:val="006B2538"/>
    <w:rsid w:val="006B4BFA"/>
    <w:rsid w:val="006B4ED1"/>
    <w:rsid w:val="006B523E"/>
    <w:rsid w:val="006B6885"/>
    <w:rsid w:val="006B7FA6"/>
    <w:rsid w:val="006C0813"/>
    <w:rsid w:val="006C1FF8"/>
    <w:rsid w:val="006C2127"/>
    <w:rsid w:val="006C2568"/>
    <w:rsid w:val="006C2A12"/>
    <w:rsid w:val="006C2FB8"/>
    <w:rsid w:val="006C43C3"/>
    <w:rsid w:val="006C4CFF"/>
    <w:rsid w:val="006D0B69"/>
    <w:rsid w:val="006D297B"/>
    <w:rsid w:val="006D306A"/>
    <w:rsid w:val="006D4204"/>
    <w:rsid w:val="006D4441"/>
    <w:rsid w:val="006D6079"/>
    <w:rsid w:val="006D7A18"/>
    <w:rsid w:val="006D7FD3"/>
    <w:rsid w:val="006E0976"/>
    <w:rsid w:val="006E10DD"/>
    <w:rsid w:val="006E143F"/>
    <w:rsid w:val="006E37BF"/>
    <w:rsid w:val="006E3A1C"/>
    <w:rsid w:val="006E3CA0"/>
    <w:rsid w:val="006E484D"/>
    <w:rsid w:val="006E5317"/>
    <w:rsid w:val="006E651F"/>
    <w:rsid w:val="006E6648"/>
    <w:rsid w:val="006E6A2F"/>
    <w:rsid w:val="006E7026"/>
    <w:rsid w:val="006F0395"/>
    <w:rsid w:val="006F139F"/>
    <w:rsid w:val="006F1807"/>
    <w:rsid w:val="006F1B0D"/>
    <w:rsid w:val="006F1CF1"/>
    <w:rsid w:val="006F1EE6"/>
    <w:rsid w:val="006F2085"/>
    <w:rsid w:val="006F2A11"/>
    <w:rsid w:val="006F2CCF"/>
    <w:rsid w:val="006F5C86"/>
    <w:rsid w:val="006F6FC4"/>
    <w:rsid w:val="006F77C7"/>
    <w:rsid w:val="006F7AA0"/>
    <w:rsid w:val="00700FFE"/>
    <w:rsid w:val="007067D8"/>
    <w:rsid w:val="007068B2"/>
    <w:rsid w:val="007077C8"/>
    <w:rsid w:val="0070792D"/>
    <w:rsid w:val="00707E2F"/>
    <w:rsid w:val="007117F9"/>
    <w:rsid w:val="007124DE"/>
    <w:rsid w:val="0071352C"/>
    <w:rsid w:val="007137F5"/>
    <w:rsid w:val="0071380B"/>
    <w:rsid w:val="00713A90"/>
    <w:rsid w:val="00713D5B"/>
    <w:rsid w:val="0071417B"/>
    <w:rsid w:val="0071548C"/>
    <w:rsid w:val="0071565C"/>
    <w:rsid w:val="0071644B"/>
    <w:rsid w:val="00717752"/>
    <w:rsid w:val="00720B3C"/>
    <w:rsid w:val="00721CA2"/>
    <w:rsid w:val="0072231D"/>
    <w:rsid w:val="0072367F"/>
    <w:rsid w:val="007242A9"/>
    <w:rsid w:val="00724B4C"/>
    <w:rsid w:val="00724FDA"/>
    <w:rsid w:val="00725C0B"/>
    <w:rsid w:val="00730205"/>
    <w:rsid w:val="0073067D"/>
    <w:rsid w:val="0073082D"/>
    <w:rsid w:val="007315FD"/>
    <w:rsid w:val="00731A5C"/>
    <w:rsid w:val="0073233E"/>
    <w:rsid w:val="00733861"/>
    <w:rsid w:val="00735050"/>
    <w:rsid w:val="0073520A"/>
    <w:rsid w:val="007357F0"/>
    <w:rsid w:val="0073600C"/>
    <w:rsid w:val="00736E53"/>
    <w:rsid w:val="0073784A"/>
    <w:rsid w:val="00740C8C"/>
    <w:rsid w:val="00740D38"/>
    <w:rsid w:val="0074149B"/>
    <w:rsid w:val="00742167"/>
    <w:rsid w:val="007421EC"/>
    <w:rsid w:val="00742E83"/>
    <w:rsid w:val="0074383F"/>
    <w:rsid w:val="00744926"/>
    <w:rsid w:val="00745D7D"/>
    <w:rsid w:val="00746411"/>
    <w:rsid w:val="00747252"/>
    <w:rsid w:val="0074756C"/>
    <w:rsid w:val="00750010"/>
    <w:rsid w:val="00750103"/>
    <w:rsid w:val="0075227E"/>
    <w:rsid w:val="007531D7"/>
    <w:rsid w:val="00753EE1"/>
    <w:rsid w:val="00754860"/>
    <w:rsid w:val="00754A17"/>
    <w:rsid w:val="00756252"/>
    <w:rsid w:val="00757794"/>
    <w:rsid w:val="007602FE"/>
    <w:rsid w:val="00760433"/>
    <w:rsid w:val="007621A9"/>
    <w:rsid w:val="00763665"/>
    <w:rsid w:val="00764659"/>
    <w:rsid w:val="00765542"/>
    <w:rsid w:val="00765DD4"/>
    <w:rsid w:val="00767C3F"/>
    <w:rsid w:val="00770D38"/>
    <w:rsid w:val="0077238F"/>
    <w:rsid w:val="00772838"/>
    <w:rsid w:val="00772998"/>
    <w:rsid w:val="0077377E"/>
    <w:rsid w:val="00773B39"/>
    <w:rsid w:val="00773D81"/>
    <w:rsid w:val="00774938"/>
    <w:rsid w:val="00774D21"/>
    <w:rsid w:val="00775507"/>
    <w:rsid w:val="00775554"/>
    <w:rsid w:val="007755C7"/>
    <w:rsid w:val="007760A5"/>
    <w:rsid w:val="00776268"/>
    <w:rsid w:val="00776BE0"/>
    <w:rsid w:val="007774FB"/>
    <w:rsid w:val="0077762E"/>
    <w:rsid w:val="00780DE0"/>
    <w:rsid w:val="0078235F"/>
    <w:rsid w:val="007829D3"/>
    <w:rsid w:val="00783252"/>
    <w:rsid w:val="007836C3"/>
    <w:rsid w:val="00785784"/>
    <w:rsid w:val="00786241"/>
    <w:rsid w:val="0078661B"/>
    <w:rsid w:val="007875BD"/>
    <w:rsid w:val="007877ED"/>
    <w:rsid w:val="00791EEF"/>
    <w:rsid w:val="00792251"/>
    <w:rsid w:val="007935C7"/>
    <w:rsid w:val="00795068"/>
    <w:rsid w:val="007951B7"/>
    <w:rsid w:val="00795410"/>
    <w:rsid w:val="00795450"/>
    <w:rsid w:val="007979B7"/>
    <w:rsid w:val="007A0674"/>
    <w:rsid w:val="007A3434"/>
    <w:rsid w:val="007A38EB"/>
    <w:rsid w:val="007A4754"/>
    <w:rsid w:val="007A47B3"/>
    <w:rsid w:val="007A5178"/>
    <w:rsid w:val="007A546D"/>
    <w:rsid w:val="007A59C9"/>
    <w:rsid w:val="007A6926"/>
    <w:rsid w:val="007A7E2C"/>
    <w:rsid w:val="007B08B2"/>
    <w:rsid w:val="007B121D"/>
    <w:rsid w:val="007B679D"/>
    <w:rsid w:val="007B68DA"/>
    <w:rsid w:val="007B6AE5"/>
    <w:rsid w:val="007B6B50"/>
    <w:rsid w:val="007C3630"/>
    <w:rsid w:val="007C380A"/>
    <w:rsid w:val="007C4121"/>
    <w:rsid w:val="007C5F8B"/>
    <w:rsid w:val="007C639D"/>
    <w:rsid w:val="007C6C89"/>
    <w:rsid w:val="007C6E9E"/>
    <w:rsid w:val="007C761B"/>
    <w:rsid w:val="007D11CA"/>
    <w:rsid w:val="007D16AE"/>
    <w:rsid w:val="007D3068"/>
    <w:rsid w:val="007D57EF"/>
    <w:rsid w:val="007D59E2"/>
    <w:rsid w:val="007D6A2E"/>
    <w:rsid w:val="007D6F31"/>
    <w:rsid w:val="007D7268"/>
    <w:rsid w:val="007E28DC"/>
    <w:rsid w:val="007E2EA2"/>
    <w:rsid w:val="007E46E7"/>
    <w:rsid w:val="007E478F"/>
    <w:rsid w:val="007E4804"/>
    <w:rsid w:val="007E59FD"/>
    <w:rsid w:val="007E5C0E"/>
    <w:rsid w:val="007E668F"/>
    <w:rsid w:val="007E6F5E"/>
    <w:rsid w:val="007E7587"/>
    <w:rsid w:val="007E76B0"/>
    <w:rsid w:val="007E7DE1"/>
    <w:rsid w:val="007F055B"/>
    <w:rsid w:val="007F0ECA"/>
    <w:rsid w:val="007F16A9"/>
    <w:rsid w:val="007F1A5B"/>
    <w:rsid w:val="007F2117"/>
    <w:rsid w:val="007F2338"/>
    <w:rsid w:val="007F25AD"/>
    <w:rsid w:val="007F2A5C"/>
    <w:rsid w:val="007F3A9C"/>
    <w:rsid w:val="007F586F"/>
    <w:rsid w:val="007F5DC1"/>
    <w:rsid w:val="007F6621"/>
    <w:rsid w:val="00800FAB"/>
    <w:rsid w:val="008014BD"/>
    <w:rsid w:val="008014EE"/>
    <w:rsid w:val="0080253E"/>
    <w:rsid w:val="00802CB4"/>
    <w:rsid w:val="00802E06"/>
    <w:rsid w:val="008055DE"/>
    <w:rsid w:val="00805A59"/>
    <w:rsid w:val="00806322"/>
    <w:rsid w:val="00806CD1"/>
    <w:rsid w:val="00807220"/>
    <w:rsid w:val="00810757"/>
    <w:rsid w:val="00810AE0"/>
    <w:rsid w:val="00811D24"/>
    <w:rsid w:val="00812CF3"/>
    <w:rsid w:val="008130EA"/>
    <w:rsid w:val="00813142"/>
    <w:rsid w:val="008149A2"/>
    <w:rsid w:val="00817B63"/>
    <w:rsid w:val="00820177"/>
    <w:rsid w:val="00820C5A"/>
    <w:rsid w:val="008218E5"/>
    <w:rsid w:val="00822423"/>
    <w:rsid w:val="0082359D"/>
    <w:rsid w:val="008242EB"/>
    <w:rsid w:val="00824BD9"/>
    <w:rsid w:val="00825242"/>
    <w:rsid w:val="00826052"/>
    <w:rsid w:val="00826149"/>
    <w:rsid w:val="00827B75"/>
    <w:rsid w:val="00827EE3"/>
    <w:rsid w:val="00830AEA"/>
    <w:rsid w:val="00830CFE"/>
    <w:rsid w:val="00830FCC"/>
    <w:rsid w:val="008318F9"/>
    <w:rsid w:val="0083285A"/>
    <w:rsid w:val="00832D29"/>
    <w:rsid w:val="00834230"/>
    <w:rsid w:val="00834839"/>
    <w:rsid w:val="00835D13"/>
    <w:rsid w:val="00835D5C"/>
    <w:rsid w:val="00836DCA"/>
    <w:rsid w:val="00837292"/>
    <w:rsid w:val="008376CB"/>
    <w:rsid w:val="008403F5"/>
    <w:rsid w:val="00840812"/>
    <w:rsid w:val="00840DC9"/>
    <w:rsid w:val="008412F0"/>
    <w:rsid w:val="008413D4"/>
    <w:rsid w:val="00841BC8"/>
    <w:rsid w:val="00842BEA"/>
    <w:rsid w:val="00842FCF"/>
    <w:rsid w:val="00843E97"/>
    <w:rsid w:val="00844582"/>
    <w:rsid w:val="008472A0"/>
    <w:rsid w:val="008475EA"/>
    <w:rsid w:val="00847B1C"/>
    <w:rsid w:val="00850C89"/>
    <w:rsid w:val="0085189A"/>
    <w:rsid w:val="00851E44"/>
    <w:rsid w:val="008525AB"/>
    <w:rsid w:val="00852673"/>
    <w:rsid w:val="00852907"/>
    <w:rsid w:val="0085486D"/>
    <w:rsid w:val="00855492"/>
    <w:rsid w:val="00855C90"/>
    <w:rsid w:val="00855F12"/>
    <w:rsid w:val="00856294"/>
    <w:rsid w:val="00857681"/>
    <w:rsid w:val="00860D22"/>
    <w:rsid w:val="00861885"/>
    <w:rsid w:val="00861AA0"/>
    <w:rsid w:val="008620E4"/>
    <w:rsid w:val="00862F7C"/>
    <w:rsid w:val="0086376C"/>
    <w:rsid w:val="00863A88"/>
    <w:rsid w:val="00863FFD"/>
    <w:rsid w:val="00864D13"/>
    <w:rsid w:val="00864DD2"/>
    <w:rsid w:val="00864F82"/>
    <w:rsid w:val="008650ED"/>
    <w:rsid w:val="00865919"/>
    <w:rsid w:val="008663DC"/>
    <w:rsid w:val="008671EA"/>
    <w:rsid w:val="00870A48"/>
    <w:rsid w:val="00870DD8"/>
    <w:rsid w:val="0087128C"/>
    <w:rsid w:val="00871BC3"/>
    <w:rsid w:val="00872117"/>
    <w:rsid w:val="008722C1"/>
    <w:rsid w:val="0087307D"/>
    <w:rsid w:val="0087341D"/>
    <w:rsid w:val="0087503A"/>
    <w:rsid w:val="00875942"/>
    <w:rsid w:val="00876C7B"/>
    <w:rsid w:val="00877C9E"/>
    <w:rsid w:val="0088123F"/>
    <w:rsid w:val="008833B5"/>
    <w:rsid w:val="00884338"/>
    <w:rsid w:val="008850A8"/>
    <w:rsid w:val="00886475"/>
    <w:rsid w:val="00887636"/>
    <w:rsid w:val="008879AB"/>
    <w:rsid w:val="00890143"/>
    <w:rsid w:val="00890FD5"/>
    <w:rsid w:val="008919AE"/>
    <w:rsid w:val="00892000"/>
    <w:rsid w:val="008920B7"/>
    <w:rsid w:val="008923A3"/>
    <w:rsid w:val="00892EB8"/>
    <w:rsid w:val="008941F6"/>
    <w:rsid w:val="0089446F"/>
    <w:rsid w:val="00894AC3"/>
    <w:rsid w:val="00895F1A"/>
    <w:rsid w:val="00896022"/>
    <w:rsid w:val="00896E2C"/>
    <w:rsid w:val="00897695"/>
    <w:rsid w:val="008A089B"/>
    <w:rsid w:val="008A21CD"/>
    <w:rsid w:val="008A2DC0"/>
    <w:rsid w:val="008A2E62"/>
    <w:rsid w:val="008A34D0"/>
    <w:rsid w:val="008A4089"/>
    <w:rsid w:val="008A5757"/>
    <w:rsid w:val="008A5923"/>
    <w:rsid w:val="008A5CFD"/>
    <w:rsid w:val="008A5D0C"/>
    <w:rsid w:val="008A6230"/>
    <w:rsid w:val="008A6499"/>
    <w:rsid w:val="008A77D6"/>
    <w:rsid w:val="008B014B"/>
    <w:rsid w:val="008B1E21"/>
    <w:rsid w:val="008B226E"/>
    <w:rsid w:val="008B231A"/>
    <w:rsid w:val="008B25B1"/>
    <w:rsid w:val="008B2DB1"/>
    <w:rsid w:val="008B3640"/>
    <w:rsid w:val="008B3FCE"/>
    <w:rsid w:val="008B4950"/>
    <w:rsid w:val="008B6D66"/>
    <w:rsid w:val="008B70D9"/>
    <w:rsid w:val="008B75A0"/>
    <w:rsid w:val="008B7FB0"/>
    <w:rsid w:val="008C1384"/>
    <w:rsid w:val="008C145B"/>
    <w:rsid w:val="008C1E65"/>
    <w:rsid w:val="008C1F33"/>
    <w:rsid w:val="008C463E"/>
    <w:rsid w:val="008C48B4"/>
    <w:rsid w:val="008C5D2D"/>
    <w:rsid w:val="008C6289"/>
    <w:rsid w:val="008C7BE5"/>
    <w:rsid w:val="008C7F42"/>
    <w:rsid w:val="008D0B87"/>
    <w:rsid w:val="008D1175"/>
    <w:rsid w:val="008D25CC"/>
    <w:rsid w:val="008D2F44"/>
    <w:rsid w:val="008D4298"/>
    <w:rsid w:val="008D6419"/>
    <w:rsid w:val="008D742D"/>
    <w:rsid w:val="008D7866"/>
    <w:rsid w:val="008D7E34"/>
    <w:rsid w:val="008E0295"/>
    <w:rsid w:val="008E10A6"/>
    <w:rsid w:val="008E1ADC"/>
    <w:rsid w:val="008E2338"/>
    <w:rsid w:val="008E256C"/>
    <w:rsid w:val="008E3C01"/>
    <w:rsid w:val="008E3C19"/>
    <w:rsid w:val="008E6541"/>
    <w:rsid w:val="008F19C1"/>
    <w:rsid w:val="008F1BBB"/>
    <w:rsid w:val="008F2015"/>
    <w:rsid w:val="008F206C"/>
    <w:rsid w:val="008F2171"/>
    <w:rsid w:val="008F25A0"/>
    <w:rsid w:val="008F3FEC"/>
    <w:rsid w:val="008F416C"/>
    <w:rsid w:val="008F45E4"/>
    <w:rsid w:val="008F5F08"/>
    <w:rsid w:val="008F6D27"/>
    <w:rsid w:val="009015D1"/>
    <w:rsid w:val="009020F5"/>
    <w:rsid w:val="00903261"/>
    <w:rsid w:val="00903519"/>
    <w:rsid w:val="00903D79"/>
    <w:rsid w:val="0090507C"/>
    <w:rsid w:val="00906DF9"/>
    <w:rsid w:val="00910223"/>
    <w:rsid w:val="00910E14"/>
    <w:rsid w:val="009110BA"/>
    <w:rsid w:val="0091188C"/>
    <w:rsid w:val="00911955"/>
    <w:rsid w:val="009141DA"/>
    <w:rsid w:val="009156F6"/>
    <w:rsid w:val="009173F9"/>
    <w:rsid w:val="0092197F"/>
    <w:rsid w:val="009236E5"/>
    <w:rsid w:val="009247E2"/>
    <w:rsid w:val="0092511E"/>
    <w:rsid w:val="00925604"/>
    <w:rsid w:val="00926D8B"/>
    <w:rsid w:val="00927D5B"/>
    <w:rsid w:val="00930169"/>
    <w:rsid w:val="009311C1"/>
    <w:rsid w:val="00931317"/>
    <w:rsid w:val="00931722"/>
    <w:rsid w:val="00931CAB"/>
    <w:rsid w:val="00932031"/>
    <w:rsid w:val="00932C8D"/>
    <w:rsid w:val="00933D1B"/>
    <w:rsid w:val="00934EFC"/>
    <w:rsid w:val="0093583F"/>
    <w:rsid w:val="009365DE"/>
    <w:rsid w:val="00937267"/>
    <w:rsid w:val="00937304"/>
    <w:rsid w:val="00937FE5"/>
    <w:rsid w:val="0094015B"/>
    <w:rsid w:val="0094021C"/>
    <w:rsid w:val="009417D9"/>
    <w:rsid w:val="00941A49"/>
    <w:rsid w:val="00942197"/>
    <w:rsid w:val="00942548"/>
    <w:rsid w:val="00943CD3"/>
    <w:rsid w:val="0094407B"/>
    <w:rsid w:val="00945776"/>
    <w:rsid w:val="00946950"/>
    <w:rsid w:val="00947442"/>
    <w:rsid w:val="0094760A"/>
    <w:rsid w:val="00947F00"/>
    <w:rsid w:val="00950065"/>
    <w:rsid w:val="00950C6F"/>
    <w:rsid w:val="009516C8"/>
    <w:rsid w:val="0095198D"/>
    <w:rsid w:val="009526E8"/>
    <w:rsid w:val="00954848"/>
    <w:rsid w:val="00954B70"/>
    <w:rsid w:val="009554BC"/>
    <w:rsid w:val="009559B9"/>
    <w:rsid w:val="00956E6D"/>
    <w:rsid w:val="00957108"/>
    <w:rsid w:val="009604C5"/>
    <w:rsid w:val="00962F3A"/>
    <w:rsid w:val="0096359D"/>
    <w:rsid w:val="00963E71"/>
    <w:rsid w:val="0096405D"/>
    <w:rsid w:val="00964C60"/>
    <w:rsid w:val="0096709A"/>
    <w:rsid w:val="00970B6C"/>
    <w:rsid w:val="00970BA1"/>
    <w:rsid w:val="00970F90"/>
    <w:rsid w:val="009718A9"/>
    <w:rsid w:val="009724CB"/>
    <w:rsid w:val="00972FCB"/>
    <w:rsid w:val="00973197"/>
    <w:rsid w:val="00973233"/>
    <w:rsid w:val="009732DE"/>
    <w:rsid w:val="00977444"/>
    <w:rsid w:val="00980C4B"/>
    <w:rsid w:val="0098155B"/>
    <w:rsid w:val="00981611"/>
    <w:rsid w:val="0098183C"/>
    <w:rsid w:val="0098342E"/>
    <w:rsid w:val="009839C6"/>
    <w:rsid w:val="009873FE"/>
    <w:rsid w:val="0099120E"/>
    <w:rsid w:val="00991D14"/>
    <w:rsid w:val="00992838"/>
    <w:rsid w:val="009930AE"/>
    <w:rsid w:val="00993462"/>
    <w:rsid w:val="00994A89"/>
    <w:rsid w:val="00995284"/>
    <w:rsid w:val="00995330"/>
    <w:rsid w:val="00995F34"/>
    <w:rsid w:val="00995F4B"/>
    <w:rsid w:val="009962D3"/>
    <w:rsid w:val="0099698C"/>
    <w:rsid w:val="009A0017"/>
    <w:rsid w:val="009A17B7"/>
    <w:rsid w:val="009A1A87"/>
    <w:rsid w:val="009A2930"/>
    <w:rsid w:val="009A3183"/>
    <w:rsid w:val="009A4EC7"/>
    <w:rsid w:val="009A538C"/>
    <w:rsid w:val="009A5A0A"/>
    <w:rsid w:val="009A5B50"/>
    <w:rsid w:val="009A7E2E"/>
    <w:rsid w:val="009B064C"/>
    <w:rsid w:val="009B0C88"/>
    <w:rsid w:val="009B0D96"/>
    <w:rsid w:val="009B1761"/>
    <w:rsid w:val="009B19A6"/>
    <w:rsid w:val="009B2815"/>
    <w:rsid w:val="009B3789"/>
    <w:rsid w:val="009B3B22"/>
    <w:rsid w:val="009B3F58"/>
    <w:rsid w:val="009B425B"/>
    <w:rsid w:val="009B5F92"/>
    <w:rsid w:val="009B6561"/>
    <w:rsid w:val="009B6D00"/>
    <w:rsid w:val="009B71FC"/>
    <w:rsid w:val="009B7752"/>
    <w:rsid w:val="009C0561"/>
    <w:rsid w:val="009C0D37"/>
    <w:rsid w:val="009C14B5"/>
    <w:rsid w:val="009C17D8"/>
    <w:rsid w:val="009C1D4D"/>
    <w:rsid w:val="009C1E2B"/>
    <w:rsid w:val="009C1F46"/>
    <w:rsid w:val="009C1F5A"/>
    <w:rsid w:val="009C27FA"/>
    <w:rsid w:val="009C29F2"/>
    <w:rsid w:val="009C2A20"/>
    <w:rsid w:val="009C2C35"/>
    <w:rsid w:val="009C2EC5"/>
    <w:rsid w:val="009C3705"/>
    <w:rsid w:val="009C38DC"/>
    <w:rsid w:val="009C409F"/>
    <w:rsid w:val="009C4B55"/>
    <w:rsid w:val="009C54A6"/>
    <w:rsid w:val="009C76BF"/>
    <w:rsid w:val="009D0DDB"/>
    <w:rsid w:val="009D0E16"/>
    <w:rsid w:val="009D0FB9"/>
    <w:rsid w:val="009D2F27"/>
    <w:rsid w:val="009D3806"/>
    <w:rsid w:val="009D41F2"/>
    <w:rsid w:val="009D4AD4"/>
    <w:rsid w:val="009D4C6F"/>
    <w:rsid w:val="009D5FFF"/>
    <w:rsid w:val="009D6395"/>
    <w:rsid w:val="009D68C2"/>
    <w:rsid w:val="009D70B4"/>
    <w:rsid w:val="009E20EA"/>
    <w:rsid w:val="009E3C39"/>
    <w:rsid w:val="009E4163"/>
    <w:rsid w:val="009E494F"/>
    <w:rsid w:val="009E4E11"/>
    <w:rsid w:val="009E4FB6"/>
    <w:rsid w:val="009E5220"/>
    <w:rsid w:val="009E5449"/>
    <w:rsid w:val="009E5BE9"/>
    <w:rsid w:val="009E6187"/>
    <w:rsid w:val="009E7AE1"/>
    <w:rsid w:val="009F0469"/>
    <w:rsid w:val="009F0F06"/>
    <w:rsid w:val="009F2595"/>
    <w:rsid w:val="009F2F76"/>
    <w:rsid w:val="009F3FEA"/>
    <w:rsid w:val="009F52ED"/>
    <w:rsid w:val="009F6097"/>
    <w:rsid w:val="009F6235"/>
    <w:rsid w:val="00A0086A"/>
    <w:rsid w:val="00A01940"/>
    <w:rsid w:val="00A01A0D"/>
    <w:rsid w:val="00A01FD5"/>
    <w:rsid w:val="00A020BA"/>
    <w:rsid w:val="00A044D9"/>
    <w:rsid w:val="00A0451B"/>
    <w:rsid w:val="00A04772"/>
    <w:rsid w:val="00A04A4C"/>
    <w:rsid w:val="00A05145"/>
    <w:rsid w:val="00A0540E"/>
    <w:rsid w:val="00A06884"/>
    <w:rsid w:val="00A06E4D"/>
    <w:rsid w:val="00A07CD0"/>
    <w:rsid w:val="00A10DCB"/>
    <w:rsid w:val="00A11850"/>
    <w:rsid w:val="00A122FB"/>
    <w:rsid w:val="00A12992"/>
    <w:rsid w:val="00A12E23"/>
    <w:rsid w:val="00A13476"/>
    <w:rsid w:val="00A14E36"/>
    <w:rsid w:val="00A155A3"/>
    <w:rsid w:val="00A15BCB"/>
    <w:rsid w:val="00A15EAE"/>
    <w:rsid w:val="00A16A2E"/>
    <w:rsid w:val="00A17CEE"/>
    <w:rsid w:val="00A20A95"/>
    <w:rsid w:val="00A20E98"/>
    <w:rsid w:val="00A21880"/>
    <w:rsid w:val="00A21B78"/>
    <w:rsid w:val="00A238CF"/>
    <w:rsid w:val="00A238F6"/>
    <w:rsid w:val="00A24AA9"/>
    <w:rsid w:val="00A25017"/>
    <w:rsid w:val="00A250E8"/>
    <w:rsid w:val="00A26237"/>
    <w:rsid w:val="00A26F6B"/>
    <w:rsid w:val="00A27CFD"/>
    <w:rsid w:val="00A27DFA"/>
    <w:rsid w:val="00A307CF"/>
    <w:rsid w:val="00A3152E"/>
    <w:rsid w:val="00A3241D"/>
    <w:rsid w:val="00A3245D"/>
    <w:rsid w:val="00A33195"/>
    <w:rsid w:val="00A356DA"/>
    <w:rsid w:val="00A36964"/>
    <w:rsid w:val="00A37000"/>
    <w:rsid w:val="00A37656"/>
    <w:rsid w:val="00A37C9D"/>
    <w:rsid w:val="00A37F38"/>
    <w:rsid w:val="00A41482"/>
    <w:rsid w:val="00A41B37"/>
    <w:rsid w:val="00A4250A"/>
    <w:rsid w:val="00A42BAD"/>
    <w:rsid w:val="00A4417D"/>
    <w:rsid w:val="00A447CC"/>
    <w:rsid w:val="00A44855"/>
    <w:rsid w:val="00A468A3"/>
    <w:rsid w:val="00A46A9B"/>
    <w:rsid w:val="00A47138"/>
    <w:rsid w:val="00A51432"/>
    <w:rsid w:val="00A53D3D"/>
    <w:rsid w:val="00A553BC"/>
    <w:rsid w:val="00A600DF"/>
    <w:rsid w:val="00A60AA2"/>
    <w:rsid w:val="00A60AAD"/>
    <w:rsid w:val="00A60BBA"/>
    <w:rsid w:val="00A61337"/>
    <w:rsid w:val="00A61B27"/>
    <w:rsid w:val="00A61B72"/>
    <w:rsid w:val="00A6279C"/>
    <w:rsid w:val="00A62F3C"/>
    <w:rsid w:val="00A63030"/>
    <w:rsid w:val="00A6433A"/>
    <w:rsid w:val="00A6510A"/>
    <w:rsid w:val="00A66A9D"/>
    <w:rsid w:val="00A66BDB"/>
    <w:rsid w:val="00A677F5"/>
    <w:rsid w:val="00A7128B"/>
    <w:rsid w:val="00A71627"/>
    <w:rsid w:val="00A720F8"/>
    <w:rsid w:val="00A73DC1"/>
    <w:rsid w:val="00A73DCF"/>
    <w:rsid w:val="00A73F47"/>
    <w:rsid w:val="00A743D0"/>
    <w:rsid w:val="00A757AA"/>
    <w:rsid w:val="00A7701A"/>
    <w:rsid w:val="00A80481"/>
    <w:rsid w:val="00A81692"/>
    <w:rsid w:val="00A81A6E"/>
    <w:rsid w:val="00A81BCE"/>
    <w:rsid w:val="00A8205F"/>
    <w:rsid w:val="00A8238A"/>
    <w:rsid w:val="00A82DF5"/>
    <w:rsid w:val="00A8329C"/>
    <w:rsid w:val="00A837DE"/>
    <w:rsid w:val="00A83FF6"/>
    <w:rsid w:val="00A84C81"/>
    <w:rsid w:val="00A84F90"/>
    <w:rsid w:val="00A85B75"/>
    <w:rsid w:val="00A86450"/>
    <w:rsid w:val="00A9173C"/>
    <w:rsid w:val="00A91F11"/>
    <w:rsid w:val="00A9211B"/>
    <w:rsid w:val="00A93073"/>
    <w:rsid w:val="00A937CD"/>
    <w:rsid w:val="00A93D99"/>
    <w:rsid w:val="00A941DD"/>
    <w:rsid w:val="00A952C0"/>
    <w:rsid w:val="00A9539D"/>
    <w:rsid w:val="00A95932"/>
    <w:rsid w:val="00A95981"/>
    <w:rsid w:val="00A96F23"/>
    <w:rsid w:val="00A97D44"/>
    <w:rsid w:val="00AA13D0"/>
    <w:rsid w:val="00AA347E"/>
    <w:rsid w:val="00AA6534"/>
    <w:rsid w:val="00AA6736"/>
    <w:rsid w:val="00AA6C6F"/>
    <w:rsid w:val="00AB0E3D"/>
    <w:rsid w:val="00AB11A4"/>
    <w:rsid w:val="00AB2307"/>
    <w:rsid w:val="00AB2344"/>
    <w:rsid w:val="00AB2DC4"/>
    <w:rsid w:val="00AB30A0"/>
    <w:rsid w:val="00AB5D5D"/>
    <w:rsid w:val="00AB6157"/>
    <w:rsid w:val="00AB64AC"/>
    <w:rsid w:val="00AB75BF"/>
    <w:rsid w:val="00AB7C7E"/>
    <w:rsid w:val="00AC0961"/>
    <w:rsid w:val="00AC1537"/>
    <w:rsid w:val="00AC2671"/>
    <w:rsid w:val="00AC2BAC"/>
    <w:rsid w:val="00AC364C"/>
    <w:rsid w:val="00AC4BBF"/>
    <w:rsid w:val="00AC55AB"/>
    <w:rsid w:val="00AC5DA2"/>
    <w:rsid w:val="00AC7422"/>
    <w:rsid w:val="00AC79D1"/>
    <w:rsid w:val="00AC7A76"/>
    <w:rsid w:val="00AD0F7C"/>
    <w:rsid w:val="00AD162E"/>
    <w:rsid w:val="00AD2CC2"/>
    <w:rsid w:val="00AD2DD1"/>
    <w:rsid w:val="00AD33B6"/>
    <w:rsid w:val="00AD33C0"/>
    <w:rsid w:val="00AD409A"/>
    <w:rsid w:val="00AD4363"/>
    <w:rsid w:val="00AD4B8B"/>
    <w:rsid w:val="00AD4F0A"/>
    <w:rsid w:val="00AD5AE6"/>
    <w:rsid w:val="00AD5EE7"/>
    <w:rsid w:val="00AE087E"/>
    <w:rsid w:val="00AE123C"/>
    <w:rsid w:val="00AE410C"/>
    <w:rsid w:val="00AE4DF5"/>
    <w:rsid w:val="00AE5327"/>
    <w:rsid w:val="00AE5CCD"/>
    <w:rsid w:val="00AE66E0"/>
    <w:rsid w:val="00AE694C"/>
    <w:rsid w:val="00AF0579"/>
    <w:rsid w:val="00AF1850"/>
    <w:rsid w:val="00AF2960"/>
    <w:rsid w:val="00AF3C4A"/>
    <w:rsid w:val="00AF4F60"/>
    <w:rsid w:val="00AF621B"/>
    <w:rsid w:val="00AF63A6"/>
    <w:rsid w:val="00AF680D"/>
    <w:rsid w:val="00AF68EC"/>
    <w:rsid w:val="00AF729B"/>
    <w:rsid w:val="00B00416"/>
    <w:rsid w:val="00B00B5E"/>
    <w:rsid w:val="00B0101C"/>
    <w:rsid w:val="00B045CF"/>
    <w:rsid w:val="00B055DC"/>
    <w:rsid w:val="00B05797"/>
    <w:rsid w:val="00B07142"/>
    <w:rsid w:val="00B1025D"/>
    <w:rsid w:val="00B10CA5"/>
    <w:rsid w:val="00B11E51"/>
    <w:rsid w:val="00B134EA"/>
    <w:rsid w:val="00B138B6"/>
    <w:rsid w:val="00B15A0F"/>
    <w:rsid w:val="00B1682D"/>
    <w:rsid w:val="00B171B9"/>
    <w:rsid w:val="00B20503"/>
    <w:rsid w:val="00B2205D"/>
    <w:rsid w:val="00B22C31"/>
    <w:rsid w:val="00B2444D"/>
    <w:rsid w:val="00B24700"/>
    <w:rsid w:val="00B25067"/>
    <w:rsid w:val="00B25846"/>
    <w:rsid w:val="00B2591E"/>
    <w:rsid w:val="00B267F4"/>
    <w:rsid w:val="00B271FC"/>
    <w:rsid w:val="00B30959"/>
    <w:rsid w:val="00B31AE2"/>
    <w:rsid w:val="00B31C59"/>
    <w:rsid w:val="00B3290F"/>
    <w:rsid w:val="00B34519"/>
    <w:rsid w:val="00B34A1C"/>
    <w:rsid w:val="00B34B4F"/>
    <w:rsid w:val="00B34C79"/>
    <w:rsid w:val="00B35480"/>
    <w:rsid w:val="00B35E63"/>
    <w:rsid w:val="00B36D41"/>
    <w:rsid w:val="00B372FE"/>
    <w:rsid w:val="00B376A5"/>
    <w:rsid w:val="00B40348"/>
    <w:rsid w:val="00B4067E"/>
    <w:rsid w:val="00B406C9"/>
    <w:rsid w:val="00B40970"/>
    <w:rsid w:val="00B420C1"/>
    <w:rsid w:val="00B433EA"/>
    <w:rsid w:val="00B436E4"/>
    <w:rsid w:val="00B43CE9"/>
    <w:rsid w:val="00B4413B"/>
    <w:rsid w:val="00B44516"/>
    <w:rsid w:val="00B44E66"/>
    <w:rsid w:val="00B45AC7"/>
    <w:rsid w:val="00B46A65"/>
    <w:rsid w:val="00B502FF"/>
    <w:rsid w:val="00B51642"/>
    <w:rsid w:val="00B517B9"/>
    <w:rsid w:val="00B52180"/>
    <w:rsid w:val="00B52A53"/>
    <w:rsid w:val="00B53117"/>
    <w:rsid w:val="00B5342B"/>
    <w:rsid w:val="00B612E8"/>
    <w:rsid w:val="00B61527"/>
    <w:rsid w:val="00B61FC6"/>
    <w:rsid w:val="00B630F4"/>
    <w:rsid w:val="00B64727"/>
    <w:rsid w:val="00B64E21"/>
    <w:rsid w:val="00B6537A"/>
    <w:rsid w:val="00B670D2"/>
    <w:rsid w:val="00B67B2C"/>
    <w:rsid w:val="00B707C6"/>
    <w:rsid w:val="00B71AC7"/>
    <w:rsid w:val="00B72EB8"/>
    <w:rsid w:val="00B73836"/>
    <w:rsid w:val="00B73BA3"/>
    <w:rsid w:val="00B800C6"/>
    <w:rsid w:val="00B81B31"/>
    <w:rsid w:val="00B81EB1"/>
    <w:rsid w:val="00B820B1"/>
    <w:rsid w:val="00B85449"/>
    <w:rsid w:val="00B86548"/>
    <w:rsid w:val="00B86A51"/>
    <w:rsid w:val="00B8733F"/>
    <w:rsid w:val="00B94AEC"/>
    <w:rsid w:val="00B94BF6"/>
    <w:rsid w:val="00B94FE2"/>
    <w:rsid w:val="00B96237"/>
    <w:rsid w:val="00B969B5"/>
    <w:rsid w:val="00B96B5C"/>
    <w:rsid w:val="00BA0475"/>
    <w:rsid w:val="00BA074B"/>
    <w:rsid w:val="00BA1CAD"/>
    <w:rsid w:val="00BA3CA4"/>
    <w:rsid w:val="00BA3E9A"/>
    <w:rsid w:val="00BA3F10"/>
    <w:rsid w:val="00BA7C1F"/>
    <w:rsid w:val="00BB05A5"/>
    <w:rsid w:val="00BB0F21"/>
    <w:rsid w:val="00BB3C40"/>
    <w:rsid w:val="00BB3D50"/>
    <w:rsid w:val="00BB3D5C"/>
    <w:rsid w:val="00BB435B"/>
    <w:rsid w:val="00BB53AF"/>
    <w:rsid w:val="00BB5439"/>
    <w:rsid w:val="00BB5B92"/>
    <w:rsid w:val="00BB5DF1"/>
    <w:rsid w:val="00BB6BC3"/>
    <w:rsid w:val="00BB7DA7"/>
    <w:rsid w:val="00BC0AF0"/>
    <w:rsid w:val="00BC1965"/>
    <w:rsid w:val="00BC19A4"/>
    <w:rsid w:val="00BC2210"/>
    <w:rsid w:val="00BC2E3F"/>
    <w:rsid w:val="00BC37A4"/>
    <w:rsid w:val="00BC37F5"/>
    <w:rsid w:val="00BC3ADE"/>
    <w:rsid w:val="00BC3B16"/>
    <w:rsid w:val="00BC49D0"/>
    <w:rsid w:val="00BC4B25"/>
    <w:rsid w:val="00BC5F93"/>
    <w:rsid w:val="00BD02C8"/>
    <w:rsid w:val="00BD092D"/>
    <w:rsid w:val="00BD2221"/>
    <w:rsid w:val="00BD2ACE"/>
    <w:rsid w:val="00BD2AEF"/>
    <w:rsid w:val="00BD4E16"/>
    <w:rsid w:val="00BD5AB6"/>
    <w:rsid w:val="00BE02DB"/>
    <w:rsid w:val="00BE0C9C"/>
    <w:rsid w:val="00BE3A9B"/>
    <w:rsid w:val="00BE3E88"/>
    <w:rsid w:val="00BE421B"/>
    <w:rsid w:val="00BE5348"/>
    <w:rsid w:val="00BE634E"/>
    <w:rsid w:val="00BE6B2D"/>
    <w:rsid w:val="00BE76AC"/>
    <w:rsid w:val="00BE7A32"/>
    <w:rsid w:val="00BF0880"/>
    <w:rsid w:val="00BF08D7"/>
    <w:rsid w:val="00BF19C3"/>
    <w:rsid w:val="00BF311D"/>
    <w:rsid w:val="00BF41F3"/>
    <w:rsid w:val="00BF4AB7"/>
    <w:rsid w:val="00BF4B31"/>
    <w:rsid w:val="00BF51BA"/>
    <w:rsid w:val="00BF546D"/>
    <w:rsid w:val="00BF6199"/>
    <w:rsid w:val="00BF6C0D"/>
    <w:rsid w:val="00BF74A8"/>
    <w:rsid w:val="00BF7A2B"/>
    <w:rsid w:val="00C006A0"/>
    <w:rsid w:val="00C00916"/>
    <w:rsid w:val="00C0131E"/>
    <w:rsid w:val="00C01586"/>
    <w:rsid w:val="00C0158E"/>
    <w:rsid w:val="00C01F4D"/>
    <w:rsid w:val="00C03621"/>
    <w:rsid w:val="00C03B37"/>
    <w:rsid w:val="00C04646"/>
    <w:rsid w:val="00C04D38"/>
    <w:rsid w:val="00C05189"/>
    <w:rsid w:val="00C05264"/>
    <w:rsid w:val="00C062D8"/>
    <w:rsid w:val="00C067FB"/>
    <w:rsid w:val="00C075C6"/>
    <w:rsid w:val="00C1041B"/>
    <w:rsid w:val="00C10A69"/>
    <w:rsid w:val="00C11D75"/>
    <w:rsid w:val="00C14922"/>
    <w:rsid w:val="00C14B35"/>
    <w:rsid w:val="00C14D55"/>
    <w:rsid w:val="00C15E32"/>
    <w:rsid w:val="00C1734B"/>
    <w:rsid w:val="00C178F5"/>
    <w:rsid w:val="00C17ECB"/>
    <w:rsid w:val="00C2092D"/>
    <w:rsid w:val="00C2260B"/>
    <w:rsid w:val="00C22BEE"/>
    <w:rsid w:val="00C234D5"/>
    <w:rsid w:val="00C23701"/>
    <w:rsid w:val="00C2619E"/>
    <w:rsid w:val="00C26419"/>
    <w:rsid w:val="00C26C34"/>
    <w:rsid w:val="00C26C3D"/>
    <w:rsid w:val="00C27AA0"/>
    <w:rsid w:val="00C30F42"/>
    <w:rsid w:val="00C3265F"/>
    <w:rsid w:val="00C372E5"/>
    <w:rsid w:val="00C37999"/>
    <w:rsid w:val="00C379E5"/>
    <w:rsid w:val="00C40283"/>
    <w:rsid w:val="00C40616"/>
    <w:rsid w:val="00C40CDC"/>
    <w:rsid w:val="00C40FE2"/>
    <w:rsid w:val="00C41DC1"/>
    <w:rsid w:val="00C43BE5"/>
    <w:rsid w:val="00C43C95"/>
    <w:rsid w:val="00C44022"/>
    <w:rsid w:val="00C45929"/>
    <w:rsid w:val="00C46A99"/>
    <w:rsid w:val="00C46CB7"/>
    <w:rsid w:val="00C47E86"/>
    <w:rsid w:val="00C50226"/>
    <w:rsid w:val="00C519EE"/>
    <w:rsid w:val="00C51FB2"/>
    <w:rsid w:val="00C53606"/>
    <w:rsid w:val="00C5409C"/>
    <w:rsid w:val="00C54338"/>
    <w:rsid w:val="00C54509"/>
    <w:rsid w:val="00C54AA2"/>
    <w:rsid w:val="00C54D0C"/>
    <w:rsid w:val="00C55013"/>
    <w:rsid w:val="00C5590C"/>
    <w:rsid w:val="00C55B57"/>
    <w:rsid w:val="00C55C50"/>
    <w:rsid w:val="00C56636"/>
    <w:rsid w:val="00C57034"/>
    <w:rsid w:val="00C57244"/>
    <w:rsid w:val="00C61012"/>
    <w:rsid w:val="00C61859"/>
    <w:rsid w:val="00C61EF7"/>
    <w:rsid w:val="00C623A9"/>
    <w:rsid w:val="00C6370A"/>
    <w:rsid w:val="00C64957"/>
    <w:rsid w:val="00C66785"/>
    <w:rsid w:val="00C67573"/>
    <w:rsid w:val="00C70A0B"/>
    <w:rsid w:val="00C714D9"/>
    <w:rsid w:val="00C71A94"/>
    <w:rsid w:val="00C71E7C"/>
    <w:rsid w:val="00C72035"/>
    <w:rsid w:val="00C738BD"/>
    <w:rsid w:val="00C74515"/>
    <w:rsid w:val="00C7479D"/>
    <w:rsid w:val="00C7559A"/>
    <w:rsid w:val="00C759B7"/>
    <w:rsid w:val="00C76839"/>
    <w:rsid w:val="00C7763F"/>
    <w:rsid w:val="00C77A8D"/>
    <w:rsid w:val="00C801A3"/>
    <w:rsid w:val="00C82860"/>
    <w:rsid w:val="00C829F5"/>
    <w:rsid w:val="00C8350C"/>
    <w:rsid w:val="00C835EE"/>
    <w:rsid w:val="00C842B1"/>
    <w:rsid w:val="00C84C9D"/>
    <w:rsid w:val="00C84F38"/>
    <w:rsid w:val="00C85273"/>
    <w:rsid w:val="00C855CC"/>
    <w:rsid w:val="00C86131"/>
    <w:rsid w:val="00C86C92"/>
    <w:rsid w:val="00C872E7"/>
    <w:rsid w:val="00C90092"/>
    <w:rsid w:val="00C90EE3"/>
    <w:rsid w:val="00C9110E"/>
    <w:rsid w:val="00C91976"/>
    <w:rsid w:val="00C92BCD"/>
    <w:rsid w:val="00C93351"/>
    <w:rsid w:val="00C936AF"/>
    <w:rsid w:val="00C94D11"/>
    <w:rsid w:val="00C95A70"/>
    <w:rsid w:val="00C96176"/>
    <w:rsid w:val="00C96614"/>
    <w:rsid w:val="00C96F31"/>
    <w:rsid w:val="00C9758D"/>
    <w:rsid w:val="00C979FC"/>
    <w:rsid w:val="00CA09F7"/>
    <w:rsid w:val="00CA0FA9"/>
    <w:rsid w:val="00CA2500"/>
    <w:rsid w:val="00CA34B3"/>
    <w:rsid w:val="00CA3D2B"/>
    <w:rsid w:val="00CA4103"/>
    <w:rsid w:val="00CA51D0"/>
    <w:rsid w:val="00CA6C23"/>
    <w:rsid w:val="00CA6CAF"/>
    <w:rsid w:val="00CA6D96"/>
    <w:rsid w:val="00CA74B8"/>
    <w:rsid w:val="00CA7943"/>
    <w:rsid w:val="00CB1EFF"/>
    <w:rsid w:val="00CB2639"/>
    <w:rsid w:val="00CB350F"/>
    <w:rsid w:val="00CB3849"/>
    <w:rsid w:val="00CB38E2"/>
    <w:rsid w:val="00CB3C39"/>
    <w:rsid w:val="00CB455E"/>
    <w:rsid w:val="00CB52BA"/>
    <w:rsid w:val="00CB6299"/>
    <w:rsid w:val="00CB64EE"/>
    <w:rsid w:val="00CB72FF"/>
    <w:rsid w:val="00CB75B9"/>
    <w:rsid w:val="00CB7D7D"/>
    <w:rsid w:val="00CC0C1C"/>
    <w:rsid w:val="00CC1A76"/>
    <w:rsid w:val="00CC20B9"/>
    <w:rsid w:val="00CC293D"/>
    <w:rsid w:val="00CC380F"/>
    <w:rsid w:val="00CC4BB0"/>
    <w:rsid w:val="00CC51FC"/>
    <w:rsid w:val="00CC5F72"/>
    <w:rsid w:val="00CC6DA2"/>
    <w:rsid w:val="00CC7AFC"/>
    <w:rsid w:val="00CD0626"/>
    <w:rsid w:val="00CD1353"/>
    <w:rsid w:val="00CD1388"/>
    <w:rsid w:val="00CD1559"/>
    <w:rsid w:val="00CD1996"/>
    <w:rsid w:val="00CD1F5F"/>
    <w:rsid w:val="00CD21B1"/>
    <w:rsid w:val="00CD3883"/>
    <w:rsid w:val="00CD4435"/>
    <w:rsid w:val="00CD519F"/>
    <w:rsid w:val="00CD5673"/>
    <w:rsid w:val="00CD57AC"/>
    <w:rsid w:val="00CD5A7A"/>
    <w:rsid w:val="00CD65C4"/>
    <w:rsid w:val="00CE1129"/>
    <w:rsid w:val="00CE13EC"/>
    <w:rsid w:val="00CE2ED7"/>
    <w:rsid w:val="00CE32E1"/>
    <w:rsid w:val="00CE40FB"/>
    <w:rsid w:val="00CE508C"/>
    <w:rsid w:val="00CE7BCF"/>
    <w:rsid w:val="00CF02EE"/>
    <w:rsid w:val="00CF043B"/>
    <w:rsid w:val="00CF22CC"/>
    <w:rsid w:val="00CF2A77"/>
    <w:rsid w:val="00CF2FF0"/>
    <w:rsid w:val="00CF3ED9"/>
    <w:rsid w:val="00CF4499"/>
    <w:rsid w:val="00CF51D9"/>
    <w:rsid w:val="00CF5BE0"/>
    <w:rsid w:val="00CF5F87"/>
    <w:rsid w:val="00CF61F9"/>
    <w:rsid w:val="00CF666A"/>
    <w:rsid w:val="00CF7357"/>
    <w:rsid w:val="00D007F9"/>
    <w:rsid w:val="00D007FA"/>
    <w:rsid w:val="00D0089A"/>
    <w:rsid w:val="00D00F8D"/>
    <w:rsid w:val="00D01809"/>
    <w:rsid w:val="00D01BC9"/>
    <w:rsid w:val="00D02446"/>
    <w:rsid w:val="00D0270E"/>
    <w:rsid w:val="00D04525"/>
    <w:rsid w:val="00D04988"/>
    <w:rsid w:val="00D05627"/>
    <w:rsid w:val="00D05755"/>
    <w:rsid w:val="00D07A78"/>
    <w:rsid w:val="00D122FC"/>
    <w:rsid w:val="00D13698"/>
    <w:rsid w:val="00D13D46"/>
    <w:rsid w:val="00D14EA8"/>
    <w:rsid w:val="00D14FE3"/>
    <w:rsid w:val="00D159EE"/>
    <w:rsid w:val="00D17BF5"/>
    <w:rsid w:val="00D17E97"/>
    <w:rsid w:val="00D2119D"/>
    <w:rsid w:val="00D2165B"/>
    <w:rsid w:val="00D2228F"/>
    <w:rsid w:val="00D223BF"/>
    <w:rsid w:val="00D22E67"/>
    <w:rsid w:val="00D230E3"/>
    <w:rsid w:val="00D2430C"/>
    <w:rsid w:val="00D25B6B"/>
    <w:rsid w:val="00D26464"/>
    <w:rsid w:val="00D269CD"/>
    <w:rsid w:val="00D26E38"/>
    <w:rsid w:val="00D30229"/>
    <w:rsid w:val="00D31747"/>
    <w:rsid w:val="00D32594"/>
    <w:rsid w:val="00D32EF6"/>
    <w:rsid w:val="00D33CB7"/>
    <w:rsid w:val="00D34743"/>
    <w:rsid w:val="00D347A4"/>
    <w:rsid w:val="00D348DB"/>
    <w:rsid w:val="00D34FCC"/>
    <w:rsid w:val="00D35AA3"/>
    <w:rsid w:val="00D3660F"/>
    <w:rsid w:val="00D404AA"/>
    <w:rsid w:val="00D41281"/>
    <w:rsid w:val="00D417CD"/>
    <w:rsid w:val="00D41E64"/>
    <w:rsid w:val="00D42802"/>
    <w:rsid w:val="00D428D2"/>
    <w:rsid w:val="00D42C03"/>
    <w:rsid w:val="00D42D98"/>
    <w:rsid w:val="00D449CA"/>
    <w:rsid w:val="00D44AF9"/>
    <w:rsid w:val="00D45AA4"/>
    <w:rsid w:val="00D4640F"/>
    <w:rsid w:val="00D47D6D"/>
    <w:rsid w:val="00D5186A"/>
    <w:rsid w:val="00D52520"/>
    <w:rsid w:val="00D556A9"/>
    <w:rsid w:val="00D557E7"/>
    <w:rsid w:val="00D567C9"/>
    <w:rsid w:val="00D56FBB"/>
    <w:rsid w:val="00D57154"/>
    <w:rsid w:val="00D579AA"/>
    <w:rsid w:val="00D61BAB"/>
    <w:rsid w:val="00D628A8"/>
    <w:rsid w:val="00D62A62"/>
    <w:rsid w:val="00D63479"/>
    <w:rsid w:val="00D64A19"/>
    <w:rsid w:val="00D65510"/>
    <w:rsid w:val="00D65ADD"/>
    <w:rsid w:val="00D6678F"/>
    <w:rsid w:val="00D66C1B"/>
    <w:rsid w:val="00D67E35"/>
    <w:rsid w:val="00D67E51"/>
    <w:rsid w:val="00D729AC"/>
    <w:rsid w:val="00D72FF7"/>
    <w:rsid w:val="00D73161"/>
    <w:rsid w:val="00D732EE"/>
    <w:rsid w:val="00D743AE"/>
    <w:rsid w:val="00D74CBC"/>
    <w:rsid w:val="00D74D39"/>
    <w:rsid w:val="00D750D1"/>
    <w:rsid w:val="00D75676"/>
    <w:rsid w:val="00D75F47"/>
    <w:rsid w:val="00D760C6"/>
    <w:rsid w:val="00D7690C"/>
    <w:rsid w:val="00D77910"/>
    <w:rsid w:val="00D812D6"/>
    <w:rsid w:val="00D83B7C"/>
    <w:rsid w:val="00D845B1"/>
    <w:rsid w:val="00D84C1A"/>
    <w:rsid w:val="00D84E31"/>
    <w:rsid w:val="00D85981"/>
    <w:rsid w:val="00D8799A"/>
    <w:rsid w:val="00D92E89"/>
    <w:rsid w:val="00D9404A"/>
    <w:rsid w:val="00D947C5"/>
    <w:rsid w:val="00D96422"/>
    <w:rsid w:val="00DA1A17"/>
    <w:rsid w:val="00DA1CDA"/>
    <w:rsid w:val="00DA273C"/>
    <w:rsid w:val="00DA2A1C"/>
    <w:rsid w:val="00DA352B"/>
    <w:rsid w:val="00DA3761"/>
    <w:rsid w:val="00DA40C5"/>
    <w:rsid w:val="00DA43BD"/>
    <w:rsid w:val="00DA5BCD"/>
    <w:rsid w:val="00DA5C38"/>
    <w:rsid w:val="00DA5DFD"/>
    <w:rsid w:val="00DA60BC"/>
    <w:rsid w:val="00DA6123"/>
    <w:rsid w:val="00DA6884"/>
    <w:rsid w:val="00DA7A43"/>
    <w:rsid w:val="00DB1831"/>
    <w:rsid w:val="00DB1D5D"/>
    <w:rsid w:val="00DB22D2"/>
    <w:rsid w:val="00DB2BF3"/>
    <w:rsid w:val="00DB3AF4"/>
    <w:rsid w:val="00DB4BAD"/>
    <w:rsid w:val="00DB5026"/>
    <w:rsid w:val="00DB5262"/>
    <w:rsid w:val="00DB6F2D"/>
    <w:rsid w:val="00DB75CA"/>
    <w:rsid w:val="00DB7671"/>
    <w:rsid w:val="00DB7A57"/>
    <w:rsid w:val="00DC3AFC"/>
    <w:rsid w:val="00DC4ACA"/>
    <w:rsid w:val="00DC5031"/>
    <w:rsid w:val="00DC7477"/>
    <w:rsid w:val="00DC7B4D"/>
    <w:rsid w:val="00DD0492"/>
    <w:rsid w:val="00DD0CE3"/>
    <w:rsid w:val="00DD1DE4"/>
    <w:rsid w:val="00DD2C01"/>
    <w:rsid w:val="00DD3027"/>
    <w:rsid w:val="00DD376C"/>
    <w:rsid w:val="00DD3881"/>
    <w:rsid w:val="00DD3DAA"/>
    <w:rsid w:val="00DD7840"/>
    <w:rsid w:val="00DE0457"/>
    <w:rsid w:val="00DE10DC"/>
    <w:rsid w:val="00DE240A"/>
    <w:rsid w:val="00DE26FE"/>
    <w:rsid w:val="00DE2A57"/>
    <w:rsid w:val="00DE2F65"/>
    <w:rsid w:val="00DE4337"/>
    <w:rsid w:val="00DE5798"/>
    <w:rsid w:val="00DE57E1"/>
    <w:rsid w:val="00DE6AB7"/>
    <w:rsid w:val="00DE73E8"/>
    <w:rsid w:val="00DE77F5"/>
    <w:rsid w:val="00DF0058"/>
    <w:rsid w:val="00DF0959"/>
    <w:rsid w:val="00DF1479"/>
    <w:rsid w:val="00DF1BFF"/>
    <w:rsid w:val="00DF1D8F"/>
    <w:rsid w:val="00DF25EC"/>
    <w:rsid w:val="00DF4236"/>
    <w:rsid w:val="00DF5008"/>
    <w:rsid w:val="00DF5077"/>
    <w:rsid w:val="00DF632E"/>
    <w:rsid w:val="00DF7317"/>
    <w:rsid w:val="00DF7BA4"/>
    <w:rsid w:val="00E0066E"/>
    <w:rsid w:val="00E00AA2"/>
    <w:rsid w:val="00E00E26"/>
    <w:rsid w:val="00E01C21"/>
    <w:rsid w:val="00E024CC"/>
    <w:rsid w:val="00E02915"/>
    <w:rsid w:val="00E02FED"/>
    <w:rsid w:val="00E04FDD"/>
    <w:rsid w:val="00E0642D"/>
    <w:rsid w:val="00E0683F"/>
    <w:rsid w:val="00E068E1"/>
    <w:rsid w:val="00E07CD2"/>
    <w:rsid w:val="00E10B82"/>
    <w:rsid w:val="00E124B7"/>
    <w:rsid w:val="00E125FC"/>
    <w:rsid w:val="00E15231"/>
    <w:rsid w:val="00E1569B"/>
    <w:rsid w:val="00E15A40"/>
    <w:rsid w:val="00E16762"/>
    <w:rsid w:val="00E17C85"/>
    <w:rsid w:val="00E20785"/>
    <w:rsid w:val="00E215DB"/>
    <w:rsid w:val="00E2179C"/>
    <w:rsid w:val="00E25684"/>
    <w:rsid w:val="00E266ED"/>
    <w:rsid w:val="00E26C24"/>
    <w:rsid w:val="00E26DD8"/>
    <w:rsid w:val="00E26EF0"/>
    <w:rsid w:val="00E27691"/>
    <w:rsid w:val="00E30DB9"/>
    <w:rsid w:val="00E310FE"/>
    <w:rsid w:val="00E31952"/>
    <w:rsid w:val="00E31E46"/>
    <w:rsid w:val="00E324DC"/>
    <w:rsid w:val="00E32D32"/>
    <w:rsid w:val="00E33A38"/>
    <w:rsid w:val="00E34FC6"/>
    <w:rsid w:val="00E3558A"/>
    <w:rsid w:val="00E3622A"/>
    <w:rsid w:val="00E36DE2"/>
    <w:rsid w:val="00E374F0"/>
    <w:rsid w:val="00E37E14"/>
    <w:rsid w:val="00E428FB"/>
    <w:rsid w:val="00E42E5B"/>
    <w:rsid w:val="00E435BC"/>
    <w:rsid w:val="00E438CE"/>
    <w:rsid w:val="00E44DE7"/>
    <w:rsid w:val="00E45247"/>
    <w:rsid w:val="00E4559F"/>
    <w:rsid w:val="00E47A9B"/>
    <w:rsid w:val="00E50086"/>
    <w:rsid w:val="00E50D34"/>
    <w:rsid w:val="00E51E94"/>
    <w:rsid w:val="00E52615"/>
    <w:rsid w:val="00E52D41"/>
    <w:rsid w:val="00E53314"/>
    <w:rsid w:val="00E5397B"/>
    <w:rsid w:val="00E54385"/>
    <w:rsid w:val="00E547EC"/>
    <w:rsid w:val="00E56450"/>
    <w:rsid w:val="00E5688E"/>
    <w:rsid w:val="00E56C38"/>
    <w:rsid w:val="00E572B0"/>
    <w:rsid w:val="00E5750B"/>
    <w:rsid w:val="00E57522"/>
    <w:rsid w:val="00E60505"/>
    <w:rsid w:val="00E6138A"/>
    <w:rsid w:val="00E615D4"/>
    <w:rsid w:val="00E6203B"/>
    <w:rsid w:val="00E62421"/>
    <w:rsid w:val="00E627B5"/>
    <w:rsid w:val="00E646D1"/>
    <w:rsid w:val="00E64D65"/>
    <w:rsid w:val="00E652DE"/>
    <w:rsid w:val="00E65A38"/>
    <w:rsid w:val="00E65EC4"/>
    <w:rsid w:val="00E666EF"/>
    <w:rsid w:val="00E67F28"/>
    <w:rsid w:val="00E70945"/>
    <w:rsid w:val="00E720C6"/>
    <w:rsid w:val="00E72120"/>
    <w:rsid w:val="00E7232D"/>
    <w:rsid w:val="00E74DED"/>
    <w:rsid w:val="00E75111"/>
    <w:rsid w:val="00E75187"/>
    <w:rsid w:val="00E77B8D"/>
    <w:rsid w:val="00E77DE5"/>
    <w:rsid w:val="00E805DB"/>
    <w:rsid w:val="00E810B3"/>
    <w:rsid w:val="00E815A5"/>
    <w:rsid w:val="00E81BFB"/>
    <w:rsid w:val="00E8267D"/>
    <w:rsid w:val="00E827D6"/>
    <w:rsid w:val="00E832A3"/>
    <w:rsid w:val="00E841C1"/>
    <w:rsid w:val="00E84732"/>
    <w:rsid w:val="00E8481D"/>
    <w:rsid w:val="00E87C5C"/>
    <w:rsid w:val="00E87F0E"/>
    <w:rsid w:val="00E909F2"/>
    <w:rsid w:val="00E90FEF"/>
    <w:rsid w:val="00E910EC"/>
    <w:rsid w:val="00E9131B"/>
    <w:rsid w:val="00E921F4"/>
    <w:rsid w:val="00E923B9"/>
    <w:rsid w:val="00E92645"/>
    <w:rsid w:val="00E92B2D"/>
    <w:rsid w:val="00E9405E"/>
    <w:rsid w:val="00E942DC"/>
    <w:rsid w:val="00E9477A"/>
    <w:rsid w:val="00E951E1"/>
    <w:rsid w:val="00E95998"/>
    <w:rsid w:val="00E96795"/>
    <w:rsid w:val="00E972A0"/>
    <w:rsid w:val="00E97453"/>
    <w:rsid w:val="00E976F8"/>
    <w:rsid w:val="00E97EEB"/>
    <w:rsid w:val="00EA161F"/>
    <w:rsid w:val="00EA1B7F"/>
    <w:rsid w:val="00EA1EB1"/>
    <w:rsid w:val="00EA1F40"/>
    <w:rsid w:val="00EA20DA"/>
    <w:rsid w:val="00EA2319"/>
    <w:rsid w:val="00EA3A59"/>
    <w:rsid w:val="00EA3BF5"/>
    <w:rsid w:val="00EA5791"/>
    <w:rsid w:val="00EA57BF"/>
    <w:rsid w:val="00EA658C"/>
    <w:rsid w:val="00EA6D5C"/>
    <w:rsid w:val="00EA7188"/>
    <w:rsid w:val="00EA775A"/>
    <w:rsid w:val="00EB01FC"/>
    <w:rsid w:val="00EB0F39"/>
    <w:rsid w:val="00EB10BF"/>
    <w:rsid w:val="00EB1720"/>
    <w:rsid w:val="00EB1740"/>
    <w:rsid w:val="00EB338D"/>
    <w:rsid w:val="00EB4936"/>
    <w:rsid w:val="00EB5F33"/>
    <w:rsid w:val="00EB6213"/>
    <w:rsid w:val="00EB6A52"/>
    <w:rsid w:val="00EB7136"/>
    <w:rsid w:val="00EB7658"/>
    <w:rsid w:val="00EC030F"/>
    <w:rsid w:val="00EC078C"/>
    <w:rsid w:val="00EC146C"/>
    <w:rsid w:val="00EC152D"/>
    <w:rsid w:val="00EC1B76"/>
    <w:rsid w:val="00EC1FC6"/>
    <w:rsid w:val="00EC27C8"/>
    <w:rsid w:val="00EC28F7"/>
    <w:rsid w:val="00EC311A"/>
    <w:rsid w:val="00EC3E4D"/>
    <w:rsid w:val="00EC42DA"/>
    <w:rsid w:val="00EC52CD"/>
    <w:rsid w:val="00EC53D9"/>
    <w:rsid w:val="00EC590D"/>
    <w:rsid w:val="00EC5AEF"/>
    <w:rsid w:val="00EC6A43"/>
    <w:rsid w:val="00ED1017"/>
    <w:rsid w:val="00ED2FDB"/>
    <w:rsid w:val="00ED307E"/>
    <w:rsid w:val="00ED34FB"/>
    <w:rsid w:val="00ED3570"/>
    <w:rsid w:val="00ED4449"/>
    <w:rsid w:val="00ED6749"/>
    <w:rsid w:val="00ED739D"/>
    <w:rsid w:val="00EE0643"/>
    <w:rsid w:val="00EE0DF2"/>
    <w:rsid w:val="00EE17A9"/>
    <w:rsid w:val="00EE18D8"/>
    <w:rsid w:val="00EE2651"/>
    <w:rsid w:val="00EE2A25"/>
    <w:rsid w:val="00EE2AAE"/>
    <w:rsid w:val="00EE2D94"/>
    <w:rsid w:val="00EE2ECA"/>
    <w:rsid w:val="00EE3E08"/>
    <w:rsid w:val="00EE4244"/>
    <w:rsid w:val="00EE44EE"/>
    <w:rsid w:val="00EE475F"/>
    <w:rsid w:val="00EE4AC2"/>
    <w:rsid w:val="00EE4BF9"/>
    <w:rsid w:val="00EE4EAA"/>
    <w:rsid w:val="00EE6065"/>
    <w:rsid w:val="00EE7734"/>
    <w:rsid w:val="00EE7EF4"/>
    <w:rsid w:val="00EF0825"/>
    <w:rsid w:val="00EF1973"/>
    <w:rsid w:val="00EF1B03"/>
    <w:rsid w:val="00EF2630"/>
    <w:rsid w:val="00EF2EAB"/>
    <w:rsid w:val="00EF3ADD"/>
    <w:rsid w:val="00EF3E23"/>
    <w:rsid w:val="00EF42EC"/>
    <w:rsid w:val="00EF5220"/>
    <w:rsid w:val="00EF61A8"/>
    <w:rsid w:val="00EF653C"/>
    <w:rsid w:val="00EF7085"/>
    <w:rsid w:val="00EF7244"/>
    <w:rsid w:val="00EF7AE1"/>
    <w:rsid w:val="00F00D98"/>
    <w:rsid w:val="00F016A7"/>
    <w:rsid w:val="00F01A31"/>
    <w:rsid w:val="00F01CC5"/>
    <w:rsid w:val="00F0256B"/>
    <w:rsid w:val="00F030F6"/>
    <w:rsid w:val="00F036A6"/>
    <w:rsid w:val="00F037D4"/>
    <w:rsid w:val="00F038E4"/>
    <w:rsid w:val="00F04B1E"/>
    <w:rsid w:val="00F04C63"/>
    <w:rsid w:val="00F04E9A"/>
    <w:rsid w:val="00F05872"/>
    <w:rsid w:val="00F05A4B"/>
    <w:rsid w:val="00F05FD5"/>
    <w:rsid w:val="00F06AA0"/>
    <w:rsid w:val="00F072A7"/>
    <w:rsid w:val="00F0751B"/>
    <w:rsid w:val="00F1002B"/>
    <w:rsid w:val="00F1037E"/>
    <w:rsid w:val="00F1100D"/>
    <w:rsid w:val="00F13844"/>
    <w:rsid w:val="00F15AF3"/>
    <w:rsid w:val="00F17595"/>
    <w:rsid w:val="00F17750"/>
    <w:rsid w:val="00F17937"/>
    <w:rsid w:val="00F20924"/>
    <w:rsid w:val="00F2344C"/>
    <w:rsid w:val="00F23F8E"/>
    <w:rsid w:val="00F2447A"/>
    <w:rsid w:val="00F2476D"/>
    <w:rsid w:val="00F25413"/>
    <w:rsid w:val="00F25500"/>
    <w:rsid w:val="00F25732"/>
    <w:rsid w:val="00F25B20"/>
    <w:rsid w:val="00F2680E"/>
    <w:rsid w:val="00F3194E"/>
    <w:rsid w:val="00F32AF3"/>
    <w:rsid w:val="00F36105"/>
    <w:rsid w:val="00F3616C"/>
    <w:rsid w:val="00F3720A"/>
    <w:rsid w:val="00F37997"/>
    <w:rsid w:val="00F40C26"/>
    <w:rsid w:val="00F40D89"/>
    <w:rsid w:val="00F42ED9"/>
    <w:rsid w:val="00F440F8"/>
    <w:rsid w:val="00F441BF"/>
    <w:rsid w:val="00F44C37"/>
    <w:rsid w:val="00F455F4"/>
    <w:rsid w:val="00F45B52"/>
    <w:rsid w:val="00F46F7A"/>
    <w:rsid w:val="00F474D1"/>
    <w:rsid w:val="00F4791E"/>
    <w:rsid w:val="00F5070C"/>
    <w:rsid w:val="00F53DA5"/>
    <w:rsid w:val="00F546BD"/>
    <w:rsid w:val="00F54DB5"/>
    <w:rsid w:val="00F55C2A"/>
    <w:rsid w:val="00F56BEB"/>
    <w:rsid w:val="00F60BE5"/>
    <w:rsid w:val="00F615CE"/>
    <w:rsid w:val="00F615D1"/>
    <w:rsid w:val="00F6267B"/>
    <w:rsid w:val="00F63676"/>
    <w:rsid w:val="00F63EAD"/>
    <w:rsid w:val="00F644F8"/>
    <w:rsid w:val="00F64A84"/>
    <w:rsid w:val="00F64E10"/>
    <w:rsid w:val="00F64FF1"/>
    <w:rsid w:val="00F6522D"/>
    <w:rsid w:val="00F666C5"/>
    <w:rsid w:val="00F66E77"/>
    <w:rsid w:val="00F67704"/>
    <w:rsid w:val="00F67857"/>
    <w:rsid w:val="00F67AB9"/>
    <w:rsid w:val="00F67F89"/>
    <w:rsid w:val="00F724CC"/>
    <w:rsid w:val="00F74514"/>
    <w:rsid w:val="00F75D63"/>
    <w:rsid w:val="00F75FA1"/>
    <w:rsid w:val="00F76769"/>
    <w:rsid w:val="00F76EAB"/>
    <w:rsid w:val="00F76F0D"/>
    <w:rsid w:val="00F76F6B"/>
    <w:rsid w:val="00F76FDE"/>
    <w:rsid w:val="00F77ABF"/>
    <w:rsid w:val="00F80852"/>
    <w:rsid w:val="00F842BF"/>
    <w:rsid w:val="00F845D0"/>
    <w:rsid w:val="00F860EE"/>
    <w:rsid w:val="00F87DA2"/>
    <w:rsid w:val="00F9131E"/>
    <w:rsid w:val="00F91BDB"/>
    <w:rsid w:val="00F93F7B"/>
    <w:rsid w:val="00F968C8"/>
    <w:rsid w:val="00F9693B"/>
    <w:rsid w:val="00F96C9F"/>
    <w:rsid w:val="00F96F12"/>
    <w:rsid w:val="00F97560"/>
    <w:rsid w:val="00F97C88"/>
    <w:rsid w:val="00FA163A"/>
    <w:rsid w:val="00FA3B07"/>
    <w:rsid w:val="00FA3CB3"/>
    <w:rsid w:val="00FA3D0E"/>
    <w:rsid w:val="00FA4700"/>
    <w:rsid w:val="00FA53AF"/>
    <w:rsid w:val="00FA5BBB"/>
    <w:rsid w:val="00FA66E9"/>
    <w:rsid w:val="00FA7928"/>
    <w:rsid w:val="00FA7CA6"/>
    <w:rsid w:val="00FB001F"/>
    <w:rsid w:val="00FB01F3"/>
    <w:rsid w:val="00FB03AC"/>
    <w:rsid w:val="00FB0EF1"/>
    <w:rsid w:val="00FB1BA7"/>
    <w:rsid w:val="00FB6F38"/>
    <w:rsid w:val="00FB738B"/>
    <w:rsid w:val="00FB768D"/>
    <w:rsid w:val="00FB779C"/>
    <w:rsid w:val="00FC2227"/>
    <w:rsid w:val="00FC2B14"/>
    <w:rsid w:val="00FC2CD0"/>
    <w:rsid w:val="00FC4822"/>
    <w:rsid w:val="00FC6046"/>
    <w:rsid w:val="00FC721A"/>
    <w:rsid w:val="00FC7A00"/>
    <w:rsid w:val="00FC7FD6"/>
    <w:rsid w:val="00FD1299"/>
    <w:rsid w:val="00FD2EF0"/>
    <w:rsid w:val="00FD3E1D"/>
    <w:rsid w:val="00FD506F"/>
    <w:rsid w:val="00FD6A4A"/>
    <w:rsid w:val="00FD710E"/>
    <w:rsid w:val="00FD740F"/>
    <w:rsid w:val="00FD7C5D"/>
    <w:rsid w:val="00FD7DAA"/>
    <w:rsid w:val="00FD7E87"/>
    <w:rsid w:val="00FE2861"/>
    <w:rsid w:val="00FE331A"/>
    <w:rsid w:val="00FE3BB7"/>
    <w:rsid w:val="00FE4A3C"/>
    <w:rsid w:val="00FE5104"/>
    <w:rsid w:val="00FE5790"/>
    <w:rsid w:val="00FE5F96"/>
    <w:rsid w:val="00FE6CDD"/>
    <w:rsid w:val="00FE774C"/>
    <w:rsid w:val="00FF1576"/>
    <w:rsid w:val="00FF2F05"/>
    <w:rsid w:val="00FF4AC2"/>
    <w:rsid w:val="00FF4FA7"/>
    <w:rsid w:val="00FF5C4A"/>
    <w:rsid w:val="00FF6745"/>
    <w:rsid w:val="00FF6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E6F5E"/>
    <w:pPr>
      <w:spacing w:before="100" w:beforeAutospacing="1" w:after="100" w:afterAutospacing="1"/>
      <w:jc w:val="both"/>
    </w:pPr>
    <w:rPr>
      <w:rFonts w:ascii="Arial" w:hAnsi="Arial"/>
      <w:color w:val="000000"/>
      <w:sz w:val="22"/>
      <w:szCs w:val="22"/>
    </w:rPr>
  </w:style>
  <w:style w:type="paragraph" w:styleId="Heading1">
    <w:name w:val="heading 1"/>
    <w:basedOn w:val="Normal"/>
    <w:next w:val="Normal"/>
    <w:link w:val="Heading1Char"/>
    <w:qFormat/>
    <w:rsid w:val="009C0D37"/>
    <w:pPr>
      <w:keepNext/>
      <w:pageBreakBefore/>
      <w:numPr>
        <w:numId w:val="5"/>
      </w:numPr>
      <w:spacing w:before="0" w:beforeAutospacing="0" w:after="240" w:afterAutospacing="0"/>
      <w:outlineLvl w:val="0"/>
    </w:pPr>
    <w:rPr>
      <w:rFonts w:eastAsia="Times New Roman"/>
      <w:b/>
      <w:bCs/>
      <w:kern w:val="32"/>
      <w:sz w:val="24"/>
      <w:szCs w:val="32"/>
    </w:rPr>
  </w:style>
  <w:style w:type="paragraph" w:styleId="Heading2">
    <w:name w:val="heading 2"/>
    <w:basedOn w:val="Normal"/>
    <w:next w:val="Normal"/>
    <w:link w:val="Heading2Char"/>
    <w:qFormat/>
    <w:rsid w:val="009C0D37"/>
    <w:pPr>
      <w:keepNext/>
      <w:numPr>
        <w:ilvl w:val="1"/>
        <w:numId w:val="5"/>
      </w:numPr>
      <w:tabs>
        <w:tab w:val="left" w:pos="1350"/>
      </w:tabs>
      <w:spacing w:before="240" w:beforeAutospacing="0" w:after="120" w:afterAutospacing="0"/>
      <w:jc w:val="left"/>
      <w:outlineLvl w:val="1"/>
    </w:pPr>
    <w:rPr>
      <w:rFonts w:eastAsia="Times New Roman" w:cs="Arial"/>
      <w:b/>
      <w:bCs/>
      <w:iCs/>
      <w:noProof/>
      <w:szCs w:val="28"/>
      <w:lang w:val="ro-RO"/>
    </w:rPr>
  </w:style>
  <w:style w:type="paragraph" w:styleId="Heading3">
    <w:name w:val="heading 3"/>
    <w:basedOn w:val="Normal"/>
    <w:next w:val="Normal"/>
    <w:qFormat/>
    <w:rsid w:val="009C0D37"/>
    <w:pPr>
      <w:keepNext/>
      <w:numPr>
        <w:ilvl w:val="2"/>
        <w:numId w:val="5"/>
      </w:numPr>
      <w:spacing w:before="240" w:beforeAutospacing="0" w:after="120" w:afterAutospacing="0"/>
      <w:outlineLvl w:val="2"/>
    </w:pPr>
    <w:rPr>
      <w:rFonts w:cs="Arial"/>
      <w:b/>
      <w:bCs/>
      <w:szCs w:val="26"/>
    </w:rPr>
  </w:style>
  <w:style w:type="paragraph" w:styleId="Heading4">
    <w:name w:val="heading 4"/>
    <w:basedOn w:val="Normal"/>
    <w:next w:val="Normal"/>
    <w:qFormat/>
    <w:rsid w:val="00840DC9"/>
    <w:pPr>
      <w:keepNext/>
      <w:numPr>
        <w:ilvl w:val="3"/>
        <w:numId w:val="5"/>
      </w:numPr>
      <w:spacing w:before="240" w:beforeAutospacing="0" w:after="120" w:afterAutospacing="0"/>
      <w:outlineLvl w:val="3"/>
    </w:pPr>
    <w:rPr>
      <w:b/>
      <w:bCs/>
      <w:szCs w:val="28"/>
    </w:rPr>
  </w:style>
  <w:style w:type="paragraph" w:styleId="Heading5">
    <w:name w:val="heading 5"/>
    <w:basedOn w:val="Normal"/>
    <w:next w:val="Normal"/>
    <w:qFormat/>
    <w:rsid w:val="00840DC9"/>
    <w:pPr>
      <w:numPr>
        <w:ilvl w:val="4"/>
        <w:numId w:val="5"/>
      </w:numPr>
      <w:spacing w:before="240" w:after="60"/>
      <w:outlineLvl w:val="4"/>
    </w:pPr>
    <w:rPr>
      <w:b/>
      <w:bCs/>
      <w:i/>
      <w:iCs/>
      <w:sz w:val="26"/>
      <w:szCs w:val="26"/>
    </w:rPr>
  </w:style>
  <w:style w:type="paragraph" w:styleId="Heading6">
    <w:name w:val="heading 6"/>
    <w:basedOn w:val="Normal"/>
    <w:next w:val="Normal"/>
    <w:qFormat/>
    <w:rsid w:val="00840DC9"/>
    <w:pPr>
      <w:numPr>
        <w:ilvl w:val="5"/>
        <w:numId w:val="5"/>
      </w:numPr>
      <w:spacing w:before="240" w:after="60"/>
      <w:outlineLvl w:val="5"/>
    </w:pPr>
    <w:rPr>
      <w:rFonts w:ascii="Times New Roman" w:hAnsi="Times New Roman"/>
      <w:b/>
      <w:bCs/>
    </w:rPr>
  </w:style>
  <w:style w:type="paragraph" w:styleId="Heading7">
    <w:name w:val="heading 7"/>
    <w:basedOn w:val="Normal"/>
    <w:next w:val="Normal"/>
    <w:qFormat/>
    <w:rsid w:val="00840DC9"/>
    <w:pPr>
      <w:numPr>
        <w:ilvl w:val="6"/>
        <w:numId w:val="5"/>
      </w:numPr>
      <w:spacing w:before="240" w:after="60"/>
      <w:outlineLvl w:val="6"/>
    </w:pPr>
    <w:rPr>
      <w:rFonts w:ascii="Times New Roman" w:hAnsi="Times New Roman"/>
      <w:sz w:val="24"/>
      <w:szCs w:val="24"/>
    </w:rPr>
  </w:style>
  <w:style w:type="paragraph" w:styleId="Heading8">
    <w:name w:val="heading 8"/>
    <w:basedOn w:val="Normal"/>
    <w:next w:val="Normal"/>
    <w:qFormat/>
    <w:rsid w:val="00840DC9"/>
    <w:pPr>
      <w:numPr>
        <w:ilvl w:val="7"/>
        <w:numId w:val="5"/>
      </w:numPr>
      <w:spacing w:before="240" w:after="60"/>
      <w:outlineLvl w:val="7"/>
    </w:pPr>
    <w:rPr>
      <w:rFonts w:ascii="Times New Roman" w:hAnsi="Times New Roman"/>
      <w:i/>
      <w:iCs/>
      <w:sz w:val="24"/>
      <w:szCs w:val="24"/>
    </w:rPr>
  </w:style>
  <w:style w:type="paragraph" w:styleId="Heading9">
    <w:name w:val="heading 9"/>
    <w:basedOn w:val="Normal"/>
    <w:next w:val="Normal"/>
    <w:qFormat/>
    <w:rsid w:val="00840DC9"/>
    <w:pPr>
      <w:numPr>
        <w:ilvl w:val="8"/>
        <w:numId w:val="5"/>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7A6926"/>
    <w:pPr>
      <w:spacing w:before="240" w:beforeAutospacing="0" w:after="120" w:afterAutospacing="0"/>
    </w:pPr>
    <w:rPr>
      <w:rFonts w:eastAsia="Times New Roman"/>
      <w:b/>
      <w:sz w:val="20"/>
      <w:szCs w:val="24"/>
      <w:lang w:val="ro-RO"/>
    </w:rPr>
  </w:style>
  <w:style w:type="paragraph" w:styleId="TOC4">
    <w:name w:val="toc 4"/>
    <w:basedOn w:val="Normal"/>
    <w:next w:val="Normal"/>
    <w:uiPriority w:val="39"/>
    <w:rsid w:val="003D1323"/>
    <w:pPr>
      <w:spacing w:after="0"/>
      <w:ind w:left="662"/>
    </w:pPr>
    <w:rPr>
      <w:rFonts w:eastAsia="Times New Roman"/>
      <w:sz w:val="20"/>
      <w:szCs w:val="20"/>
      <w:lang w:val="en-GB" w:eastAsia="de-DE"/>
    </w:rPr>
  </w:style>
  <w:style w:type="paragraph" w:styleId="Header">
    <w:name w:val="header"/>
    <w:basedOn w:val="Normal"/>
    <w:link w:val="HeaderChar"/>
    <w:unhideWhenUsed/>
    <w:rsid w:val="0074756C"/>
    <w:pPr>
      <w:tabs>
        <w:tab w:val="center" w:pos="4680"/>
        <w:tab w:val="right" w:pos="9360"/>
      </w:tabs>
    </w:pPr>
  </w:style>
  <w:style w:type="character" w:customStyle="1" w:styleId="HeaderChar">
    <w:name w:val="Header Char"/>
    <w:basedOn w:val="DefaultParagraphFont"/>
    <w:link w:val="Header"/>
    <w:uiPriority w:val="99"/>
    <w:rsid w:val="0074756C"/>
    <w:rPr>
      <w:rFonts w:ascii="Century Gothic" w:hAnsi="Century Gothic"/>
      <w:color w:val="000000"/>
      <w:sz w:val="22"/>
      <w:szCs w:val="22"/>
    </w:rPr>
  </w:style>
  <w:style w:type="paragraph" w:styleId="Footer">
    <w:name w:val="footer"/>
    <w:basedOn w:val="Normal"/>
    <w:link w:val="FooterChar"/>
    <w:uiPriority w:val="99"/>
    <w:unhideWhenUsed/>
    <w:rsid w:val="0074756C"/>
    <w:pPr>
      <w:tabs>
        <w:tab w:val="center" w:pos="4680"/>
        <w:tab w:val="right" w:pos="9360"/>
      </w:tabs>
    </w:pPr>
  </w:style>
  <w:style w:type="character" w:customStyle="1" w:styleId="FooterChar">
    <w:name w:val="Footer Char"/>
    <w:basedOn w:val="DefaultParagraphFont"/>
    <w:link w:val="Footer"/>
    <w:uiPriority w:val="99"/>
    <w:rsid w:val="0074756C"/>
    <w:rPr>
      <w:rFonts w:ascii="Century Gothic" w:hAnsi="Century Gothic"/>
      <w:color w:val="000000"/>
      <w:sz w:val="22"/>
      <w:szCs w:val="22"/>
    </w:rPr>
  </w:style>
  <w:style w:type="character" w:customStyle="1" w:styleId="Heading1Char">
    <w:name w:val="Heading 1 Char"/>
    <w:basedOn w:val="DefaultParagraphFont"/>
    <w:link w:val="Heading1"/>
    <w:rsid w:val="009C0D37"/>
    <w:rPr>
      <w:rFonts w:ascii="Arial" w:eastAsia="Times New Roman" w:hAnsi="Arial"/>
      <w:b/>
      <w:bCs/>
      <w:color w:val="000000"/>
      <w:kern w:val="32"/>
      <w:sz w:val="24"/>
      <w:szCs w:val="32"/>
    </w:rPr>
  </w:style>
  <w:style w:type="character" w:customStyle="1" w:styleId="Heading2Char">
    <w:name w:val="Heading 2 Char"/>
    <w:basedOn w:val="DefaultParagraphFont"/>
    <w:link w:val="Heading2"/>
    <w:rsid w:val="009C0D37"/>
    <w:rPr>
      <w:rFonts w:ascii="Arial" w:eastAsia="Times New Roman" w:hAnsi="Arial" w:cs="Arial"/>
      <w:b/>
      <w:bCs/>
      <w:iCs/>
      <w:noProof/>
      <w:color w:val="000000"/>
      <w:sz w:val="22"/>
      <w:szCs w:val="28"/>
      <w:lang w:val="ro-RO"/>
    </w:rPr>
  </w:style>
  <w:style w:type="paragraph" w:styleId="List">
    <w:name w:val="List"/>
    <w:basedOn w:val="Normal"/>
    <w:rsid w:val="004E32E2"/>
    <w:pPr>
      <w:spacing w:before="0" w:after="0"/>
      <w:ind w:left="283" w:hanging="283"/>
      <w:jc w:val="left"/>
    </w:pPr>
    <w:rPr>
      <w:rFonts w:ascii="Times New Roman" w:eastAsia="Times New Roman" w:hAnsi="Times New Roman"/>
      <w:color w:val="auto"/>
      <w:sz w:val="24"/>
      <w:szCs w:val="24"/>
      <w:lang w:val="en-GB"/>
    </w:rPr>
  </w:style>
  <w:style w:type="character" w:customStyle="1" w:styleId="labeldatatext">
    <w:name w:val="labeldatatext"/>
    <w:basedOn w:val="DefaultParagraphFont"/>
    <w:rsid w:val="004E32E2"/>
  </w:style>
  <w:style w:type="paragraph" w:styleId="Caption">
    <w:name w:val="caption"/>
    <w:basedOn w:val="Normal"/>
    <w:next w:val="Normal"/>
    <w:uiPriority w:val="35"/>
    <w:qFormat/>
    <w:rsid w:val="00C50226"/>
    <w:rPr>
      <w:b/>
      <w:bCs/>
      <w:sz w:val="20"/>
      <w:szCs w:val="20"/>
    </w:rPr>
  </w:style>
  <w:style w:type="paragraph" w:styleId="TOCHeading">
    <w:name w:val="TOC Heading"/>
    <w:basedOn w:val="Heading1"/>
    <w:next w:val="Normal"/>
    <w:uiPriority w:val="39"/>
    <w:qFormat/>
    <w:rsid w:val="00A837DE"/>
    <w:pPr>
      <w:keepLines/>
      <w:numPr>
        <w:numId w:val="0"/>
      </w:numPr>
      <w:spacing w:before="480" w:after="0" w:line="276" w:lineRule="auto"/>
      <w:jc w:val="left"/>
      <w:outlineLvl w:val="9"/>
    </w:pPr>
    <w:rPr>
      <w:rFonts w:ascii="Cambria" w:hAnsi="Cambria"/>
      <w:color w:val="365F91"/>
      <w:kern w:val="0"/>
      <w:szCs w:val="28"/>
    </w:rPr>
  </w:style>
  <w:style w:type="paragraph" w:styleId="TOC2">
    <w:name w:val="toc 2"/>
    <w:basedOn w:val="Normal"/>
    <w:next w:val="Normal"/>
    <w:uiPriority w:val="39"/>
    <w:unhideWhenUsed/>
    <w:rsid w:val="007A6926"/>
    <w:pPr>
      <w:spacing w:before="120" w:beforeAutospacing="0" w:after="0" w:afterAutospacing="0"/>
    </w:pPr>
    <w:rPr>
      <w:b/>
      <w:sz w:val="18"/>
    </w:rPr>
  </w:style>
  <w:style w:type="character" w:styleId="Hyperlink">
    <w:name w:val="Hyperlink"/>
    <w:basedOn w:val="DefaultParagraphFont"/>
    <w:uiPriority w:val="99"/>
    <w:unhideWhenUsed/>
    <w:rsid w:val="00A837DE"/>
    <w:rPr>
      <w:color w:val="0000FF"/>
      <w:u w:val="single"/>
    </w:rPr>
  </w:style>
  <w:style w:type="paragraph" w:styleId="TOC3">
    <w:name w:val="toc 3"/>
    <w:basedOn w:val="Normal"/>
    <w:next w:val="Normal"/>
    <w:uiPriority w:val="39"/>
    <w:unhideWhenUsed/>
    <w:rsid w:val="007A6926"/>
    <w:pPr>
      <w:spacing w:before="60" w:beforeAutospacing="0" w:after="0" w:afterAutospacing="0"/>
    </w:pPr>
    <w:rPr>
      <w:rFonts w:eastAsia="Times New Roman"/>
      <w:color w:val="auto"/>
      <w:sz w:val="16"/>
    </w:rPr>
  </w:style>
  <w:style w:type="paragraph" w:styleId="TOC5">
    <w:name w:val="toc 5"/>
    <w:basedOn w:val="Normal"/>
    <w:next w:val="Normal"/>
    <w:uiPriority w:val="39"/>
    <w:unhideWhenUsed/>
    <w:rsid w:val="003D1323"/>
    <w:pPr>
      <w:spacing w:before="0" w:line="276" w:lineRule="auto"/>
      <w:ind w:left="880"/>
    </w:pPr>
    <w:rPr>
      <w:rFonts w:eastAsia="Times New Roman"/>
      <w:color w:val="auto"/>
    </w:rPr>
  </w:style>
  <w:style w:type="paragraph" w:styleId="TOC6">
    <w:name w:val="toc 6"/>
    <w:basedOn w:val="Normal"/>
    <w:next w:val="Normal"/>
    <w:autoRedefine/>
    <w:uiPriority w:val="39"/>
    <w:unhideWhenUsed/>
    <w:rsid w:val="00C44022"/>
    <w:pPr>
      <w:spacing w:before="0" w:line="276" w:lineRule="auto"/>
      <w:ind w:left="1100"/>
      <w:jc w:val="left"/>
    </w:pPr>
    <w:rPr>
      <w:rFonts w:ascii="Calibri" w:eastAsia="Times New Roman" w:hAnsi="Calibri"/>
      <w:color w:val="auto"/>
    </w:rPr>
  </w:style>
  <w:style w:type="paragraph" w:styleId="TOC7">
    <w:name w:val="toc 7"/>
    <w:basedOn w:val="Normal"/>
    <w:next w:val="Normal"/>
    <w:autoRedefine/>
    <w:uiPriority w:val="39"/>
    <w:unhideWhenUsed/>
    <w:rsid w:val="00C44022"/>
    <w:pPr>
      <w:spacing w:before="0" w:line="276" w:lineRule="auto"/>
      <w:ind w:left="1320"/>
      <w:jc w:val="left"/>
    </w:pPr>
    <w:rPr>
      <w:rFonts w:ascii="Calibri" w:eastAsia="Times New Roman" w:hAnsi="Calibri"/>
      <w:color w:val="auto"/>
    </w:rPr>
  </w:style>
  <w:style w:type="paragraph" w:styleId="TOC8">
    <w:name w:val="toc 8"/>
    <w:basedOn w:val="Normal"/>
    <w:next w:val="Normal"/>
    <w:autoRedefine/>
    <w:uiPriority w:val="39"/>
    <w:unhideWhenUsed/>
    <w:rsid w:val="00C44022"/>
    <w:pPr>
      <w:spacing w:before="0" w:line="276" w:lineRule="auto"/>
      <w:ind w:left="1540"/>
      <w:jc w:val="left"/>
    </w:pPr>
    <w:rPr>
      <w:rFonts w:ascii="Calibri" w:eastAsia="Times New Roman" w:hAnsi="Calibri"/>
      <w:color w:val="auto"/>
    </w:rPr>
  </w:style>
  <w:style w:type="paragraph" w:styleId="TOC9">
    <w:name w:val="toc 9"/>
    <w:basedOn w:val="Normal"/>
    <w:next w:val="Normal"/>
    <w:autoRedefine/>
    <w:uiPriority w:val="39"/>
    <w:unhideWhenUsed/>
    <w:rsid w:val="00C44022"/>
    <w:pPr>
      <w:spacing w:before="0" w:line="276" w:lineRule="auto"/>
      <w:ind w:left="1760"/>
      <w:jc w:val="left"/>
    </w:pPr>
    <w:rPr>
      <w:rFonts w:ascii="Calibri" w:eastAsia="Times New Roman" w:hAnsi="Calibri"/>
      <w:color w:val="auto"/>
    </w:rPr>
  </w:style>
  <w:style w:type="character" w:styleId="PageNumber">
    <w:name w:val="page number"/>
    <w:basedOn w:val="DefaultParagraphFont"/>
    <w:rsid w:val="00451DB7"/>
  </w:style>
  <w:style w:type="table" w:styleId="TableGrid">
    <w:name w:val="Table Grid"/>
    <w:basedOn w:val="TableNormal"/>
    <w:rsid w:val="004A0F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DB5026"/>
    <w:rPr>
      <w:rFonts w:ascii="Tahoma" w:hAnsi="Tahoma" w:cs="Tahoma"/>
      <w:sz w:val="16"/>
      <w:szCs w:val="16"/>
    </w:rPr>
  </w:style>
  <w:style w:type="character" w:customStyle="1" w:styleId="DocumentMapChar">
    <w:name w:val="Document Map Char"/>
    <w:basedOn w:val="DefaultParagraphFont"/>
    <w:link w:val="DocumentMap"/>
    <w:uiPriority w:val="99"/>
    <w:semiHidden/>
    <w:rsid w:val="00DB5026"/>
    <w:rPr>
      <w:rFonts w:ascii="Tahoma" w:hAnsi="Tahoma" w:cs="Tahoma"/>
      <w:color w:val="000000"/>
      <w:sz w:val="16"/>
      <w:szCs w:val="16"/>
    </w:rPr>
  </w:style>
  <w:style w:type="paragraph" w:styleId="BalloonText">
    <w:name w:val="Balloon Text"/>
    <w:basedOn w:val="Normal"/>
    <w:link w:val="BalloonTextChar"/>
    <w:semiHidden/>
    <w:unhideWhenUsed/>
    <w:rsid w:val="00B94FE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FE2"/>
    <w:rPr>
      <w:rFonts w:ascii="Tahoma" w:hAnsi="Tahoma" w:cs="Tahoma"/>
      <w:color w:val="000000"/>
      <w:sz w:val="16"/>
      <w:szCs w:val="16"/>
    </w:rPr>
  </w:style>
  <w:style w:type="paragraph" w:styleId="NormalWeb">
    <w:name w:val="Normal (Web)"/>
    <w:aliases w:val="Normal (Web) Char Char,Normal (Web) Char,Normal (Web)1"/>
    <w:basedOn w:val="Normal"/>
    <w:unhideWhenUsed/>
    <w:rsid w:val="009C2EC5"/>
    <w:pPr>
      <w:spacing w:after="115" w:afterAutospacing="0"/>
      <w:contextualSpacing/>
      <w:jc w:val="left"/>
    </w:pPr>
    <w:rPr>
      <w:rFonts w:ascii="Times New Roman" w:eastAsia="Times New Roman" w:hAnsi="Times New Roman"/>
      <w:color w:val="auto"/>
      <w:sz w:val="24"/>
      <w:szCs w:val="24"/>
    </w:rPr>
  </w:style>
  <w:style w:type="character" w:customStyle="1" w:styleId="Normal1">
    <w:name w:val="Normal1"/>
    <w:rsid w:val="009C2EC5"/>
    <w:rPr>
      <w:rFonts w:ascii="Arial" w:hAnsi="Arial" w:cs="Arial"/>
    </w:rPr>
  </w:style>
  <w:style w:type="paragraph" w:styleId="ListParagraph">
    <w:name w:val="List Paragraph"/>
    <w:aliases w:val="Citation List,본문(내용),List Paragraph (numbered (a))"/>
    <w:basedOn w:val="Normal"/>
    <w:link w:val="ListParagraphChar"/>
    <w:uiPriority w:val="34"/>
    <w:qFormat/>
    <w:rsid w:val="00400513"/>
    <w:pPr>
      <w:ind w:left="720"/>
      <w:contextualSpacing/>
    </w:pPr>
  </w:style>
  <w:style w:type="character" w:styleId="PlaceholderText">
    <w:name w:val="Placeholder Text"/>
    <w:basedOn w:val="DefaultParagraphFont"/>
    <w:uiPriority w:val="99"/>
    <w:semiHidden/>
    <w:rsid w:val="001717B4"/>
    <w:rPr>
      <w:color w:val="808080"/>
    </w:rPr>
  </w:style>
  <w:style w:type="character" w:customStyle="1" w:styleId="ListParagraphChar">
    <w:name w:val="List Paragraph Char"/>
    <w:aliases w:val="Citation List Char,본문(내용) Char,List Paragraph (numbered (a)) Char"/>
    <w:link w:val="ListParagraph"/>
    <w:uiPriority w:val="34"/>
    <w:rsid w:val="00D2165B"/>
    <w:rPr>
      <w:rFonts w:ascii="Arial" w:hAnsi="Arial"/>
      <w:color w:val="000000"/>
      <w:sz w:val="22"/>
      <w:szCs w:val="22"/>
    </w:rPr>
  </w:style>
  <w:style w:type="paragraph" w:styleId="NoSpacing">
    <w:name w:val="No Spacing"/>
    <w:uiPriority w:val="1"/>
    <w:qFormat/>
    <w:rsid w:val="007F1A5B"/>
    <w:rPr>
      <w:rFonts w:eastAsia="Times New Roman"/>
      <w:sz w:val="22"/>
      <w:szCs w:val="22"/>
    </w:rPr>
  </w:style>
  <w:style w:type="paragraph" w:customStyle="1" w:styleId="WW-Textbody">
    <w:name w:val="WW-Text body"/>
    <w:basedOn w:val="Normal"/>
    <w:rsid w:val="00863FFD"/>
    <w:pPr>
      <w:widowControl w:val="0"/>
      <w:suppressAutoHyphens/>
      <w:spacing w:before="0" w:beforeAutospacing="0" w:after="0" w:afterAutospacing="0"/>
    </w:pPr>
    <w:rPr>
      <w:rFonts w:ascii="Times New Roman" w:eastAsia="Times New Roman" w:hAnsi="Times New Roman"/>
      <w:color w:val="auto"/>
      <w:sz w:val="28"/>
      <w:szCs w:val="20"/>
      <w:lang w:eastAsia="ro-RO"/>
    </w:rPr>
  </w:style>
  <w:style w:type="paragraph" w:styleId="BodyText2">
    <w:name w:val="Body Text 2"/>
    <w:basedOn w:val="Normal"/>
    <w:link w:val="BodyText2Char"/>
    <w:rsid w:val="00863FFD"/>
    <w:pPr>
      <w:spacing w:before="0" w:beforeAutospacing="0" w:after="0" w:afterAutospacing="0"/>
    </w:pPr>
    <w:rPr>
      <w:rFonts w:ascii="Times New Roman" w:eastAsia="Times New Roman" w:hAnsi="Times New Roman"/>
      <w:color w:val="auto"/>
      <w:sz w:val="24"/>
      <w:szCs w:val="20"/>
      <w:lang w:val="ro-RO"/>
    </w:rPr>
  </w:style>
  <w:style w:type="character" w:customStyle="1" w:styleId="BodyText2Char">
    <w:name w:val="Body Text 2 Char"/>
    <w:basedOn w:val="DefaultParagraphFont"/>
    <w:link w:val="BodyText2"/>
    <w:semiHidden/>
    <w:rsid w:val="00863FFD"/>
    <w:rPr>
      <w:rFonts w:ascii="Times New Roman" w:eastAsia="Times New Roman" w:hAnsi="Times New Roman"/>
      <w:sz w:val="24"/>
      <w:lang w:val="ro-RO"/>
    </w:rPr>
  </w:style>
  <w:style w:type="paragraph" w:styleId="BodyTextIndent2">
    <w:name w:val="Body Text Indent 2"/>
    <w:basedOn w:val="Normal"/>
    <w:link w:val="BodyTextIndent2Char"/>
    <w:semiHidden/>
    <w:rsid w:val="00863FFD"/>
    <w:pPr>
      <w:spacing w:before="0" w:beforeAutospacing="0" w:after="0" w:afterAutospacing="0"/>
      <w:ind w:firstLine="284"/>
    </w:pPr>
    <w:rPr>
      <w:rFonts w:eastAsia="Times New Roman" w:cs="Arial"/>
      <w:color w:val="auto"/>
      <w:sz w:val="20"/>
      <w:szCs w:val="20"/>
    </w:rPr>
  </w:style>
  <w:style w:type="character" w:customStyle="1" w:styleId="BodyTextIndent2Char">
    <w:name w:val="Body Text Indent 2 Char"/>
    <w:basedOn w:val="DefaultParagraphFont"/>
    <w:link w:val="BodyTextIndent2"/>
    <w:semiHidden/>
    <w:rsid w:val="00863FFD"/>
    <w:rPr>
      <w:rFonts w:ascii="Arial" w:eastAsia="Times New Roman" w:hAnsi="Arial" w:cs="Arial"/>
    </w:rPr>
  </w:style>
  <w:style w:type="paragraph" w:customStyle="1" w:styleId="Numrtabel">
    <w:name w:val="Număr tabel"/>
    <w:basedOn w:val="Normal"/>
    <w:next w:val="Normal"/>
    <w:rsid w:val="00C7479D"/>
    <w:pPr>
      <w:keepNext/>
      <w:spacing w:before="120" w:beforeAutospacing="0" w:after="60" w:afterAutospacing="0"/>
      <w:jc w:val="right"/>
    </w:pPr>
    <w:rPr>
      <w:rFonts w:ascii="Bookman Old Style" w:eastAsia="Times New Roman" w:hAnsi="Bookman Old Style"/>
      <w:b/>
      <w:i/>
      <w:color w:val="auto"/>
      <w:sz w:val="24"/>
      <w:szCs w:val="20"/>
      <w:lang w:val="ro-RO"/>
    </w:rPr>
  </w:style>
  <w:style w:type="paragraph" w:customStyle="1" w:styleId="Text">
    <w:name w:val="Text"/>
    <w:rsid w:val="00C7479D"/>
    <w:pPr>
      <w:spacing w:after="40"/>
      <w:ind w:firstLine="720"/>
      <w:jc w:val="both"/>
    </w:pPr>
    <w:rPr>
      <w:rFonts w:ascii="Bookman Old Style" w:eastAsia="Times New Roman" w:hAnsi="Bookman Old Style"/>
      <w:sz w:val="24"/>
      <w:lang w:val="ro-RO"/>
    </w:rPr>
  </w:style>
  <w:style w:type="paragraph" w:customStyle="1" w:styleId="Texttabel">
    <w:name w:val="Text tabel"/>
    <w:basedOn w:val="Text"/>
    <w:rsid w:val="00C7479D"/>
    <w:pPr>
      <w:spacing w:after="0"/>
      <w:ind w:firstLine="0"/>
      <w:jc w:val="center"/>
    </w:pPr>
  </w:style>
  <w:style w:type="paragraph" w:customStyle="1" w:styleId="Titlu11">
    <w:name w:val="Titlu 11"/>
    <w:basedOn w:val="Normal"/>
    <w:next w:val="Text"/>
    <w:rsid w:val="00C7479D"/>
    <w:pPr>
      <w:keepNext/>
      <w:keepLines/>
      <w:pageBreakBefore/>
      <w:spacing w:before="600" w:beforeAutospacing="0" w:after="360" w:afterAutospacing="0"/>
      <w:ind w:left="720" w:right="720"/>
      <w:jc w:val="center"/>
      <w:outlineLvl w:val="0"/>
    </w:pPr>
    <w:rPr>
      <w:rFonts w:eastAsia="Times New Roman"/>
      <w:b/>
      <w:i/>
      <w:noProof/>
      <w:color w:val="auto"/>
      <w:sz w:val="32"/>
      <w:szCs w:val="20"/>
      <w:lang w:val="en-AU"/>
    </w:rPr>
  </w:style>
  <w:style w:type="paragraph" w:customStyle="1" w:styleId="Titlu21">
    <w:name w:val="Titlu 21"/>
    <w:basedOn w:val="Normal"/>
    <w:next w:val="Text"/>
    <w:rsid w:val="00C7479D"/>
    <w:pPr>
      <w:keepNext/>
      <w:keepLines/>
      <w:spacing w:before="600" w:beforeAutospacing="0" w:after="240" w:afterAutospacing="0"/>
      <w:ind w:left="720"/>
      <w:jc w:val="left"/>
      <w:outlineLvl w:val="1"/>
    </w:pPr>
    <w:rPr>
      <w:rFonts w:eastAsia="Times New Roman"/>
      <w:b/>
      <w:i/>
      <w:noProof/>
      <w:color w:val="auto"/>
      <w:sz w:val="30"/>
      <w:szCs w:val="20"/>
      <w:lang w:val="en-AU"/>
    </w:rPr>
  </w:style>
  <w:style w:type="paragraph" w:customStyle="1" w:styleId="Titlu31">
    <w:name w:val="Titlu 31"/>
    <w:basedOn w:val="Normal"/>
    <w:next w:val="Text"/>
    <w:rsid w:val="00C7479D"/>
    <w:pPr>
      <w:keepNext/>
      <w:keepLines/>
      <w:spacing w:before="480" w:beforeAutospacing="0" w:after="240" w:afterAutospacing="0"/>
      <w:ind w:left="720"/>
      <w:jc w:val="left"/>
      <w:outlineLvl w:val="2"/>
    </w:pPr>
    <w:rPr>
      <w:rFonts w:eastAsia="Times New Roman"/>
      <w:b/>
      <w:i/>
      <w:noProof/>
      <w:color w:val="auto"/>
      <w:sz w:val="28"/>
      <w:szCs w:val="20"/>
      <w:lang w:val="en-AU"/>
    </w:rPr>
  </w:style>
  <w:style w:type="paragraph" w:customStyle="1" w:styleId="Titlu41">
    <w:name w:val="Titlu 41"/>
    <w:basedOn w:val="Normal"/>
    <w:next w:val="Text"/>
    <w:rsid w:val="00C7479D"/>
    <w:pPr>
      <w:keepNext/>
      <w:keepLines/>
      <w:spacing w:before="480" w:beforeAutospacing="0" w:after="240" w:afterAutospacing="0"/>
      <w:ind w:left="720"/>
      <w:jc w:val="left"/>
      <w:outlineLvl w:val="3"/>
    </w:pPr>
    <w:rPr>
      <w:rFonts w:eastAsia="Times New Roman"/>
      <w:b/>
      <w:i/>
      <w:noProof/>
      <w:color w:val="auto"/>
      <w:sz w:val="26"/>
      <w:szCs w:val="20"/>
      <w:lang w:val="en-AU"/>
    </w:rPr>
  </w:style>
  <w:style w:type="paragraph" w:customStyle="1" w:styleId="Titlu51">
    <w:name w:val="Titlu 51"/>
    <w:next w:val="Text"/>
    <w:rsid w:val="00C7479D"/>
    <w:pPr>
      <w:keepNext/>
      <w:keepLines/>
      <w:spacing w:before="480" w:after="240"/>
      <w:ind w:left="720"/>
      <w:outlineLvl w:val="4"/>
    </w:pPr>
    <w:rPr>
      <w:rFonts w:ascii="Arial" w:eastAsia="Times New Roman" w:hAnsi="Arial"/>
      <w:b/>
      <w:i/>
      <w:noProof/>
      <w:sz w:val="24"/>
      <w:lang w:val="en-GB"/>
    </w:rPr>
  </w:style>
  <w:style w:type="paragraph" w:customStyle="1" w:styleId="Titlutabel">
    <w:name w:val="Titlu tabel"/>
    <w:basedOn w:val="Text"/>
    <w:next w:val="Numrtabel"/>
    <w:rsid w:val="00C7479D"/>
    <w:pPr>
      <w:keepNext/>
      <w:spacing w:before="240" w:after="60"/>
      <w:ind w:firstLine="0"/>
      <w:jc w:val="center"/>
    </w:pPr>
    <w:rPr>
      <w:b/>
      <w:i/>
    </w:rPr>
  </w:style>
  <w:style w:type="paragraph" w:customStyle="1" w:styleId="TextCorp">
    <w:name w:val="Text Corp"/>
    <w:rsid w:val="00C7479D"/>
    <w:pPr>
      <w:spacing w:before="60" w:line="360" w:lineRule="auto"/>
      <w:ind w:firstLine="720"/>
      <w:jc w:val="both"/>
    </w:pPr>
    <w:rPr>
      <w:rFonts w:ascii="Arial" w:eastAsia="Times New Roman" w:hAnsi="Arial"/>
      <w:noProof/>
      <w:lang w:val="en-GB"/>
    </w:rPr>
  </w:style>
  <w:style w:type="paragraph" w:customStyle="1" w:styleId="TextTitlu">
    <w:name w:val="Text Titlu"/>
    <w:next w:val="TextCorp"/>
    <w:rsid w:val="00C7479D"/>
    <w:pPr>
      <w:spacing w:before="360" w:after="360"/>
      <w:ind w:left="1701" w:right="1701"/>
      <w:jc w:val="center"/>
    </w:pPr>
    <w:rPr>
      <w:rFonts w:ascii="Arial Black" w:eastAsia="Times New Roman" w:hAnsi="Arial Black"/>
      <w:i/>
      <w:noProof/>
      <w:sz w:val="24"/>
      <w:lang w:val="en-GB"/>
    </w:rPr>
  </w:style>
  <w:style w:type="paragraph" w:customStyle="1" w:styleId="TextCatre">
    <w:name w:val="Text Catre..."/>
    <w:basedOn w:val="TextBiroul"/>
    <w:next w:val="TextTitlu"/>
    <w:rsid w:val="00C7479D"/>
    <w:pPr>
      <w:ind w:left="1701"/>
    </w:pPr>
  </w:style>
  <w:style w:type="paragraph" w:customStyle="1" w:styleId="TextNrdin">
    <w:name w:val="Text Nr...din..."/>
    <w:basedOn w:val="TextBiroul"/>
    <w:next w:val="TextCatre"/>
    <w:rsid w:val="00C7479D"/>
    <w:pPr>
      <w:spacing w:before="120" w:after="360"/>
    </w:pPr>
  </w:style>
  <w:style w:type="paragraph" w:customStyle="1" w:styleId="TextBiroul">
    <w:name w:val="Text Biroul..."/>
    <w:next w:val="TextNrdin"/>
    <w:rsid w:val="00C7479D"/>
    <w:pPr>
      <w:spacing w:before="360"/>
    </w:pPr>
    <w:rPr>
      <w:rFonts w:ascii="Arial" w:eastAsia="Times New Roman" w:hAnsi="Arial"/>
      <w:b/>
      <w:i/>
      <w:noProof/>
      <w:lang w:val="en-GB"/>
    </w:rPr>
  </w:style>
  <w:style w:type="character" w:styleId="FollowedHyperlink">
    <w:name w:val="FollowedHyperlink"/>
    <w:rsid w:val="00C7479D"/>
    <w:rPr>
      <w:color w:val="800080"/>
      <w:u w:val="single"/>
    </w:rPr>
  </w:style>
  <w:style w:type="paragraph" w:styleId="BlockText">
    <w:name w:val="Block Text"/>
    <w:basedOn w:val="Normal"/>
    <w:rsid w:val="00C7479D"/>
    <w:pPr>
      <w:spacing w:before="0" w:beforeAutospacing="0" w:after="0" w:afterAutospacing="0" w:line="360" w:lineRule="auto"/>
      <w:ind w:left="375" w:right="-113" w:hanging="720"/>
      <w:jc w:val="left"/>
    </w:pPr>
    <w:rPr>
      <w:rFonts w:ascii="Times New Roman" w:eastAsia="Times New Roman" w:hAnsi="Times New Roman"/>
      <w:color w:val="auto"/>
      <w:sz w:val="28"/>
      <w:szCs w:val="20"/>
      <w:lang w:val="ro-RO"/>
    </w:rPr>
  </w:style>
  <w:style w:type="paragraph" w:customStyle="1" w:styleId="CaracterCaracter1CharCharCaracterCaracter">
    <w:name w:val="Caracter Caracter1 Char Char Caracter Caracter"/>
    <w:basedOn w:val="Normal"/>
    <w:rsid w:val="00C7479D"/>
    <w:pPr>
      <w:spacing w:before="0" w:beforeAutospacing="0" w:after="0" w:afterAutospacing="0"/>
      <w:jc w:val="left"/>
    </w:pPr>
    <w:rPr>
      <w:rFonts w:eastAsia="Times New Roman"/>
      <w:color w:val="auto"/>
      <w:sz w:val="24"/>
      <w:szCs w:val="24"/>
      <w:lang w:val="pl-PL" w:eastAsia="pl-PL"/>
    </w:rPr>
  </w:style>
  <w:style w:type="paragraph" w:customStyle="1" w:styleId="CaracterCaracter1CharCharCaracterCaracterCharCharCaracterCaracter">
    <w:name w:val="Caracter Caracter1 Char Char Caracter Caracter Char Char Caracter Caracter"/>
    <w:basedOn w:val="Normal"/>
    <w:rsid w:val="00C7479D"/>
    <w:pPr>
      <w:spacing w:before="0" w:beforeAutospacing="0" w:after="0" w:afterAutospacing="0"/>
      <w:jc w:val="left"/>
    </w:pPr>
    <w:rPr>
      <w:rFonts w:eastAsia="Times New Roman"/>
      <w:color w:val="auto"/>
      <w:sz w:val="24"/>
      <w:szCs w:val="24"/>
      <w:lang w:val="pl-PL" w:eastAsia="pl-PL"/>
    </w:rPr>
  </w:style>
  <w:style w:type="character" w:customStyle="1" w:styleId="FontStyle15">
    <w:name w:val="Font Style15"/>
    <w:rsid w:val="00C7479D"/>
    <w:rPr>
      <w:rFonts w:ascii="Arial" w:hAnsi="Arial" w:cs="Arial"/>
      <w:sz w:val="16"/>
      <w:szCs w:val="16"/>
    </w:rPr>
  </w:style>
  <w:style w:type="paragraph" w:customStyle="1" w:styleId="Style9">
    <w:name w:val="Style9"/>
    <w:basedOn w:val="Normal"/>
    <w:rsid w:val="00C7479D"/>
    <w:pPr>
      <w:widowControl w:val="0"/>
      <w:autoSpaceDE w:val="0"/>
      <w:autoSpaceDN w:val="0"/>
      <w:adjustRightInd w:val="0"/>
      <w:spacing w:before="0" w:beforeAutospacing="0" w:after="0" w:afterAutospacing="0"/>
      <w:jc w:val="left"/>
    </w:pPr>
    <w:rPr>
      <w:rFonts w:eastAsia="Times New Roman" w:cs="Arial"/>
      <w:color w:val="auto"/>
      <w:sz w:val="24"/>
      <w:szCs w:val="24"/>
    </w:rPr>
  </w:style>
  <w:style w:type="paragraph" w:customStyle="1" w:styleId="Style7">
    <w:name w:val="Style7"/>
    <w:basedOn w:val="Normal"/>
    <w:rsid w:val="00C7479D"/>
    <w:pPr>
      <w:widowControl w:val="0"/>
      <w:autoSpaceDE w:val="0"/>
      <w:autoSpaceDN w:val="0"/>
      <w:adjustRightInd w:val="0"/>
      <w:spacing w:before="0" w:beforeAutospacing="0" w:after="0" w:afterAutospacing="0"/>
      <w:jc w:val="left"/>
    </w:pPr>
    <w:rPr>
      <w:rFonts w:eastAsia="Times New Roman" w:cs="Arial"/>
      <w:color w:val="auto"/>
      <w:sz w:val="24"/>
      <w:szCs w:val="24"/>
    </w:rPr>
  </w:style>
  <w:style w:type="paragraph" w:customStyle="1" w:styleId="Style12">
    <w:name w:val="Style12"/>
    <w:basedOn w:val="Normal"/>
    <w:rsid w:val="00C7479D"/>
    <w:pPr>
      <w:widowControl w:val="0"/>
      <w:autoSpaceDE w:val="0"/>
      <w:autoSpaceDN w:val="0"/>
      <w:adjustRightInd w:val="0"/>
      <w:spacing w:before="0" w:beforeAutospacing="0" w:after="0" w:afterAutospacing="0"/>
      <w:jc w:val="left"/>
    </w:pPr>
    <w:rPr>
      <w:rFonts w:eastAsia="Times New Roman" w:cs="Arial"/>
      <w:color w:val="auto"/>
      <w:sz w:val="24"/>
      <w:szCs w:val="24"/>
    </w:rPr>
  </w:style>
  <w:style w:type="paragraph" w:customStyle="1" w:styleId="DefaultText1">
    <w:name w:val="Default Text:1"/>
    <w:basedOn w:val="Normal"/>
    <w:link w:val="DefaultText1Char"/>
    <w:rsid w:val="00C7479D"/>
    <w:pPr>
      <w:spacing w:before="0" w:beforeAutospacing="0" w:after="0" w:afterAutospacing="0"/>
      <w:jc w:val="left"/>
    </w:pPr>
    <w:rPr>
      <w:rFonts w:ascii="Times New Roman" w:eastAsia="Times New Roman" w:hAnsi="Times New Roman"/>
      <w:color w:val="auto"/>
      <w:sz w:val="24"/>
      <w:szCs w:val="20"/>
      <w:lang w:eastAsia="ro-RO"/>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C7479D"/>
    <w:pPr>
      <w:spacing w:before="0" w:beforeAutospacing="0" w:after="0" w:afterAutospacing="0"/>
      <w:jc w:val="left"/>
    </w:pPr>
    <w:rPr>
      <w:rFonts w:eastAsia="Times New Roman"/>
      <w:color w:val="auto"/>
      <w:sz w:val="24"/>
      <w:szCs w:val="24"/>
      <w:lang w:val="pl-PL" w:eastAsia="pl-PL"/>
    </w:rPr>
  </w:style>
  <w:style w:type="paragraph" w:customStyle="1" w:styleId="Normal12pt">
    <w:name w:val="Normal + 12 pt"/>
    <w:aliases w:val="Stânga-dreapta,Normal + 14 pt,Aldin,Centrat"/>
    <w:basedOn w:val="Normal"/>
    <w:rsid w:val="00C7479D"/>
    <w:pPr>
      <w:spacing w:before="0" w:beforeAutospacing="0" w:after="0" w:afterAutospacing="0"/>
    </w:pPr>
    <w:rPr>
      <w:rFonts w:ascii="Times New Roman" w:eastAsia="Times New Roman" w:hAnsi="Times New Roman"/>
      <w:color w:val="auto"/>
      <w:sz w:val="28"/>
      <w:szCs w:val="28"/>
      <w:lang w:val="ro-RO" w:eastAsia="ro-RO"/>
    </w:rPr>
  </w:style>
  <w:style w:type="paragraph" w:customStyle="1" w:styleId="Char1CharCharChar">
    <w:name w:val="Char1 Char Char Char"/>
    <w:basedOn w:val="Normal"/>
    <w:rsid w:val="00C7479D"/>
    <w:pPr>
      <w:spacing w:before="0" w:beforeAutospacing="0" w:after="0" w:afterAutospacing="0"/>
      <w:jc w:val="left"/>
    </w:pPr>
    <w:rPr>
      <w:rFonts w:eastAsia="Times New Roman"/>
      <w:color w:val="auto"/>
      <w:sz w:val="24"/>
      <w:szCs w:val="24"/>
      <w:lang w:val="pl-PL" w:eastAsia="pl-PL"/>
    </w:rPr>
  </w:style>
  <w:style w:type="paragraph" w:customStyle="1" w:styleId="DefaultText">
    <w:name w:val="Default Text"/>
    <w:basedOn w:val="Normal"/>
    <w:link w:val="DefaultTextChar"/>
    <w:rsid w:val="00C7479D"/>
    <w:pPr>
      <w:overflowPunct w:val="0"/>
      <w:autoSpaceDE w:val="0"/>
      <w:autoSpaceDN w:val="0"/>
      <w:adjustRightInd w:val="0"/>
      <w:spacing w:before="0" w:beforeAutospacing="0" w:after="0" w:afterAutospacing="0"/>
      <w:jc w:val="left"/>
      <w:textAlignment w:val="baseline"/>
    </w:pPr>
    <w:rPr>
      <w:rFonts w:ascii="Times New Roman" w:eastAsia="Times New Roman" w:hAnsi="Times New Roman"/>
      <w:color w:val="auto"/>
      <w:sz w:val="24"/>
      <w:szCs w:val="20"/>
      <w:lang w:val="ro-RO"/>
    </w:rPr>
  </w:style>
  <w:style w:type="paragraph" w:styleId="BodyTextIndent">
    <w:name w:val="Body Text Indent"/>
    <w:basedOn w:val="Normal"/>
    <w:link w:val="BodyTextIndentChar"/>
    <w:rsid w:val="00C7479D"/>
    <w:pPr>
      <w:spacing w:before="0" w:beforeAutospacing="0" w:after="120" w:afterAutospacing="0"/>
      <w:ind w:left="360"/>
      <w:jc w:val="left"/>
    </w:pPr>
    <w:rPr>
      <w:rFonts w:ascii="Times New Roman" w:eastAsia="Times New Roman" w:hAnsi="Times New Roman"/>
      <w:color w:val="auto"/>
      <w:sz w:val="20"/>
      <w:szCs w:val="20"/>
      <w:lang w:val="en-AU"/>
    </w:rPr>
  </w:style>
  <w:style w:type="character" w:customStyle="1" w:styleId="BodyTextIndentChar">
    <w:name w:val="Body Text Indent Char"/>
    <w:basedOn w:val="DefaultParagraphFont"/>
    <w:link w:val="BodyTextIndent"/>
    <w:rsid w:val="00C7479D"/>
    <w:rPr>
      <w:rFonts w:ascii="Times New Roman" w:eastAsia="Times New Roman" w:hAnsi="Times New Roman"/>
      <w:lang w:val="en-AU"/>
    </w:rPr>
  </w:style>
  <w:style w:type="paragraph" w:styleId="BodyText">
    <w:name w:val="Body Text"/>
    <w:basedOn w:val="Normal"/>
    <w:link w:val="BodyTextChar"/>
    <w:rsid w:val="00C7479D"/>
    <w:pPr>
      <w:spacing w:before="0" w:beforeAutospacing="0" w:after="120" w:afterAutospacing="0"/>
      <w:jc w:val="left"/>
    </w:pPr>
    <w:rPr>
      <w:rFonts w:ascii="Times New Roman" w:eastAsia="Times New Roman" w:hAnsi="Times New Roman"/>
      <w:color w:val="auto"/>
      <w:sz w:val="20"/>
      <w:szCs w:val="20"/>
      <w:lang w:val="en-AU"/>
    </w:rPr>
  </w:style>
  <w:style w:type="character" w:customStyle="1" w:styleId="BodyTextChar">
    <w:name w:val="Body Text Char"/>
    <w:basedOn w:val="DefaultParagraphFont"/>
    <w:link w:val="BodyText"/>
    <w:rsid w:val="00C7479D"/>
    <w:rPr>
      <w:rFonts w:ascii="Times New Roman" w:eastAsia="Times New Roman" w:hAnsi="Times New Roman"/>
      <w:lang w:val="en-AU"/>
    </w:rPr>
  </w:style>
  <w:style w:type="paragraph" w:customStyle="1" w:styleId="TableText">
    <w:name w:val="Table Text"/>
    <w:basedOn w:val="Normal"/>
    <w:rsid w:val="00C7479D"/>
    <w:pPr>
      <w:tabs>
        <w:tab w:val="decimal" w:pos="0"/>
      </w:tabs>
      <w:spacing w:before="0" w:beforeAutospacing="0" w:after="0" w:afterAutospacing="0"/>
      <w:jc w:val="left"/>
    </w:pPr>
    <w:rPr>
      <w:rFonts w:ascii="Times New Roman" w:eastAsia="Times New Roman" w:hAnsi="Times New Roman"/>
      <w:color w:val="auto"/>
      <w:sz w:val="24"/>
      <w:szCs w:val="20"/>
      <w:lang w:eastAsia="ro-RO"/>
    </w:rPr>
  </w:style>
  <w:style w:type="paragraph" w:customStyle="1" w:styleId="DefaultText2">
    <w:name w:val="Default Text:2"/>
    <w:basedOn w:val="Normal"/>
    <w:rsid w:val="00C7479D"/>
    <w:pPr>
      <w:overflowPunct w:val="0"/>
      <w:autoSpaceDE w:val="0"/>
      <w:autoSpaceDN w:val="0"/>
      <w:adjustRightInd w:val="0"/>
      <w:spacing w:before="0" w:beforeAutospacing="0" w:after="0" w:afterAutospacing="0"/>
      <w:jc w:val="left"/>
    </w:pPr>
    <w:rPr>
      <w:rFonts w:ascii="Times New Roman" w:eastAsia="Times New Roman" w:hAnsi="Times New Roman"/>
      <w:color w:val="auto"/>
      <w:sz w:val="24"/>
      <w:szCs w:val="20"/>
    </w:rPr>
  </w:style>
  <w:style w:type="paragraph" w:customStyle="1" w:styleId="Default">
    <w:name w:val="Default"/>
    <w:rsid w:val="00C7479D"/>
    <w:rPr>
      <w:rFonts w:ascii="Times New Roman" w:eastAsia="Times New Roman" w:hAnsi="Times New Roman"/>
      <w:snapToGrid w:val="0"/>
      <w:sz w:val="24"/>
    </w:rPr>
  </w:style>
  <w:style w:type="paragraph" w:customStyle="1" w:styleId="Textbody">
    <w:name w:val="Text body"/>
    <w:basedOn w:val="Default"/>
    <w:rsid w:val="00C7479D"/>
    <w:pPr>
      <w:jc w:val="both"/>
    </w:pPr>
    <w:rPr>
      <w:sz w:val="28"/>
    </w:rPr>
  </w:style>
  <w:style w:type="paragraph" w:styleId="BodyText3">
    <w:name w:val="Body Text 3"/>
    <w:basedOn w:val="Normal"/>
    <w:link w:val="BodyText3Char"/>
    <w:rsid w:val="00C7479D"/>
    <w:pPr>
      <w:spacing w:before="0" w:beforeAutospacing="0" w:after="120" w:afterAutospacing="0"/>
      <w:jc w:val="left"/>
    </w:pPr>
    <w:rPr>
      <w:rFonts w:ascii="Times New Roman" w:eastAsia="Times New Roman" w:hAnsi="Times New Roman"/>
      <w:color w:val="auto"/>
      <w:sz w:val="16"/>
      <w:szCs w:val="16"/>
      <w:lang w:val="ro-RO"/>
    </w:rPr>
  </w:style>
  <w:style w:type="character" w:customStyle="1" w:styleId="BodyText3Char">
    <w:name w:val="Body Text 3 Char"/>
    <w:basedOn w:val="DefaultParagraphFont"/>
    <w:link w:val="BodyText3"/>
    <w:rsid w:val="00C7479D"/>
    <w:rPr>
      <w:rFonts w:ascii="Times New Roman" w:eastAsia="Times New Roman" w:hAnsi="Times New Roman"/>
      <w:sz w:val="16"/>
      <w:szCs w:val="16"/>
      <w:lang w:val="ro-RO"/>
    </w:rPr>
  </w:style>
  <w:style w:type="character" w:customStyle="1" w:styleId="paragraf1">
    <w:name w:val="paragraf1"/>
    <w:rsid w:val="00C7479D"/>
    <w:rPr>
      <w:shd w:val="clear" w:color="auto" w:fill="auto"/>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C7479D"/>
    <w:pPr>
      <w:spacing w:before="0" w:beforeAutospacing="0" w:after="0" w:afterAutospacing="0"/>
      <w:jc w:val="left"/>
    </w:pPr>
    <w:rPr>
      <w:rFonts w:ascii="Times New Roman" w:eastAsia="Times New Roman" w:hAnsi="Times New Roman"/>
      <w:color w:val="auto"/>
      <w:sz w:val="20"/>
      <w:szCs w:val="20"/>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C7479D"/>
    <w:rPr>
      <w:rFonts w:ascii="Times New Roman" w:eastAsia="Times New Roman" w:hAnsi="Times New Roman"/>
    </w:rPr>
  </w:style>
  <w:style w:type="character" w:styleId="FootnoteReference">
    <w:name w:val="footnote reference"/>
    <w:semiHidden/>
    <w:rsid w:val="00C7479D"/>
    <w:rPr>
      <w:vertAlign w:val="superscript"/>
    </w:rPr>
  </w:style>
  <w:style w:type="character" w:customStyle="1" w:styleId="DefaultText1Char">
    <w:name w:val="Default Text:1 Char"/>
    <w:link w:val="DefaultText1"/>
    <w:rsid w:val="00C7479D"/>
    <w:rPr>
      <w:rFonts w:ascii="Times New Roman" w:eastAsia="Times New Roman" w:hAnsi="Times New Roman"/>
      <w:sz w:val="24"/>
      <w:lang w:eastAsia="ro-RO"/>
    </w:rPr>
  </w:style>
  <w:style w:type="paragraph" w:customStyle="1" w:styleId="WW-Default">
    <w:name w:val="WW-Default"/>
    <w:rsid w:val="00C7479D"/>
    <w:pPr>
      <w:suppressAutoHyphens/>
      <w:autoSpaceDE w:val="0"/>
    </w:pPr>
    <w:rPr>
      <w:rFonts w:ascii="Times New Roman" w:eastAsia="Times New Roman" w:hAnsi="Times New Roman"/>
      <w:color w:val="000000"/>
      <w:sz w:val="24"/>
      <w:szCs w:val="24"/>
      <w:lang w:eastAsia="ar-SA"/>
    </w:rPr>
  </w:style>
  <w:style w:type="character" w:customStyle="1" w:styleId="litera1">
    <w:name w:val="litera1"/>
    <w:rsid w:val="00C7479D"/>
    <w:rPr>
      <w:b/>
      <w:color w:val="000000"/>
    </w:rPr>
  </w:style>
  <w:style w:type="character" w:customStyle="1" w:styleId="anexa1">
    <w:name w:val="anexa1"/>
    <w:rsid w:val="00C7479D"/>
    <w:rPr>
      <w:b/>
      <w:i/>
      <w:color w:val="FF0000"/>
    </w:rPr>
  </w:style>
  <w:style w:type="character" w:customStyle="1" w:styleId="tabel1">
    <w:name w:val="tabel1"/>
    <w:rsid w:val="00C7479D"/>
    <w:rPr>
      <w:rFonts w:ascii="Courier New" w:hAnsi="Courier New"/>
      <w:color w:val="000000"/>
      <w:sz w:val="20"/>
    </w:rPr>
  </w:style>
  <w:style w:type="paragraph" w:styleId="HTMLPreformatted">
    <w:name w:val="HTML Preformatted"/>
    <w:basedOn w:val="Normal"/>
    <w:link w:val="HTMLPreformattedChar"/>
    <w:rsid w:val="00C74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hAnsi="Courier New" w:cs="Courier New"/>
      <w:color w:val="auto"/>
      <w:sz w:val="20"/>
      <w:szCs w:val="20"/>
      <w:lang w:val="ro-RO" w:eastAsia="ro-RO"/>
    </w:rPr>
  </w:style>
  <w:style w:type="character" w:customStyle="1" w:styleId="HTMLPreformattedChar">
    <w:name w:val="HTML Preformatted Char"/>
    <w:basedOn w:val="DefaultParagraphFont"/>
    <w:link w:val="HTMLPreformatted"/>
    <w:rsid w:val="00C7479D"/>
    <w:rPr>
      <w:rFonts w:ascii="Courier New" w:hAnsi="Courier New" w:cs="Courier New"/>
      <w:lang w:val="ro-RO" w:eastAsia="ro-RO"/>
    </w:rPr>
  </w:style>
  <w:style w:type="character" w:customStyle="1" w:styleId="nota1">
    <w:name w:val="nota1"/>
    <w:rsid w:val="00C7479D"/>
    <w:rPr>
      <w:b/>
      <w:color w:val="000000"/>
    </w:rPr>
  </w:style>
  <w:style w:type="character" w:customStyle="1" w:styleId="linie1">
    <w:name w:val="linie1"/>
    <w:rsid w:val="00C7479D"/>
    <w:rPr>
      <w:b/>
      <w:color w:val="000000"/>
    </w:rPr>
  </w:style>
  <w:style w:type="character" w:customStyle="1" w:styleId="punct1">
    <w:name w:val="punct1"/>
    <w:rsid w:val="00C7479D"/>
    <w:rPr>
      <w:b/>
      <w:color w:val="000000"/>
    </w:rPr>
  </w:style>
  <w:style w:type="character" w:customStyle="1" w:styleId="DefaultTextChar">
    <w:name w:val="Default Text Char"/>
    <w:link w:val="DefaultText"/>
    <w:rsid w:val="00C7479D"/>
    <w:rPr>
      <w:rFonts w:ascii="Times New Roman" w:eastAsia="Times New Roman" w:hAnsi="Times New Roman"/>
      <w:sz w:val="24"/>
      <w:lang w:val="ro-RO"/>
    </w:rPr>
  </w:style>
  <w:style w:type="character" w:styleId="Strong">
    <w:name w:val="Strong"/>
    <w:qFormat/>
    <w:rsid w:val="00C7479D"/>
    <w:rPr>
      <w:b/>
      <w:bCs/>
    </w:rPr>
  </w:style>
  <w:style w:type="character" w:customStyle="1" w:styleId="object">
    <w:name w:val="object"/>
    <w:rsid w:val="00C7479D"/>
  </w:style>
  <w:style w:type="character" w:styleId="CommentReference">
    <w:name w:val="annotation reference"/>
    <w:basedOn w:val="DefaultParagraphFont"/>
    <w:uiPriority w:val="99"/>
    <w:semiHidden/>
    <w:unhideWhenUsed/>
    <w:rsid w:val="002D1130"/>
    <w:rPr>
      <w:sz w:val="16"/>
      <w:szCs w:val="16"/>
    </w:rPr>
  </w:style>
  <w:style w:type="paragraph" w:styleId="CommentText">
    <w:name w:val="annotation text"/>
    <w:basedOn w:val="Normal"/>
    <w:link w:val="CommentTextChar"/>
    <w:uiPriority w:val="99"/>
    <w:semiHidden/>
    <w:unhideWhenUsed/>
    <w:rsid w:val="002D1130"/>
    <w:rPr>
      <w:sz w:val="20"/>
      <w:szCs w:val="20"/>
    </w:rPr>
  </w:style>
  <w:style w:type="character" w:customStyle="1" w:styleId="CommentTextChar">
    <w:name w:val="Comment Text Char"/>
    <w:basedOn w:val="DefaultParagraphFont"/>
    <w:link w:val="CommentText"/>
    <w:uiPriority w:val="99"/>
    <w:semiHidden/>
    <w:rsid w:val="002D1130"/>
    <w:rPr>
      <w:rFonts w:ascii="Arial" w:hAnsi="Arial"/>
      <w:color w:val="000000"/>
    </w:rPr>
  </w:style>
  <w:style w:type="paragraph" w:styleId="CommentSubject">
    <w:name w:val="annotation subject"/>
    <w:basedOn w:val="CommentText"/>
    <w:next w:val="CommentText"/>
    <w:link w:val="CommentSubjectChar"/>
    <w:uiPriority w:val="99"/>
    <w:semiHidden/>
    <w:unhideWhenUsed/>
    <w:rsid w:val="002D1130"/>
    <w:rPr>
      <w:b/>
      <w:bCs/>
    </w:rPr>
  </w:style>
  <w:style w:type="character" w:customStyle="1" w:styleId="CommentSubjectChar">
    <w:name w:val="Comment Subject Char"/>
    <w:basedOn w:val="CommentTextChar"/>
    <w:link w:val="CommentSubject"/>
    <w:uiPriority w:val="99"/>
    <w:semiHidden/>
    <w:rsid w:val="002D1130"/>
    <w:rPr>
      <w:rFonts w:ascii="Arial" w:hAnsi="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E6F5E"/>
    <w:pPr>
      <w:spacing w:before="100" w:beforeAutospacing="1" w:after="100" w:afterAutospacing="1"/>
      <w:jc w:val="both"/>
    </w:pPr>
    <w:rPr>
      <w:rFonts w:ascii="Arial" w:hAnsi="Arial"/>
      <w:color w:val="000000"/>
      <w:sz w:val="22"/>
      <w:szCs w:val="22"/>
    </w:rPr>
  </w:style>
  <w:style w:type="paragraph" w:styleId="Heading1">
    <w:name w:val="heading 1"/>
    <w:basedOn w:val="Normal"/>
    <w:next w:val="Normal"/>
    <w:link w:val="Heading1Char"/>
    <w:qFormat/>
    <w:rsid w:val="009C0D37"/>
    <w:pPr>
      <w:keepNext/>
      <w:pageBreakBefore/>
      <w:numPr>
        <w:numId w:val="5"/>
      </w:numPr>
      <w:spacing w:before="0" w:beforeAutospacing="0" w:after="240" w:afterAutospacing="0"/>
      <w:outlineLvl w:val="0"/>
    </w:pPr>
    <w:rPr>
      <w:rFonts w:eastAsia="Times New Roman"/>
      <w:b/>
      <w:bCs/>
      <w:kern w:val="32"/>
      <w:sz w:val="24"/>
      <w:szCs w:val="32"/>
    </w:rPr>
  </w:style>
  <w:style w:type="paragraph" w:styleId="Heading2">
    <w:name w:val="heading 2"/>
    <w:basedOn w:val="Normal"/>
    <w:next w:val="Normal"/>
    <w:link w:val="Heading2Char"/>
    <w:qFormat/>
    <w:rsid w:val="009C0D37"/>
    <w:pPr>
      <w:keepNext/>
      <w:numPr>
        <w:ilvl w:val="1"/>
        <w:numId w:val="5"/>
      </w:numPr>
      <w:tabs>
        <w:tab w:val="left" w:pos="1350"/>
      </w:tabs>
      <w:spacing w:before="240" w:beforeAutospacing="0" w:after="120" w:afterAutospacing="0"/>
      <w:jc w:val="left"/>
      <w:outlineLvl w:val="1"/>
    </w:pPr>
    <w:rPr>
      <w:rFonts w:eastAsia="Times New Roman" w:cs="Arial"/>
      <w:b/>
      <w:bCs/>
      <w:iCs/>
      <w:noProof/>
      <w:szCs w:val="28"/>
      <w:lang w:val="ro-RO"/>
    </w:rPr>
  </w:style>
  <w:style w:type="paragraph" w:styleId="Heading3">
    <w:name w:val="heading 3"/>
    <w:basedOn w:val="Normal"/>
    <w:next w:val="Normal"/>
    <w:qFormat/>
    <w:rsid w:val="009C0D37"/>
    <w:pPr>
      <w:keepNext/>
      <w:numPr>
        <w:ilvl w:val="2"/>
        <w:numId w:val="5"/>
      </w:numPr>
      <w:spacing w:before="240" w:beforeAutospacing="0" w:after="120" w:afterAutospacing="0"/>
      <w:outlineLvl w:val="2"/>
    </w:pPr>
    <w:rPr>
      <w:rFonts w:cs="Arial"/>
      <w:b/>
      <w:bCs/>
      <w:szCs w:val="26"/>
    </w:rPr>
  </w:style>
  <w:style w:type="paragraph" w:styleId="Heading4">
    <w:name w:val="heading 4"/>
    <w:basedOn w:val="Normal"/>
    <w:next w:val="Normal"/>
    <w:qFormat/>
    <w:rsid w:val="00840DC9"/>
    <w:pPr>
      <w:keepNext/>
      <w:numPr>
        <w:ilvl w:val="3"/>
        <w:numId w:val="5"/>
      </w:numPr>
      <w:spacing w:before="240" w:beforeAutospacing="0" w:after="120" w:afterAutospacing="0"/>
      <w:outlineLvl w:val="3"/>
    </w:pPr>
    <w:rPr>
      <w:b/>
      <w:bCs/>
      <w:szCs w:val="28"/>
    </w:rPr>
  </w:style>
  <w:style w:type="paragraph" w:styleId="Heading5">
    <w:name w:val="heading 5"/>
    <w:basedOn w:val="Normal"/>
    <w:next w:val="Normal"/>
    <w:qFormat/>
    <w:rsid w:val="00840DC9"/>
    <w:pPr>
      <w:numPr>
        <w:ilvl w:val="4"/>
        <w:numId w:val="5"/>
      </w:numPr>
      <w:spacing w:before="240" w:after="60"/>
      <w:outlineLvl w:val="4"/>
    </w:pPr>
    <w:rPr>
      <w:b/>
      <w:bCs/>
      <w:i/>
      <w:iCs/>
      <w:sz w:val="26"/>
      <w:szCs w:val="26"/>
    </w:rPr>
  </w:style>
  <w:style w:type="paragraph" w:styleId="Heading6">
    <w:name w:val="heading 6"/>
    <w:basedOn w:val="Normal"/>
    <w:next w:val="Normal"/>
    <w:qFormat/>
    <w:rsid w:val="00840DC9"/>
    <w:pPr>
      <w:numPr>
        <w:ilvl w:val="5"/>
        <w:numId w:val="5"/>
      </w:numPr>
      <w:spacing w:before="240" w:after="60"/>
      <w:outlineLvl w:val="5"/>
    </w:pPr>
    <w:rPr>
      <w:rFonts w:ascii="Times New Roman" w:hAnsi="Times New Roman"/>
      <w:b/>
      <w:bCs/>
    </w:rPr>
  </w:style>
  <w:style w:type="paragraph" w:styleId="Heading7">
    <w:name w:val="heading 7"/>
    <w:basedOn w:val="Normal"/>
    <w:next w:val="Normal"/>
    <w:qFormat/>
    <w:rsid w:val="00840DC9"/>
    <w:pPr>
      <w:numPr>
        <w:ilvl w:val="6"/>
        <w:numId w:val="5"/>
      </w:numPr>
      <w:spacing w:before="240" w:after="60"/>
      <w:outlineLvl w:val="6"/>
    </w:pPr>
    <w:rPr>
      <w:rFonts w:ascii="Times New Roman" w:hAnsi="Times New Roman"/>
      <w:sz w:val="24"/>
      <w:szCs w:val="24"/>
    </w:rPr>
  </w:style>
  <w:style w:type="paragraph" w:styleId="Heading8">
    <w:name w:val="heading 8"/>
    <w:basedOn w:val="Normal"/>
    <w:next w:val="Normal"/>
    <w:qFormat/>
    <w:rsid w:val="00840DC9"/>
    <w:pPr>
      <w:numPr>
        <w:ilvl w:val="7"/>
        <w:numId w:val="5"/>
      </w:numPr>
      <w:spacing w:before="240" w:after="60"/>
      <w:outlineLvl w:val="7"/>
    </w:pPr>
    <w:rPr>
      <w:rFonts w:ascii="Times New Roman" w:hAnsi="Times New Roman"/>
      <w:i/>
      <w:iCs/>
      <w:sz w:val="24"/>
      <w:szCs w:val="24"/>
    </w:rPr>
  </w:style>
  <w:style w:type="paragraph" w:styleId="Heading9">
    <w:name w:val="heading 9"/>
    <w:basedOn w:val="Normal"/>
    <w:next w:val="Normal"/>
    <w:qFormat/>
    <w:rsid w:val="00840DC9"/>
    <w:pPr>
      <w:numPr>
        <w:ilvl w:val="8"/>
        <w:numId w:val="5"/>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7A6926"/>
    <w:pPr>
      <w:spacing w:before="240" w:beforeAutospacing="0" w:after="120" w:afterAutospacing="0"/>
    </w:pPr>
    <w:rPr>
      <w:rFonts w:eastAsia="Times New Roman"/>
      <w:b/>
      <w:sz w:val="20"/>
      <w:szCs w:val="24"/>
      <w:lang w:val="ro-RO"/>
    </w:rPr>
  </w:style>
  <w:style w:type="paragraph" w:styleId="TOC4">
    <w:name w:val="toc 4"/>
    <w:basedOn w:val="Normal"/>
    <w:next w:val="Normal"/>
    <w:uiPriority w:val="39"/>
    <w:rsid w:val="003D1323"/>
    <w:pPr>
      <w:spacing w:after="0"/>
      <w:ind w:left="662"/>
    </w:pPr>
    <w:rPr>
      <w:rFonts w:eastAsia="Times New Roman"/>
      <w:sz w:val="20"/>
      <w:szCs w:val="20"/>
      <w:lang w:val="en-GB" w:eastAsia="de-DE"/>
    </w:rPr>
  </w:style>
  <w:style w:type="paragraph" w:styleId="Header">
    <w:name w:val="header"/>
    <w:basedOn w:val="Normal"/>
    <w:link w:val="HeaderChar"/>
    <w:unhideWhenUsed/>
    <w:rsid w:val="0074756C"/>
    <w:pPr>
      <w:tabs>
        <w:tab w:val="center" w:pos="4680"/>
        <w:tab w:val="right" w:pos="9360"/>
      </w:tabs>
    </w:pPr>
  </w:style>
  <w:style w:type="character" w:customStyle="1" w:styleId="HeaderChar">
    <w:name w:val="Header Char"/>
    <w:basedOn w:val="DefaultParagraphFont"/>
    <w:link w:val="Header"/>
    <w:uiPriority w:val="99"/>
    <w:rsid w:val="0074756C"/>
    <w:rPr>
      <w:rFonts w:ascii="Century Gothic" w:hAnsi="Century Gothic"/>
      <w:color w:val="000000"/>
      <w:sz w:val="22"/>
      <w:szCs w:val="22"/>
    </w:rPr>
  </w:style>
  <w:style w:type="paragraph" w:styleId="Footer">
    <w:name w:val="footer"/>
    <w:basedOn w:val="Normal"/>
    <w:link w:val="FooterChar"/>
    <w:uiPriority w:val="99"/>
    <w:unhideWhenUsed/>
    <w:rsid w:val="0074756C"/>
    <w:pPr>
      <w:tabs>
        <w:tab w:val="center" w:pos="4680"/>
        <w:tab w:val="right" w:pos="9360"/>
      </w:tabs>
    </w:pPr>
  </w:style>
  <w:style w:type="character" w:customStyle="1" w:styleId="FooterChar">
    <w:name w:val="Footer Char"/>
    <w:basedOn w:val="DefaultParagraphFont"/>
    <w:link w:val="Footer"/>
    <w:uiPriority w:val="99"/>
    <w:rsid w:val="0074756C"/>
    <w:rPr>
      <w:rFonts w:ascii="Century Gothic" w:hAnsi="Century Gothic"/>
      <w:color w:val="000000"/>
      <w:sz w:val="22"/>
      <w:szCs w:val="22"/>
    </w:rPr>
  </w:style>
  <w:style w:type="character" w:customStyle="1" w:styleId="Heading1Char">
    <w:name w:val="Heading 1 Char"/>
    <w:basedOn w:val="DefaultParagraphFont"/>
    <w:link w:val="Heading1"/>
    <w:rsid w:val="009C0D37"/>
    <w:rPr>
      <w:rFonts w:ascii="Arial" w:eastAsia="Times New Roman" w:hAnsi="Arial"/>
      <w:b/>
      <w:bCs/>
      <w:color w:val="000000"/>
      <w:kern w:val="32"/>
      <w:sz w:val="24"/>
      <w:szCs w:val="32"/>
    </w:rPr>
  </w:style>
  <w:style w:type="character" w:customStyle="1" w:styleId="Heading2Char">
    <w:name w:val="Heading 2 Char"/>
    <w:basedOn w:val="DefaultParagraphFont"/>
    <w:link w:val="Heading2"/>
    <w:rsid w:val="009C0D37"/>
    <w:rPr>
      <w:rFonts w:ascii="Arial" w:eastAsia="Times New Roman" w:hAnsi="Arial" w:cs="Arial"/>
      <w:b/>
      <w:bCs/>
      <w:iCs/>
      <w:noProof/>
      <w:color w:val="000000"/>
      <w:sz w:val="22"/>
      <w:szCs w:val="28"/>
      <w:lang w:val="ro-RO"/>
    </w:rPr>
  </w:style>
  <w:style w:type="paragraph" w:styleId="List">
    <w:name w:val="List"/>
    <w:basedOn w:val="Normal"/>
    <w:rsid w:val="004E32E2"/>
    <w:pPr>
      <w:spacing w:before="0" w:after="0"/>
      <w:ind w:left="283" w:hanging="283"/>
      <w:jc w:val="left"/>
    </w:pPr>
    <w:rPr>
      <w:rFonts w:ascii="Times New Roman" w:eastAsia="Times New Roman" w:hAnsi="Times New Roman"/>
      <w:color w:val="auto"/>
      <w:sz w:val="24"/>
      <w:szCs w:val="24"/>
      <w:lang w:val="en-GB"/>
    </w:rPr>
  </w:style>
  <w:style w:type="character" w:customStyle="1" w:styleId="labeldatatext">
    <w:name w:val="labeldatatext"/>
    <w:basedOn w:val="DefaultParagraphFont"/>
    <w:rsid w:val="004E32E2"/>
  </w:style>
  <w:style w:type="paragraph" w:styleId="Caption">
    <w:name w:val="caption"/>
    <w:basedOn w:val="Normal"/>
    <w:next w:val="Normal"/>
    <w:uiPriority w:val="35"/>
    <w:qFormat/>
    <w:rsid w:val="00C50226"/>
    <w:rPr>
      <w:b/>
      <w:bCs/>
      <w:sz w:val="20"/>
      <w:szCs w:val="20"/>
    </w:rPr>
  </w:style>
  <w:style w:type="paragraph" w:styleId="TOCHeading">
    <w:name w:val="TOC Heading"/>
    <w:basedOn w:val="Heading1"/>
    <w:next w:val="Normal"/>
    <w:uiPriority w:val="39"/>
    <w:qFormat/>
    <w:rsid w:val="00A837DE"/>
    <w:pPr>
      <w:keepLines/>
      <w:numPr>
        <w:numId w:val="0"/>
      </w:numPr>
      <w:spacing w:before="480" w:after="0" w:line="276" w:lineRule="auto"/>
      <w:jc w:val="left"/>
      <w:outlineLvl w:val="9"/>
    </w:pPr>
    <w:rPr>
      <w:rFonts w:ascii="Cambria" w:hAnsi="Cambria"/>
      <w:color w:val="365F91"/>
      <w:kern w:val="0"/>
      <w:szCs w:val="28"/>
    </w:rPr>
  </w:style>
  <w:style w:type="paragraph" w:styleId="TOC2">
    <w:name w:val="toc 2"/>
    <w:basedOn w:val="Normal"/>
    <w:next w:val="Normal"/>
    <w:uiPriority w:val="39"/>
    <w:unhideWhenUsed/>
    <w:rsid w:val="007A6926"/>
    <w:pPr>
      <w:spacing w:before="120" w:beforeAutospacing="0" w:after="0" w:afterAutospacing="0"/>
    </w:pPr>
    <w:rPr>
      <w:b/>
      <w:sz w:val="18"/>
    </w:rPr>
  </w:style>
  <w:style w:type="character" w:styleId="Hyperlink">
    <w:name w:val="Hyperlink"/>
    <w:basedOn w:val="DefaultParagraphFont"/>
    <w:uiPriority w:val="99"/>
    <w:unhideWhenUsed/>
    <w:rsid w:val="00A837DE"/>
    <w:rPr>
      <w:color w:val="0000FF"/>
      <w:u w:val="single"/>
    </w:rPr>
  </w:style>
  <w:style w:type="paragraph" w:styleId="TOC3">
    <w:name w:val="toc 3"/>
    <w:basedOn w:val="Normal"/>
    <w:next w:val="Normal"/>
    <w:uiPriority w:val="39"/>
    <w:unhideWhenUsed/>
    <w:rsid w:val="007A6926"/>
    <w:pPr>
      <w:spacing w:before="60" w:beforeAutospacing="0" w:after="0" w:afterAutospacing="0"/>
    </w:pPr>
    <w:rPr>
      <w:rFonts w:eastAsia="Times New Roman"/>
      <w:color w:val="auto"/>
      <w:sz w:val="16"/>
    </w:rPr>
  </w:style>
  <w:style w:type="paragraph" w:styleId="TOC5">
    <w:name w:val="toc 5"/>
    <w:basedOn w:val="Normal"/>
    <w:next w:val="Normal"/>
    <w:uiPriority w:val="39"/>
    <w:unhideWhenUsed/>
    <w:rsid w:val="003D1323"/>
    <w:pPr>
      <w:spacing w:before="0" w:line="276" w:lineRule="auto"/>
      <w:ind w:left="880"/>
    </w:pPr>
    <w:rPr>
      <w:rFonts w:eastAsia="Times New Roman"/>
      <w:color w:val="auto"/>
    </w:rPr>
  </w:style>
  <w:style w:type="paragraph" w:styleId="TOC6">
    <w:name w:val="toc 6"/>
    <w:basedOn w:val="Normal"/>
    <w:next w:val="Normal"/>
    <w:autoRedefine/>
    <w:uiPriority w:val="39"/>
    <w:unhideWhenUsed/>
    <w:rsid w:val="00C44022"/>
    <w:pPr>
      <w:spacing w:before="0" w:line="276" w:lineRule="auto"/>
      <w:ind w:left="1100"/>
      <w:jc w:val="left"/>
    </w:pPr>
    <w:rPr>
      <w:rFonts w:ascii="Calibri" w:eastAsia="Times New Roman" w:hAnsi="Calibri"/>
      <w:color w:val="auto"/>
    </w:rPr>
  </w:style>
  <w:style w:type="paragraph" w:styleId="TOC7">
    <w:name w:val="toc 7"/>
    <w:basedOn w:val="Normal"/>
    <w:next w:val="Normal"/>
    <w:autoRedefine/>
    <w:uiPriority w:val="39"/>
    <w:unhideWhenUsed/>
    <w:rsid w:val="00C44022"/>
    <w:pPr>
      <w:spacing w:before="0" w:line="276" w:lineRule="auto"/>
      <w:ind w:left="1320"/>
      <w:jc w:val="left"/>
    </w:pPr>
    <w:rPr>
      <w:rFonts w:ascii="Calibri" w:eastAsia="Times New Roman" w:hAnsi="Calibri"/>
      <w:color w:val="auto"/>
    </w:rPr>
  </w:style>
  <w:style w:type="paragraph" w:styleId="TOC8">
    <w:name w:val="toc 8"/>
    <w:basedOn w:val="Normal"/>
    <w:next w:val="Normal"/>
    <w:autoRedefine/>
    <w:uiPriority w:val="39"/>
    <w:unhideWhenUsed/>
    <w:rsid w:val="00C44022"/>
    <w:pPr>
      <w:spacing w:before="0" w:line="276" w:lineRule="auto"/>
      <w:ind w:left="1540"/>
      <w:jc w:val="left"/>
    </w:pPr>
    <w:rPr>
      <w:rFonts w:ascii="Calibri" w:eastAsia="Times New Roman" w:hAnsi="Calibri"/>
      <w:color w:val="auto"/>
    </w:rPr>
  </w:style>
  <w:style w:type="paragraph" w:styleId="TOC9">
    <w:name w:val="toc 9"/>
    <w:basedOn w:val="Normal"/>
    <w:next w:val="Normal"/>
    <w:autoRedefine/>
    <w:uiPriority w:val="39"/>
    <w:unhideWhenUsed/>
    <w:rsid w:val="00C44022"/>
    <w:pPr>
      <w:spacing w:before="0" w:line="276" w:lineRule="auto"/>
      <w:ind w:left="1760"/>
      <w:jc w:val="left"/>
    </w:pPr>
    <w:rPr>
      <w:rFonts w:ascii="Calibri" w:eastAsia="Times New Roman" w:hAnsi="Calibri"/>
      <w:color w:val="auto"/>
    </w:rPr>
  </w:style>
  <w:style w:type="character" w:styleId="PageNumber">
    <w:name w:val="page number"/>
    <w:basedOn w:val="DefaultParagraphFont"/>
    <w:rsid w:val="00451DB7"/>
  </w:style>
  <w:style w:type="table" w:styleId="TableGrid">
    <w:name w:val="Table Grid"/>
    <w:basedOn w:val="TableNormal"/>
    <w:rsid w:val="004A0F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DB5026"/>
    <w:rPr>
      <w:rFonts w:ascii="Tahoma" w:hAnsi="Tahoma" w:cs="Tahoma"/>
      <w:sz w:val="16"/>
      <w:szCs w:val="16"/>
    </w:rPr>
  </w:style>
  <w:style w:type="character" w:customStyle="1" w:styleId="DocumentMapChar">
    <w:name w:val="Document Map Char"/>
    <w:basedOn w:val="DefaultParagraphFont"/>
    <w:link w:val="DocumentMap"/>
    <w:uiPriority w:val="99"/>
    <w:semiHidden/>
    <w:rsid w:val="00DB5026"/>
    <w:rPr>
      <w:rFonts w:ascii="Tahoma" w:hAnsi="Tahoma" w:cs="Tahoma"/>
      <w:color w:val="000000"/>
      <w:sz w:val="16"/>
      <w:szCs w:val="16"/>
    </w:rPr>
  </w:style>
  <w:style w:type="paragraph" w:styleId="BalloonText">
    <w:name w:val="Balloon Text"/>
    <w:basedOn w:val="Normal"/>
    <w:link w:val="BalloonTextChar"/>
    <w:semiHidden/>
    <w:unhideWhenUsed/>
    <w:rsid w:val="00B94FE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FE2"/>
    <w:rPr>
      <w:rFonts w:ascii="Tahoma" w:hAnsi="Tahoma" w:cs="Tahoma"/>
      <w:color w:val="000000"/>
      <w:sz w:val="16"/>
      <w:szCs w:val="16"/>
    </w:rPr>
  </w:style>
  <w:style w:type="paragraph" w:styleId="NormalWeb">
    <w:name w:val="Normal (Web)"/>
    <w:aliases w:val="Normal (Web) Char Char,Normal (Web) Char,Normal (Web)1"/>
    <w:basedOn w:val="Normal"/>
    <w:unhideWhenUsed/>
    <w:rsid w:val="009C2EC5"/>
    <w:pPr>
      <w:spacing w:after="115" w:afterAutospacing="0"/>
      <w:contextualSpacing/>
      <w:jc w:val="left"/>
    </w:pPr>
    <w:rPr>
      <w:rFonts w:ascii="Times New Roman" w:eastAsia="Times New Roman" w:hAnsi="Times New Roman"/>
      <w:color w:val="auto"/>
      <w:sz w:val="24"/>
      <w:szCs w:val="24"/>
    </w:rPr>
  </w:style>
  <w:style w:type="character" w:customStyle="1" w:styleId="Normal1">
    <w:name w:val="Normal1"/>
    <w:rsid w:val="009C2EC5"/>
    <w:rPr>
      <w:rFonts w:ascii="Arial" w:hAnsi="Arial" w:cs="Arial"/>
    </w:rPr>
  </w:style>
  <w:style w:type="paragraph" w:styleId="ListParagraph">
    <w:name w:val="List Paragraph"/>
    <w:aliases w:val="Citation List,본문(내용),List Paragraph (numbered (a))"/>
    <w:basedOn w:val="Normal"/>
    <w:link w:val="ListParagraphChar"/>
    <w:uiPriority w:val="34"/>
    <w:qFormat/>
    <w:rsid w:val="00400513"/>
    <w:pPr>
      <w:ind w:left="720"/>
      <w:contextualSpacing/>
    </w:pPr>
  </w:style>
  <w:style w:type="character" w:styleId="PlaceholderText">
    <w:name w:val="Placeholder Text"/>
    <w:basedOn w:val="DefaultParagraphFont"/>
    <w:uiPriority w:val="99"/>
    <w:semiHidden/>
    <w:rsid w:val="001717B4"/>
    <w:rPr>
      <w:color w:val="808080"/>
    </w:rPr>
  </w:style>
  <w:style w:type="character" w:customStyle="1" w:styleId="ListParagraphChar">
    <w:name w:val="List Paragraph Char"/>
    <w:aliases w:val="Citation List Char,본문(내용) Char,List Paragraph (numbered (a)) Char"/>
    <w:link w:val="ListParagraph"/>
    <w:uiPriority w:val="34"/>
    <w:rsid w:val="00D2165B"/>
    <w:rPr>
      <w:rFonts w:ascii="Arial" w:hAnsi="Arial"/>
      <w:color w:val="000000"/>
      <w:sz w:val="22"/>
      <w:szCs w:val="22"/>
    </w:rPr>
  </w:style>
  <w:style w:type="paragraph" w:styleId="NoSpacing">
    <w:name w:val="No Spacing"/>
    <w:uiPriority w:val="1"/>
    <w:qFormat/>
    <w:rsid w:val="007F1A5B"/>
    <w:rPr>
      <w:rFonts w:eastAsia="Times New Roman"/>
      <w:sz w:val="22"/>
      <w:szCs w:val="22"/>
    </w:rPr>
  </w:style>
  <w:style w:type="paragraph" w:customStyle="1" w:styleId="WW-Textbody">
    <w:name w:val="WW-Text body"/>
    <w:basedOn w:val="Normal"/>
    <w:rsid w:val="00863FFD"/>
    <w:pPr>
      <w:widowControl w:val="0"/>
      <w:suppressAutoHyphens/>
      <w:spacing w:before="0" w:beforeAutospacing="0" w:after="0" w:afterAutospacing="0"/>
    </w:pPr>
    <w:rPr>
      <w:rFonts w:ascii="Times New Roman" w:eastAsia="Times New Roman" w:hAnsi="Times New Roman"/>
      <w:color w:val="auto"/>
      <w:sz w:val="28"/>
      <w:szCs w:val="20"/>
      <w:lang w:eastAsia="ro-RO"/>
    </w:rPr>
  </w:style>
  <w:style w:type="paragraph" w:styleId="BodyText2">
    <w:name w:val="Body Text 2"/>
    <w:basedOn w:val="Normal"/>
    <w:link w:val="BodyText2Char"/>
    <w:rsid w:val="00863FFD"/>
    <w:pPr>
      <w:spacing w:before="0" w:beforeAutospacing="0" w:after="0" w:afterAutospacing="0"/>
    </w:pPr>
    <w:rPr>
      <w:rFonts w:ascii="Times New Roman" w:eastAsia="Times New Roman" w:hAnsi="Times New Roman"/>
      <w:color w:val="auto"/>
      <w:sz w:val="24"/>
      <w:szCs w:val="20"/>
      <w:lang w:val="ro-RO"/>
    </w:rPr>
  </w:style>
  <w:style w:type="character" w:customStyle="1" w:styleId="BodyText2Char">
    <w:name w:val="Body Text 2 Char"/>
    <w:basedOn w:val="DefaultParagraphFont"/>
    <w:link w:val="BodyText2"/>
    <w:semiHidden/>
    <w:rsid w:val="00863FFD"/>
    <w:rPr>
      <w:rFonts w:ascii="Times New Roman" w:eastAsia="Times New Roman" w:hAnsi="Times New Roman"/>
      <w:sz w:val="24"/>
      <w:lang w:val="ro-RO"/>
    </w:rPr>
  </w:style>
  <w:style w:type="paragraph" w:styleId="BodyTextIndent2">
    <w:name w:val="Body Text Indent 2"/>
    <w:basedOn w:val="Normal"/>
    <w:link w:val="BodyTextIndent2Char"/>
    <w:semiHidden/>
    <w:rsid w:val="00863FFD"/>
    <w:pPr>
      <w:spacing w:before="0" w:beforeAutospacing="0" w:after="0" w:afterAutospacing="0"/>
      <w:ind w:firstLine="284"/>
    </w:pPr>
    <w:rPr>
      <w:rFonts w:eastAsia="Times New Roman" w:cs="Arial"/>
      <w:color w:val="auto"/>
      <w:sz w:val="20"/>
      <w:szCs w:val="20"/>
    </w:rPr>
  </w:style>
  <w:style w:type="character" w:customStyle="1" w:styleId="BodyTextIndent2Char">
    <w:name w:val="Body Text Indent 2 Char"/>
    <w:basedOn w:val="DefaultParagraphFont"/>
    <w:link w:val="BodyTextIndent2"/>
    <w:semiHidden/>
    <w:rsid w:val="00863FFD"/>
    <w:rPr>
      <w:rFonts w:ascii="Arial" w:eastAsia="Times New Roman" w:hAnsi="Arial" w:cs="Arial"/>
    </w:rPr>
  </w:style>
  <w:style w:type="paragraph" w:customStyle="1" w:styleId="Numrtabel">
    <w:name w:val="Număr tabel"/>
    <w:basedOn w:val="Normal"/>
    <w:next w:val="Normal"/>
    <w:rsid w:val="00C7479D"/>
    <w:pPr>
      <w:keepNext/>
      <w:spacing w:before="120" w:beforeAutospacing="0" w:after="60" w:afterAutospacing="0"/>
      <w:jc w:val="right"/>
    </w:pPr>
    <w:rPr>
      <w:rFonts w:ascii="Bookman Old Style" w:eastAsia="Times New Roman" w:hAnsi="Bookman Old Style"/>
      <w:b/>
      <w:i/>
      <w:color w:val="auto"/>
      <w:sz w:val="24"/>
      <w:szCs w:val="20"/>
      <w:lang w:val="ro-RO"/>
    </w:rPr>
  </w:style>
  <w:style w:type="paragraph" w:customStyle="1" w:styleId="Text">
    <w:name w:val="Text"/>
    <w:rsid w:val="00C7479D"/>
    <w:pPr>
      <w:spacing w:after="40"/>
      <w:ind w:firstLine="720"/>
      <w:jc w:val="both"/>
    </w:pPr>
    <w:rPr>
      <w:rFonts w:ascii="Bookman Old Style" w:eastAsia="Times New Roman" w:hAnsi="Bookman Old Style"/>
      <w:sz w:val="24"/>
      <w:lang w:val="ro-RO"/>
    </w:rPr>
  </w:style>
  <w:style w:type="paragraph" w:customStyle="1" w:styleId="Texttabel">
    <w:name w:val="Text tabel"/>
    <w:basedOn w:val="Text"/>
    <w:rsid w:val="00C7479D"/>
    <w:pPr>
      <w:spacing w:after="0"/>
      <w:ind w:firstLine="0"/>
      <w:jc w:val="center"/>
    </w:pPr>
  </w:style>
  <w:style w:type="paragraph" w:customStyle="1" w:styleId="Titlu11">
    <w:name w:val="Titlu 11"/>
    <w:basedOn w:val="Normal"/>
    <w:next w:val="Text"/>
    <w:rsid w:val="00C7479D"/>
    <w:pPr>
      <w:keepNext/>
      <w:keepLines/>
      <w:pageBreakBefore/>
      <w:spacing w:before="600" w:beforeAutospacing="0" w:after="360" w:afterAutospacing="0"/>
      <w:ind w:left="720" w:right="720"/>
      <w:jc w:val="center"/>
      <w:outlineLvl w:val="0"/>
    </w:pPr>
    <w:rPr>
      <w:rFonts w:eastAsia="Times New Roman"/>
      <w:b/>
      <w:i/>
      <w:noProof/>
      <w:color w:val="auto"/>
      <w:sz w:val="32"/>
      <w:szCs w:val="20"/>
      <w:lang w:val="en-AU"/>
    </w:rPr>
  </w:style>
  <w:style w:type="paragraph" w:customStyle="1" w:styleId="Titlu21">
    <w:name w:val="Titlu 21"/>
    <w:basedOn w:val="Normal"/>
    <w:next w:val="Text"/>
    <w:rsid w:val="00C7479D"/>
    <w:pPr>
      <w:keepNext/>
      <w:keepLines/>
      <w:spacing w:before="600" w:beforeAutospacing="0" w:after="240" w:afterAutospacing="0"/>
      <w:ind w:left="720"/>
      <w:jc w:val="left"/>
      <w:outlineLvl w:val="1"/>
    </w:pPr>
    <w:rPr>
      <w:rFonts w:eastAsia="Times New Roman"/>
      <w:b/>
      <w:i/>
      <w:noProof/>
      <w:color w:val="auto"/>
      <w:sz w:val="30"/>
      <w:szCs w:val="20"/>
      <w:lang w:val="en-AU"/>
    </w:rPr>
  </w:style>
  <w:style w:type="paragraph" w:customStyle="1" w:styleId="Titlu31">
    <w:name w:val="Titlu 31"/>
    <w:basedOn w:val="Normal"/>
    <w:next w:val="Text"/>
    <w:rsid w:val="00C7479D"/>
    <w:pPr>
      <w:keepNext/>
      <w:keepLines/>
      <w:spacing w:before="480" w:beforeAutospacing="0" w:after="240" w:afterAutospacing="0"/>
      <w:ind w:left="720"/>
      <w:jc w:val="left"/>
      <w:outlineLvl w:val="2"/>
    </w:pPr>
    <w:rPr>
      <w:rFonts w:eastAsia="Times New Roman"/>
      <w:b/>
      <w:i/>
      <w:noProof/>
      <w:color w:val="auto"/>
      <w:sz w:val="28"/>
      <w:szCs w:val="20"/>
      <w:lang w:val="en-AU"/>
    </w:rPr>
  </w:style>
  <w:style w:type="paragraph" w:customStyle="1" w:styleId="Titlu41">
    <w:name w:val="Titlu 41"/>
    <w:basedOn w:val="Normal"/>
    <w:next w:val="Text"/>
    <w:rsid w:val="00C7479D"/>
    <w:pPr>
      <w:keepNext/>
      <w:keepLines/>
      <w:spacing w:before="480" w:beforeAutospacing="0" w:after="240" w:afterAutospacing="0"/>
      <w:ind w:left="720"/>
      <w:jc w:val="left"/>
      <w:outlineLvl w:val="3"/>
    </w:pPr>
    <w:rPr>
      <w:rFonts w:eastAsia="Times New Roman"/>
      <w:b/>
      <w:i/>
      <w:noProof/>
      <w:color w:val="auto"/>
      <w:sz w:val="26"/>
      <w:szCs w:val="20"/>
      <w:lang w:val="en-AU"/>
    </w:rPr>
  </w:style>
  <w:style w:type="paragraph" w:customStyle="1" w:styleId="Titlu51">
    <w:name w:val="Titlu 51"/>
    <w:next w:val="Text"/>
    <w:rsid w:val="00C7479D"/>
    <w:pPr>
      <w:keepNext/>
      <w:keepLines/>
      <w:spacing w:before="480" w:after="240"/>
      <w:ind w:left="720"/>
      <w:outlineLvl w:val="4"/>
    </w:pPr>
    <w:rPr>
      <w:rFonts w:ascii="Arial" w:eastAsia="Times New Roman" w:hAnsi="Arial"/>
      <w:b/>
      <w:i/>
      <w:noProof/>
      <w:sz w:val="24"/>
      <w:lang w:val="en-GB"/>
    </w:rPr>
  </w:style>
  <w:style w:type="paragraph" w:customStyle="1" w:styleId="Titlutabel">
    <w:name w:val="Titlu tabel"/>
    <w:basedOn w:val="Text"/>
    <w:next w:val="Numrtabel"/>
    <w:rsid w:val="00C7479D"/>
    <w:pPr>
      <w:keepNext/>
      <w:spacing w:before="240" w:after="60"/>
      <w:ind w:firstLine="0"/>
      <w:jc w:val="center"/>
    </w:pPr>
    <w:rPr>
      <w:b/>
      <w:i/>
    </w:rPr>
  </w:style>
  <w:style w:type="paragraph" w:customStyle="1" w:styleId="TextCorp">
    <w:name w:val="Text Corp"/>
    <w:rsid w:val="00C7479D"/>
    <w:pPr>
      <w:spacing w:before="60" w:line="360" w:lineRule="auto"/>
      <w:ind w:firstLine="720"/>
      <w:jc w:val="both"/>
    </w:pPr>
    <w:rPr>
      <w:rFonts w:ascii="Arial" w:eastAsia="Times New Roman" w:hAnsi="Arial"/>
      <w:noProof/>
      <w:lang w:val="en-GB"/>
    </w:rPr>
  </w:style>
  <w:style w:type="paragraph" w:customStyle="1" w:styleId="TextTitlu">
    <w:name w:val="Text Titlu"/>
    <w:next w:val="TextCorp"/>
    <w:rsid w:val="00C7479D"/>
    <w:pPr>
      <w:spacing w:before="360" w:after="360"/>
      <w:ind w:left="1701" w:right="1701"/>
      <w:jc w:val="center"/>
    </w:pPr>
    <w:rPr>
      <w:rFonts w:ascii="Arial Black" w:eastAsia="Times New Roman" w:hAnsi="Arial Black"/>
      <w:i/>
      <w:noProof/>
      <w:sz w:val="24"/>
      <w:lang w:val="en-GB"/>
    </w:rPr>
  </w:style>
  <w:style w:type="paragraph" w:customStyle="1" w:styleId="TextCatre">
    <w:name w:val="Text Catre..."/>
    <w:basedOn w:val="TextBiroul"/>
    <w:next w:val="TextTitlu"/>
    <w:rsid w:val="00C7479D"/>
    <w:pPr>
      <w:ind w:left="1701"/>
    </w:pPr>
  </w:style>
  <w:style w:type="paragraph" w:customStyle="1" w:styleId="TextNrdin">
    <w:name w:val="Text Nr...din..."/>
    <w:basedOn w:val="TextBiroul"/>
    <w:next w:val="TextCatre"/>
    <w:rsid w:val="00C7479D"/>
    <w:pPr>
      <w:spacing w:before="120" w:after="360"/>
    </w:pPr>
  </w:style>
  <w:style w:type="paragraph" w:customStyle="1" w:styleId="TextBiroul">
    <w:name w:val="Text Biroul..."/>
    <w:next w:val="TextNrdin"/>
    <w:rsid w:val="00C7479D"/>
    <w:pPr>
      <w:spacing w:before="360"/>
    </w:pPr>
    <w:rPr>
      <w:rFonts w:ascii="Arial" w:eastAsia="Times New Roman" w:hAnsi="Arial"/>
      <w:b/>
      <w:i/>
      <w:noProof/>
      <w:lang w:val="en-GB"/>
    </w:rPr>
  </w:style>
  <w:style w:type="character" w:styleId="FollowedHyperlink">
    <w:name w:val="FollowedHyperlink"/>
    <w:rsid w:val="00C7479D"/>
    <w:rPr>
      <w:color w:val="800080"/>
      <w:u w:val="single"/>
    </w:rPr>
  </w:style>
  <w:style w:type="paragraph" w:styleId="BlockText">
    <w:name w:val="Block Text"/>
    <w:basedOn w:val="Normal"/>
    <w:rsid w:val="00C7479D"/>
    <w:pPr>
      <w:spacing w:before="0" w:beforeAutospacing="0" w:after="0" w:afterAutospacing="0" w:line="360" w:lineRule="auto"/>
      <w:ind w:left="375" w:right="-113" w:hanging="720"/>
      <w:jc w:val="left"/>
    </w:pPr>
    <w:rPr>
      <w:rFonts w:ascii="Times New Roman" w:eastAsia="Times New Roman" w:hAnsi="Times New Roman"/>
      <w:color w:val="auto"/>
      <w:sz w:val="28"/>
      <w:szCs w:val="20"/>
      <w:lang w:val="ro-RO"/>
    </w:rPr>
  </w:style>
  <w:style w:type="paragraph" w:customStyle="1" w:styleId="CaracterCaracter1CharCharCaracterCaracter">
    <w:name w:val="Caracter Caracter1 Char Char Caracter Caracter"/>
    <w:basedOn w:val="Normal"/>
    <w:rsid w:val="00C7479D"/>
    <w:pPr>
      <w:spacing w:before="0" w:beforeAutospacing="0" w:after="0" w:afterAutospacing="0"/>
      <w:jc w:val="left"/>
    </w:pPr>
    <w:rPr>
      <w:rFonts w:eastAsia="Times New Roman"/>
      <w:color w:val="auto"/>
      <w:sz w:val="24"/>
      <w:szCs w:val="24"/>
      <w:lang w:val="pl-PL" w:eastAsia="pl-PL"/>
    </w:rPr>
  </w:style>
  <w:style w:type="paragraph" w:customStyle="1" w:styleId="CaracterCaracter1CharCharCaracterCaracterCharCharCaracterCaracter">
    <w:name w:val="Caracter Caracter1 Char Char Caracter Caracter Char Char Caracter Caracter"/>
    <w:basedOn w:val="Normal"/>
    <w:rsid w:val="00C7479D"/>
    <w:pPr>
      <w:spacing w:before="0" w:beforeAutospacing="0" w:after="0" w:afterAutospacing="0"/>
      <w:jc w:val="left"/>
    </w:pPr>
    <w:rPr>
      <w:rFonts w:eastAsia="Times New Roman"/>
      <w:color w:val="auto"/>
      <w:sz w:val="24"/>
      <w:szCs w:val="24"/>
      <w:lang w:val="pl-PL" w:eastAsia="pl-PL"/>
    </w:rPr>
  </w:style>
  <w:style w:type="character" w:customStyle="1" w:styleId="FontStyle15">
    <w:name w:val="Font Style15"/>
    <w:rsid w:val="00C7479D"/>
    <w:rPr>
      <w:rFonts w:ascii="Arial" w:hAnsi="Arial" w:cs="Arial"/>
      <w:sz w:val="16"/>
      <w:szCs w:val="16"/>
    </w:rPr>
  </w:style>
  <w:style w:type="paragraph" w:customStyle="1" w:styleId="Style9">
    <w:name w:val="Style9"/>
    <w:basedOn w:val="Normal"/>
    <w:rsid w:val="00C7479D"/>
    <w:pPr>
      <w:widowControl w:val="0"/>
      <w:autoSpaceDE w:val="0"/>
      <w:autoSpaceDN w:val="0"/>
      <w:adjustRightInd w:val="0"/>
      <w:spacing w:before="0" w:beforeAutospacing="0" w:after="0" w:afterAutospacing="0"/>
      <w:jc w:val="left"/>
    </w:pPr>
    <w:rPr>
      <w:rFonts w:eastAsia="Times New Roman" w:cs="Arial"/>
      <w:color w:val="auto"/>
      <w:sz w:val="24"/>
      <w:szCs w:val="24"/>
    </w:rPr>
  </w:style>
  <w:style w:type="paragraph" w:customStyle="1" w:styleId="Style7">
    <w:name w:val="Style7"/>
    <w:basedOn w:val="Normal"/>
    <w:rsid w:val="00C7479D"/>
    <w:pPr>
      <w:widowControl w:val="0"/>
      <w:autoSpaceDE w:val="0"/>
      <w:autoSpaceDN w:val="0"/>
      <w:adjustRightInd w:val="0"/>
      <w:spacing w:before="0" w:beforeAutospacing="0" w:after="0" w:afterAutospacing="0"/>
      <w:jc w:val="left"/>
    </w:pPr>
    <w:rPr>
      <w:rFonts w:eastAsia="Times New Roman" w:cs="Arial"/>
      <w:color w:val="auto"/>
      <w:sz w:val="24"/>
      <w:szCs w:val="24"/>
    </w:rPr>
  </w:style>
  <w:style w:type="paragraph" w:customStyle="1" w:styleId="Style12">
    <w:name w:val="Style12"/>
    <w:basedOn w:val="Normal"/>
    <w:rsid w:val="00C7479D"/>
    <w:pPr>
      <w:widowControl w:val="0"/>
      <w:autoSpaceDE w:val="0"/>
      <w:autoSpaceDN w:val="0"/>
      <w:adjustRightInd w:val="0"/>
      <w:spacing w:before="0" w:beforeAutospacing="0" w:after="0" w:afterAutospacing="0"/>
      <w:jc w:val="left"/>
    </w:pPr>
    <w:rPr>
      <w:rFonts w:eastAsia="Times New Roman" w:cs="Arial"/>
      <w:color w:val="auto"/>
      <w:sz w:val="24"/>
      <w:szCs w:val="24"/>
    </w:rPr>
  </w:style>
  <w:style w:type="paragraph" w:customStyle="1" w:styleId="DefaultText1">
    <w:name w:val="Default Text:1"/>
    <w:basedOn w:val="Normal"/>
    <w:link w:val="DefaultText1Char"/>
    <w:rsid w:val="00C7479D"/>
    <w:pPr>
      <w:spacing w:before="0" w:beforeAutospacing="0" w:after="0" w:afterAutospacing="0"/>
      <w:jc w:val="left"/>
    </w:pPr>
    <w:rPr>
      <w:rFonts w:ascii="Times New Roman" w:eastAsia="Times New Roman" w:hAnsi="Times New Roman"/>
      <w:color w:val="auto"/>
      <w:sz w:val="24"/>
      <w:szCs w:val="20"/>
      <w:lang w:eastAsia="ro-RO"/>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C7479D"/>
    <w:pPr>
      <w:spacing w:before="0" w:beforeAutospacing="0" w:after="0" w:afterAutospacing="0"/>
      <w:jc w:val="left"/>
    </w:pPr>
    <w:rPr>
      <w:rFonts w:eastAsia="Times New Roman"/>
      <w:color w:val="auto"/>
      <w:sz w:val="24"/>
      <w:szCs w:val="24"/>
      <w:lang w:val="pl-PL" w:eastAsia="pl-PL"/>
    </w:rPr>
  </w:style>
  <w:style w:type="paragraph" w:customStyle="1" w:styleId="Normal12pt">
    <w:name w:val="Normal + 12 pt"/>
    <w:aliases w:val="Stânga-dreapta,Normal + 14 pt,Aldin,Centrat"/>
    <w:basedOn w:val="Normal"/>
    <w:rsid w:val="00C7479D"/>
    <w:pPr>
      <w:spacing w:before="0" w:beforeAutospacing="0" w:after="0" w:afterAutospacing="0"/>
    </w:pPr>
    <w:rPr>
      <w:rFonts w:ascii="Times New Roman" w:eastAsia="Times New Roman" w:hAnsi="Times New Roman"/>
      <w:color w:val="auto"/>
      <w:sz w:val="28"/>
      <w:szCs w:val="28"/>
      <w:lang w:val="ro-RO" w:eastAsia="ro-RO"/>
    </w:rPr>
  </w:style>
  <w:style w:type="paragraph" w:customStyle="1" w:styleId="Char1CharCharChar">
    <w:name w:val="Char1 Char Char Char"/>
    <w:basedOn w:val="Normal"/>
    <w:rsid w:val="00C7479D"/>
    <w:pPr>
      <w:spacing w:before="0" w:beforeAutospacing="0" w:after="0" w:afterAutospacing="0"/>
      <w:jc w:val="left"/>
    </w:pPr>
    <w:rPr>
      <w:rFonts w:eastAsia="Times New Roman"/>
      <w:color w:val="auto"/>
      <w:sz w:val="24"/>
      <w:szCs w:val="24"/>
      <w:lang w:val="pl-PL" w:eastAsia="pl-PL"/>
    </w:rPr>
  </w:style>
  <w:style w:type="paragraph" w:customStyle="1" w:styleId="DefaultText">
    <w:name w:val="Default Text"/>
    <w:basedOn w:val="Normal"/>
    <w:link w:val="DefaultTextChar"/>
    <w:rsid w:val="00C7479D"/>
    <w:pPr>
      <w:overflowPunct w:val="0"/>
      <w:autoSpaceDE w:val="0"/>
      <w:autoSpaceDN w:val="0"/>
      <w:adjustRightInd w:val="0"/>
      <w:spacing w:before="0" w:beforeAutospacing="0" w:after="0" w:afterAutospacing="0"/>
      <w:jc w:val="left"/>
      <w:textAlignment w:val="baseline"/>
    </w:pPr>
    <w:rPr>
      <w:rFonts w:ascii="Times New Roman" w:eastAsia="Times New Roman" w:hAnsi="Times New Roman"/>
      <w:color w:val="auto"/>
      <w:sz w:val="24"/>
      <w:szCs w:val="20"/>
      <w:lang w:val="ro-RO"/>
    </w:rPr>
  </w:style>
  <w:style w:type="paragraph" w:styleId="BodyTextIndent">
    <w:name w:val="Body Text Indent"/>
    <w:basedOn w:val="Normal"/>
    <w:link w:val="BodyTextIndentChar"/>
    <w:rsid w:val="00C7479D"/>
    <w:pPr>
      <w:spacing w:before="0" w:beforeAutospacing="0" w:after="120" w:afterAutospacing="0"/>
      <w:ind w:left="360"/>
      <w:jc w:val="left"/>
    </w:pPr>
    <w:rPr>
      <w:rFonts w:ascii="Times New Roman" w:eastAsia="Times New Roman" w:hAnsi="Times New Roman"/>
      <w:color w:val="auto"/>
      <w:sz w:val="20"/>
      <w:szCs w:val="20"/>
      <w:lang w:val="en-AU"/>
    </w:rPr>
  </w:style>
  <w:style w:type="character" w:customStyle="1" w:styleId="BodyTextIndentChar">
    <w:name w:val="Body Text Indent Char"/>
    <w:basedOn w:val="DefaultParagraphFont"/>
    <w:link w:val="BodyTextIndent"/>
    <w:rsid w:val="00C7479D"/>
    <w:rPr>
      <w:rFonts w:ascii="Times New Roman" w:eastAsia="Times New Roman" w:hAnsi="Times New Roman"/>
      <w:lang w:val="en-AU"/>
    </w:rPr>
  </w:style>
  <w:style w:type="paragraph" w:styleId="BodyText">
    <w:name w:val="Body Text"/>
    <w:basedOn w:val="Normal"/>
    <w:link w:val="BodyTextChar"/>
    <w:rsid w:val="00C7479D"/>
    <w:pPr>
      <w:spacing w:before="0" w:beforeAutospacing="0" w:after="120" w:afterAutospacing="0"/>
      <w:jc w:val="left"/>
    </w:pPr>
    <w:rPr>
      <w:rFonts w:ascii="Times New Roman" w:eastAsia="Times New Roman" w:hAnsi="Times New Roman"/>
      <w:color w:val="auto"/>
      <w:sz w:val="20"/>
      <w:szCs w:val="20"/>
      <w:lang w:val="en-AU"/>
    </w:rPr>
  </w:style>
  <w:style w:type="character" w:customStyle="1" w:styleId="BodyTextChar">
    <w:name w:val="Body Text Char"/>
    <w:basedOn w:val="DefaultParagraphFont"/>
    <w:link w:val="BodyText"/>
    <w:rsid w:val="00C7479D"/>
    <w:rPr>
      <w:rFonts w:ascii="Times New Roman" w:eastAsia="Times New Roman" w:hAnsi="Times New Roman"/>
      <w:lang w:val="en-AU"/>
    </w:rPr>
  </w:style>
  <w:style w:type="paragraph" w:customStyle="1" w:styleId="TableText">
    <w:name w:val="Table Text"/>
    <w:basedOn w:val="Normal"/>
    <w:rsid w:val="00C7479D"/>
    <w:pPr>
      <w:tabs>
        <w:tab w:val="decimal" w:pos="0"/>
      </w:tabs>
      <w:spacing w:before="0" w:beforeAutospacing="0" w:after="0" w:afterAutospacing="0"/>
      <w:jc w:val="left"/>
    </w:pPr>
    <w:rPr>
      <w:rFonts w:ascii="Times New Roman" w:eastAsia="Times New Roman" w:hAnsi="Times New Roman"/>
      <w:color w:val="auto"/>
      <w:sz w:val="24"/>
      <w:szCs w:val="20"/>
      <w:lang w:eastAsia="ro-RO"/>
    </w:rPr>
  </w:style>
  <w:style w:type="paragraph" w:customStyle="1" w:styleId="DefaultText2">
    <w:name w:val="Default Text:2"/>
    <w:basedOn w:val="Normal"/>
    <w:rsid w:val="00C7479D"/>
    <w:pPr>
      <w:overflowPunct w:val="0"/>
      <w:autoSpaceDE w:val="0"/>
      <w:autoSpaceDN w:val="0"/>
      <w:adjustRightInd w:val="0"/>
      <w:spacing w:before="0" w:beforeAutospacing="0" w:after="0" w:afterAutospacing="0"/>
      <w:jc w:val="left"/>
    </w:pPr>
    <w:rPr>
      <w:rFonts w:ascii="Times New Roman" w:eastAsia="Times New Roman" w:hAnsi="Times New Roman"/>
      <w:color w:val="auto"/>
      <w:sz w:val="24"/>
      <w:szCs w:val="20"/>
    </w:rPr>
  </w:style>
  <w:style w:type="paragraph" w:customStyle="1" w:styleId="Default">
    <w:name w:val="Default"/>
    <w:rsid w:val="00C7479D"/>
    <w:rPr>
      <w:rFonts w:ascii="Times New Roman" w:eastAsia="Times New Roman" w:hAnsi="Times New Roman"/>
      <w:snapToGrid w:val="0"/>
      <w:sz w:val="24"/>
    </w:rPr>
  </w:style>
  <w:style w:type="paragraph" w:customStyle="1" w:styleId="Textbody">
    <w:name w:val="Text body"/>
    <w:basedOn w:val="Default"/>
    <w:rsid w:val="00C7479D"/>
    <w:pPr>
      <w:jc w:val="both"/>
    </w:pPr>
    <w:rPr>
      <w:sz w:val="28"/>
    </w:rPr>
  </w:style>
  <w:style w:type="paragraph" w:styleId="BodyText3">
    <w:name w:val="Body Text 3"/>
    <w:basedOn w:val="Normal"/>
    <w:link w:val="BodyText3Char"/>
    <w:rsid w:val="00C7479D"/>
    <w:pPr>
      <w:spacing w:before="0" w:beforeAutospacing="0" w:after="120" w:afterAutospacing="0"/>
      <w:jc w:val="left"/>
    </w:pPr>
    <w:rPr>
      <w:rFonts w:ascii="Times New Roman" w:eastAsia="Times New Roman" w:hAnsi="Times New Roman"/>
      <w:color w:val="auto"/>
      <w:sz w:val="16"/>
      <w:szCs w:val="16"/>
      <w:lang w:val="ro-RO"/>
    </w:rPr>
  </w:style>
  <w:style w:type="character" w:customStyle="1" w:styleId="BodyText3Char">
    <w:name w:val="Body Text 3 Char"/>
    <w:basedOn w:val="DefaultParagraphFont"/>
    <w:link w:val="BodyText3"/>
    <w:rsid w:val="00C7479D"/>
    <w:rPr>
      <w:rFonts w:ascii="Times New Roman" w:eastAsia="Times New Roman" w:hAnsi="Times New Roman"/>
      <w:sz w:val="16"/>
      <w:szCs w:val="16"/>
      <w:lang w:val="ro-RO"/>
    </w:rPr>
  </w:style>
  <w:style w:type="character" w:customStyle="1" w:styleId="paragraf1">
    <w:name w:val="paragraf1"/>
    <w:rsid w:val="00C7479D"/>
    <w:rPr>
      <w:shd w:val="clear" w:color="auto" w:fill="auto"/>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C7479D"/>
    <w:pPr>
      <w:spacing w:before="0" w:beforeAutospacing="0" w:after="0" w:afterAutospacing="0"/>
      <w:jc w:val="left"/>
    </w:pPr>
    <w:rPr>
      <w:rFonts w:ascii="Times New Roman" w:eastAsia="Times New Roman" w:hAnsi="Times New Roman"/>
      <w:color w:val="auto"/>
      <w:sz w:val="20"/>
      <w:szCs w:val="20"/>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C7479D"/>
    <w:rPr>
      <w:rFonts w:ascii="Times New Roman" w:eastAsia="Times New Roman" w:hAnsi="Times New Roman"/>
    </w:rPr>
  </w:style>
  <w:style w:type="character" w:styleId="FootnoteReference">
    <w:name w:val="footnote reference"/>
    <w:semiHidden/>
    <w:rsid w:val="00C7479D"/>
    <w:rPr>
      <w:vertAlign w:val="superscript"/>
    </w:rPr>
  </w:style>
  <w:style w:type="character" w:customStyle="1" w:styleId="DefaultText1Char">
    <w:name w:val="Default Text:1 Char"/>
    <w:link w:val="DefaultText1"/>
    <w:rsid w:val="00C7479D"/>
    <w:rPr>
      <w:rFonts w:ascii="Times New Roman" w:eastAsia="Times New Roman" w:hAnsi="Times New Roman"/>
      <w:sz w:val="24"/>
      <w:lang w:eastAsia="ro-RO"/>
    </w:rPr>
  </w:style>
  <w:style w:type="paragraph" w:customStyle="1" w:styleId="WW-Default">
    <w:name w:val="WW-Default"/>
    <w:rsid w:val="00C7479D"/>
    <w:pPr>
      <w:suppressAutoHyphens/>
      <w:autoSpaceDE w:val="0"/>
    </w:pPr>
    <w:rPr>
      <w:rFonts w:ascii="Times New Roman" w:eastAsia="Times New Roman" w:hAnsi="Times New Roman"/>
      <w:color w:val="000000"/>
      <w:sz w:val="24"/>
      <w:szCs w:val="24"/>
      <w:lang w:eastAsia="ar-SA"/>
    </w:rPr>
  </w:style>
  <w:style w:type="character" w:customStyle="1" w:styleId="litera1">
    <w:name w:val="litera1"/>
    <w:rsid w:val="00C7479D"/>
    <w:rPr>
      <w:b/>
      <w:color w:val="000000"/>
    </w:rPr>
  </w:style>
  <w:style w:type="character" w:customStyle="1" w:styleId="anexa1">
    <w:name w:val="anexa1"/>
    <w:rsid w:val="00C7479D"/>
    <w:rPr>
      <w:b/>
      <w:i/>
      <w:color w:val="FF0000"/>
    </w:rPr>
  </w:style>
  <w:style w:type="character" w:customStyle="1" w:styleId="tabel1">
    <w:name w:val="tabel1"/>
    <w:rsid w:val="00C7479D"/>
    <w:rPr>
      <w:rFonts w:ascii="Courier New" w:hAnsi="Courier New"/>
      <w:color w:val="000000"/>
      <w:sz w:val="20"/>
    </w:rPr>
  </w:style>
  <w:style w:type="paragraph" w:styleId="HTMLPreformatted">
    <w:name w:val="HTML Preformatted"/>
    <w:basedOn w:val="Normal"/>
    <w:link w:val="HTMLPreformattedChar"/>
    <w:rsid w:val="00C74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pPr>
    <w:rPr>
      <w:rFonts w:ascii="Courier New" w:hAnsi="Courier New" w:cs="Courier New"/>
      <w:color w:val="auto"/>
      <w:sz w:val="20"/>
      <w:szCs w:val="20"/>
      <w:lang w:val="ro-RO" w:eastAsia="ro-RO"/>
    </w:rPr>
  </w:style>
  <w:style w:type="character" w:customStyle="1" w:styleId="HTMLPreformattedChar">
    <w:name w:val="HTML Preformatted Char"/>
    <w:basedOn w:val="DefaultParagraphFont"/>
    <w:link w:val="HTMLPreformatted"/>
    <w:rsid w:val="00C7479D"/>
    <w:rPr>
      <w:rFonts w:ascii="Courier New" w:hAnsi="Courier New" w:cs="Courier New"/>
      <w:lang w:val="ro-RO" w:eastAsia="ro-RO"/>
    </w:rPr>
  </w:style>
  <w:style w:type="character" w:customStyle="1" w:styleId="nota1">
    <w:name w:val="nota1"/>
    <w:rsid w:val="00C7479D"/>
    <w:rPr>
      <w:b/>
      <w:color w:val="000000"/>
    </w:rPr>
  </w:style>
  <w:style w:type="character" w:customStyle="1" w:styleId="linie1">
    <w:name w:val="linie1"/>
    <w:rsid w:val="00C7479D"/>
    <w:rPr>
      <w:b/>
      <w:color w:val="000000"/>
    </w:rPr>
  </w:style>
  <w:style w:type="character" w:customStyle="1" w:styleId="punct1">
    <w:name w:val="punct1"/>
    <w:rsid w:val="00C7479D"/>
    <w:rPr>
      <w:b/>
      <w:color w:val="000000"/>
    </w:rPr>
  </w:style>
  <w:style w:type="character" w:customStyle="1" w:styleId="DefaultTextChar">
    <w:name w:val="Default Text Char"/>
    <w:link w:val="DefaultText"/>
    <w:rsid w:val="00C7479D"/>
    <w:rPr>
      <w:rFonts w:ascii="Times New Roman" w:eastAsia="Times New Roman" w:hAnsi="Times New Roman"/>
      <w:sz w:val="24"/>
      <w:lang w:val="ro-RO"/>
    </w:rPr>
  </w:style>
  <w:style w:type="character" w:styleId="Strong">
    <w:name w:val="Strong"/>
    <w:qFormat/>
    <w:rsid w:val="00C7479D"/>
    <w:rPr>
      <w:b/>
      <w:bCs/>
    </w:rPr>
  </w:style>
  <w:style w:type="character" w:customStyle="1" w:styleId="object">
    <w:name w:val="object"/>
    <w:rsid w:val="00C7479D"/>
  </w:style>
  <w:style w:type="character" w:styleId="CommentReference">
    <w:name w:val="annotation reference"/>
    <w:basedOn w:val="DefaultParagraphFont"/>
    <w:uiPriority w:val="99"/>
    <w:semiHidden/>
    <w:unhideWhenUsed/>
    <w:rsid w:val="002D1130"/>
    <w:rPr>
      <w:sz w:val="16"/>
      <w:szCs w:val="16"/>
    </w:rPr>
  </w:style>
  <w:style w:type="paragraph" w:styleId="CommentText">
    <w:name w:val="annotation text"/>
    <w:basedOn w:val="Normal"/>
    <w:link w:val="CommentTextChar"/>
    <w:uiPriority w:val="99"/>
    <w:semiHidden/>
    <w:unhideWhenUsed/>
    <w:rsid w:val="002D1130"/>
    <w:rPr>
      <w:sz w:val="20"/>
      <w:szCs w:val="20"/>
    </w:rPr>
  </w:style>
  <w:style w:type="character" w:customStyle="1" w:styleId="CommentTextChar">
    <w:name w:val="Comment Text Char"/>
    <w:basedOn w:val="DefaultParagraphFont"/>
    <w:link w:val="CommentText"/>
    <w:uiPriority w:val="99"/>
    <w:semiHidden/>
    <w:rsid w:val="002D1130"/>
    <w:rPr>
      <w:rFonts w:ascii="Arial" w:hAnsi="Arial"/>
      <w:color w:val="000000"/>
    </w:rPr>
  </w:style>
  <w:style w:type="paragraph" w:styleId="CommentSubject">
    <w:name w:val="annotation subject"/>
    <w:basedOn w:val="CommentText"/>
    <w:next w:val="CommentText"/>
    <w:link w:val="CommentSubjectChar"/>
    <w:uiPriority w:val="99"/>
    <w:semiHidden/>
    <w:unhideWhenUsed/>
    <w:rsid w:val="002D1130"/>
    <w:rPr>
      <w:b/>
      <w:bCs/>
    </w:rPr>
  </w:style>
  <w:style w:type="character" w:customStyle="1" w:styleId="CommentSubjectChar">
    <w:name w:val="Comment Subject Char"/>
    <w:basedOn w:val="CommentTextChar"/>
    <w:link w:val="CommentSubject"/>
    <w:uiPriority w:val="99"/>
    <w:semiHidden/>
    <w:rsid w:val="002D1130"/>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3113">
      <w:bodyDiv w:val="1"/>
      <w:marLeft w:val="0"/>
      <w:marRight w:val="0"/>
      <w:marTop w:val="0"/>
      <w:marBottom w:val="0"/>
      <w:divBdr>
        <w:top w:val="none" w:sz="0" w:space="0" w:color="auto"/>
        <w:left w:val="none" w:sz="0" w:space="0" w:color="auto"/>
        <w:bottom w:val="none" w:sz="0" w:space="0" w:color="auto"/>
        <w:right w:val="none" w:sz="0" w:space="0" w:color="auto"/>
      </w:divBdr>
    </w:div>
    <w:div w:id="556745689">
      <w:bodyDiv w:val="1"/>
      <w:marLeft w:val="0"/>
      <w:marRight w:val="0"/>
      <w:marTop w:val="0"/>
      <w:marBottom w:val="0"/>
      <w:divBdr>
        <w:top w:val="none" w:sz="0" w:space="0" w:color="auto"/>
        <w:left w:val="none" w:sz="0" w:space="0" w:color="auto"/>
        <w:bottom w:val="none" w:sz="0" w:space="0" w:color="auto"/>
        <w:right w:val="none" w:sz="0" w:space="0" w:color="auto"/>
      </w:divBdr>
    </w:div>
    <w:div w:id="598758617">
      <w:bodyDiv w:val="1"/>
      <w:marLeft w:val="0"/>
      <w:marRight w:val="0"/>
      <w:marTop w:val="0"/>
      <w:marBottom w:val="0"/>
      <w:divBdr>
        <w:top w:val="none" w:sz="0" w:space="0" w:color="auto"/>
        <w:left w:val="none" w:sz="0" w:space="0" w:color="auto"/>
        <w:bottom w:val="none" w:sz="0" w:space="0" w:color="auto"/>
        <w:right w:val="none" w:sz="0" w:space="0" w:color="auto"/>
      </w:divBdr>
    </w:div>
    <w:div w:id="1094396851">
      <w:bodyDiv w:val="1"/>
      <w:marLeft w:val="0"/>
      <w:marRight w:val="0"/>
      <w:marTop w:val="0"/>
      <w:marBottom w:val="0"/>
      <w:divBdr>
        <w:top w:val="none" w:sz="0" w:space="0" w:color="auto"/>
        <w:left w:val="none" w:sz="0" w:space="0" w:color="auto"/>
        <w:bottom w:val="none" w:sz="0" w:space="0" w:color="auto"/>
        <w:right w:val="none" w:sz="0" w:space="0" w:color="auto"/>
      </w:divBdr>
    </w:div>
    <w:div w:id="1277181093">
      <w:bodyDiv w:val="1"/>
      <w:marLeft w:val="0"/>
      <w:marRight w:val="0"/>
      <w:marTop w:val="0"/>
      <w:marBottom w:val="0"/>
      <w:divBdr>
        <w:top w:val="none" w:sz="0" w:space="0" w:color="auto"/>
        <w:left w:val="none" w:sz="0" w:space="0" w:color="auto"/>
        <w:bottom w:val="none" w:sz="0" w:space="0" w:color="auto"/>
        <w:right w:val="none" w:sz="0" w:space="0" w:color="auto"/>
      </w:divBdr>
    </w:div>
    <w:div w:id="1438217391">
      <w:bodyDiv w:val="1"/>
      <w:marLeft w:val="0"/>
      <w:marRight w:val="0"/>
      <w:marTop w:val="0"/>
      <w:marBottom w:val="0"/>
      <w:divBdr>
        <w:top w:val="none" w:sz="0" w:space="0" w:color="auto"/>
        <w:left w:val="none" w:sz="0" w:space="0" w:color="auto"/>
        <w:bottom w:val="none" w:sz="0" w:space="0" w:color="auto"/>
        <w:right w:val="none" w:sz="0" w:space="0" w:color="auto"/>
      </w:divBdr>
    </w:div>
    <w:div w:id="1445539935">
      <w:bodyDiv w:val="1"/>
      <w:marLeft w:val="0"/>
      <w:marRight w:val="0"/>
      <w:marTop w:val="0"/>
      <w:marBottom w:val="0"/>
      <w:divBdr>
        <w:top w:val="none" w:sz="0" w:space="0" w:color="auto"/>
        <w:left w:val="none" w:sz="0" w:space="0" w:color="auto"/>
        <w:bottom w:val="none" w:sz="0" w:space="0" w:color="auto"/>
        <w:right w:val="none" w:sz="0" w:space="0" w:color="auto"/>
      </w:divBdr>
    </w:div>
    <w:div w:id="1525055263">
      <w:bodyDiv w:val="1"/>
      <w:marLeft w:val="0"/>
      <w:marRight w:val="0"/>
      <w:marTop w:val="0"/>
      <w:marBottom w:val="0"/>
      <w:divBdr>
        <w:top w:val="none" w:sz="0" w:space="0" w:color="auto"/>
        <w:left w:val="none" w:sz="0" w:space="0" w:color="auto"/>
        <w:bottom w:val="none" w:sz="0" w:space="0" w:color="auto"/>
        <w:right w:val="none" w:sz="0" w:space="0" w:color="auto"/>
      </w:divBdr>
    </w:div>
    <w:div w:id="18195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A69B9-1F22-49F8-BDE7-90CF3BD0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38804</Words>
  <Characters>221189</Characters>
  <Application>Microsoft Office Word</Application>
  <DocSecurity>0</DocSecurity>
  <Lines>1843</Lines>
  <Paragraphs>518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DOCUMENTAŢIE DE ATRIBUIRE PRIVIND</vt:lpstr>
      <vt:lpstr>DOCUMENTAŢIE DE ATRIBUIRE PRIVIND </vt:lpstr>
    </vt:vector>
  </TitlesOfParts>
  <Company>Grizli777</Company>
  <LinksUpToDate>false</LinksUpToDate>
  <CharactersWithSpaces>259475</CharactersWithSpaces>
  <SharedDoc>false</SharedDoc>
  <HLinks>
    <vt:vector size="210" baseType="variant">
      <vt:variant>
        <vt:i4>1179705</vt:i4>
      </vt:variant>
      <vt:variant>
        <vt:i4>125</vt:i4>
      </vt:variant>
      <vt:variant>
        <vt:i4>0</vt:i4>
      </vt:variant>
      <vt:variant>
        <vt:i4>5</vt:i4>
      </vt:variant>
      <vt:variant>
        <vt:lpwstr/>
      </vt:variant>
      <vt:variant>
        <vt:lpwstr>_Toc171383123</vt:lpwstr>
      </vt:variant>
      <vt:variant>
        <vt:i4>1179705</vt:i4>
      </vt:variant>
      <vt:variant>
        <vt:i4>122</vt:i4>
      </vt:variant>
      <vt:variant>
        <vt:i4>0</vt:i4>
      </vt:variant>
      <vt:variant>
        <vt:i4>5</vt:i4>
      </vt:variant>
      <vt:variant>
        <vt:lpwstr/>
      </vt:variant>
      <vt:variant>
        <vt:lpwstr>_Toc171383122</vt:lpwstr>
      </vt:variant>
      <vt:variant>
        <vt:i4>1179705</vt:i4>
      </vt:variant>
      <vt:variant>
        <vt:i4>119</vt:i4>
      </vt:variant>
      <vt:variant>
        <vt:i4>0</vt:i4>
      </vt:variant>
      <vt:variant>
        <vt:i4>5</vt:i4>
      </vt:variant>
      <vt:variant>
        <vt:lpwstr/>
      </vt:variant>
      <vt:variant>
        <vt:lpwstr>_Toc171383121</vt:lpwstr>
      </vt:variant>
      <vt:variant>
        <vt:i4>1114169</vt:i4>
      </vt:variant>
      <vt:variant>
        <vt:i4>116</vt:i4>
      </vt:variant>
      <vt:variant>
        <vt:i4>0</vt:i4>
      </vt:variant>
      <vt:variant>
        <vt:i4>5</vt:i4>
      </vt:variant>
      <vt:variant>
        <vt:lpwstr/>
      </vt:variant>
      <vt:variant>
        <vt:lpwstr>_Toc171383117</vt:lpwstr>
      </vt:variant>
      <vt:variant>
        <vt:i4>1114169</vt:i4>
      </vt:variant>
      <vt:variant>
        <vt:i4>113</vt:i4>
      </vt:variant>
      <vt:variant>
        <vt:i4>0</vt:i4>
      </vt:variant>
      <vt:variant>
        <vt:i4>5</vt:i4>
      </vt:variant>
      <vt:variant>
        <vt:lpwstr/>
      </vt:variant>
      <vt:variant>
        <vt:lpwstr>_Toc171383116</vt:lpwstr>
      </vt:variant>
      <vt:variant>
        <vt:i4>1114169</vt:i4>
      </vt:variant>
      <vt:variant>
        <vt:i4>110</vt:i4>
      </vt:variant>
      <vt:variant>
        <vt:i4>0</vt:i4>
      </vt:variant>
      <vt:variant>
        <vt:i4>5</vt:i4>
      </vt:variant>
      <vt:variant>
        <vt:lpwstr/>
      </vt:variant>
      <vt:variant>
        <vt:lpwstr>_Toc171383113</vt:lpwstr>
      </vt:variant>
      <vt:variant>
        <vt:i4>1114169</vt:i4>
      </vt:variant>
      <vt:variant>
        <vt:i4>107</vt:i4>
      </vt:variant>
      <vt:variant>
        <vt:i4>0</vt:i4>
      </vt:variant>
      <vt:variant>
        <vt:i4>5</vt:i4>
      </vt:variant>
      <vt:variant>
        <vt:lpwstr/>
      </vt:variant>
      <vt:variant>
        <vt:lpwstr>_Toc171383112</vt:lpwstr>
      </vt:variant>
      <vt:variant>
        <vt:i4>1114169</vt:i4>
      </vt:variant>
      <vt:variant>
        <vt:i4>104</vt:i4>
      </vt:variant>
      <vt:variant>
        <vt:i4>0</vt:i4>
      </vt:variant>
      <vt:variant>
        <vt:i4>5</vt:i4>
      </vt:variant>
      <vt:variant>
        <vt:lpwstr/>
      </vt:variant>
      <vt:variant>
        <vt:lpwstr>_Toc171383111</vt:lpwstr>
      </vt:variant>
      <vt:variant>
        <vt:i4>1114169</vt:i4>
      </vt:variant>
      <vt:variant>
        <vt:i4>101</vt:i4>
      </vt:variant>
      <vt:variant>
        <vt:i4>0</vt:i4>
      </vt:variant>
      <vt:variant>
        <vt:i4>5</vt:i4>
      </vt:variant>
      <vt:variant>
        <vt:lpwstr/>
      </vt:variant>
      <vt:variant>
        <vt:lpwstr>_Toc171383110</vt:lpwstr>
      </vt:variant>
      <vt:variant>
        <vt:i4>1048633</vt:i4>
      </vt:variant>
      <vt:variant>
        <vt:i4>98</vt:i4>
      </vt:variant>
      <vt:variant>
        <vt:i4>0</vt:i4>
      </vt:variant>
      <vt:variant>
        <vt:i4>5</vt:i4>
      </vt:variant>
      <vt:variant>
        <vt:lpwstr/>
      </vt:variant>
      <vt:variant>
        <vt:lpwstr>_Toc171383106</vt:lpwstr>
      </vt:variant>
      <vt:variant>
        <vt:i4>1638456</vt:i4>
      </vt:variant>
      <vt:variant>
        <vt:i4>95</vt:i4>
      </vt:variant>
      <vt:variant>
        <vt:i4>0</vt:i4>
      </vt:variant>
      <vt:variant>
        <vt:i4>5</vt:i4>
      </vt:variant>
      <vt:variant>
        <vt:lpwstr/>
      </vt:variant>
      <vt:variant>
        <vt:lpwstr>_Toc171383099</vt:lpwstr>
      </vt:variant>
      <vt:variant>
        <vt:i4>1638456</vt:i4>
      </vt:variant>
      <vt:variant>
        <vt:i4>92</vt:i4>
      </vt:variant>
      <vt:variant>
        <vt:i4>0</vt:i4>
      </vt:variant>
      <vt:variant>
        <vt:i4>5</vt:i4>
      </vt:variant>
      <vt:variant>
        <vt:lpwstr/>
      </vt:variant>
      <vt:variant>
        <vt:lpwstr>_Toc171383098</vt:lpwstr>
      </vt:variant>
      <vt:variant>
        <vt:i4>1638456</vt:i4>
      </vt:variant>
      <vt:variant>
        <vt:i4>89</vt:i4>
      </vt:variant>
      <vt:variant>
        <vt:i4>0</vt:i4>
      </vt:variant>
      <vt:variant>
        <vt:i4>5</vt:i4>
      </vt:variant>
      <vt:variant>
        <vt:lpwstr/>
      </vt:variant>
      <vt:variant>
        <vt:lpwstr>_Toc171383097</vt:lpwstr>
      </vt:variant>
      <vt:variant>
        <vt:i4>1638456</vt:i4>
      </vt:variant>
      <vt:variant>
        <vt:i4>86</vt:i4>
      </vt:variant>
      <vt:variant>
        <vt:i4>0</vt:i4>
      </vt:variant>
      <vt:variant>
        <vt:i4>5</vt:i4>
      </vt:variant>
      <vt:variant>
        <vt:lpwstr/>
      </vt:variant>
      <vt:variant>
        <vt:lpwstr>_Toc171383096</vt:lpwstr>
      </vt:variant>
      <vt:variant>
        <vt:i4>1638456</vt:i4>
      </vt:variant>
      <vt:variant>
        <vt:i4>83</vt:i4>
      </vt:variant>
      <vt:variant>
        <vt:i4>0</vt:i4>
      </vt:variant>
      <vt:variant>
        <vt:i4>5</vt:i4>
      </vt:variant>
      <vt:variant>
        <vt:lpwstr/>
      </vt:variant>
      <vt:variant>
        <vt:lpwstr>_Toc171383095</vt:lpwstr>
      </vt:variant>
      <vt:variant>
        <vt:i4>1638456</vt:i4>
      </vt:variant>
      <vt:variant>
        <vt:i4>80</vt:i4>
      </vt:variant>
      <vt:variant>
        <vt:i4>0</vt:i4>
      </vt:variant>
      <vt:variant>
        <vt:i4>5</vt:i4>
      </vt:variant>
      <vt:variant>
        <vt:lpwstr/>
      </vt:variant>
      <vt:variant>
        <vt:lpwstr>_Toc171383094</vt:lpwstr>
      </vt:variant>
      <vt:variant>
        <vt:i4>1572920</vt:i4>
      </vt:variant>
      <vt:variant>
        <vt:i4>77</vt:i4>
      </vt:variant>
      <vt:variant>
        <vt:i4>0</vt:i4>
      </vt:variant>
      <vt:variant>
        <vt:i4>5</vt:i4>
      </vt:variant>
      <vt:variant>
        <vt:lpwstr/>
      </vt:variant>
      <vt:variant>
        <vt:lpwstr>_Toc171383089</vt:lpwstr>
      </vt:variant>
      <vt:variant>
        <vt:i4>1572920</vt:i4>
      </vt:variant>
      <vt:variant>
        <vt:i4>74</vt:i4>
      </vt:variant>
      <vt:variant>
        <vt:i4>0</vt:i4>
      </vt:variant>
      <vt:variant>
        <vt:i4>5</vt:i4>
      </vt:variant>
      <vt:variant>
        <vt:lpwstr/>
      </vt:variant>
      <vt:variant>
        <vt:lpwstr>_Toc171383087</vt:lpwstr>
      </vt:variant>
      <vt:variant>
        <vt:i4>1572920</vt:i4>
      </vt:variant>
      <vt:variant>
        <vt:i4>71</vt:i4>
      </vt:variant>
      <vt:variant>
        <vt:i4>0</vt:i4>
      </vt:variant>
      <vt:variant>
        <vt:i4>5</vt:i4>
      </vt:variant>
      <vt:variant>
        <vt:lpwstr/>
      </vt:variant>
      <vt:variant>
        <vt:lpwstr>_Toc171383085</vt:lpwstr>
      </vt:variant>
      <vt:variant>
        <vt:i4>1507384</vt:i4>
      </vt:variant>
      <vt:variant>
        <vt:i4>65</vt:i4>
      </vt:variant>
      <vt:variant>
        <vt:i4>0</vt:i4>
      </vt:variant>
      <vt:variant>
        <vt:i4>5</vt:i4>
      </vt:variant>
      <vt:variant>
        <vt:lpwstr/>
      </vt:variant>
      <vt:variant>
        <vt:lpwstr>_Toc171383070</vt:lpwstr>
      </vt:variant>
      <vt:variant>
        <vt:i4>1441848</vt:i4>
      </vt:variant>
      <vt:variant>
        <vt:i4>59</vt:i4>
      </vt:variant>
      <vt:variant>
        <vt:i4>0</vt:i4>
      </vt:variant>
      <vt:variant>
        <vt:i4>5</vt:i4>
      </vt:variant>
      <vt:variant>
        <vt:lpwstr/>
      </vt:variant>
      <vt:variant>
        <vt:lpwstr>_Toc171383069</vt:lpwstr>
      </vt:variant>
      <vt:variant>
        <vt:i4>1441848</vt:i4>
      </vt:variant>
      <vt:variant>
        <vt:i4>56</vt:i4>
      </vt:variant>
      <vt:variant>
        <vt:i4>0</vt:i4>
      </vt:variant>
      <vt:variant>
        <vt:i4>5</vt:i4>
      </vt:variant>
      <vt:variant>
        <vt:lpwstr/>
      </vt:variant>
      <vt:variant>
        <vt:lpwstr>_Toc171383064</vt:lpwstr>
      </vt:variant>
      <vt:variant>
        <vt:i4>1441848</vt:i4>
      </vt:variant>
      <vt:variant>
        <vt:i4>53</vt:i4>
      </vt:variant>
      <vt:variant>
        <vt:i4>0</vt:i4>
      </vt:variant>
      <vt:variant>
        <vt:i4>5</vt:i4>
      </vt:variant>
      <vt:variant>
        <vt:lpwstr/>
      </vt:variant>
      <vt:variant>
        <vt:lpwstr>_Toc171383063</vt:lpwstr>
      </vt:variant>
      <vt:variant>
        <vt:i4>1441848</vt:i4>
      </vt:variant>
      <vt:variant>
        <vt:i4>50</vt:i4>
      </vt:variant>
      <vt:variant>
        <vt:i4>0</vt:i4>
      </vt:variant>
      <vt:variant>
        <vt:i4>5</vt:i4>
      </vt:variant>
      <vt:variant>
        <vt:lpwstr/>
      </vt:variant>
      <vt:variant>
        <vt:lpwstr>_Toc171383062</vt:lpwstr>
      </vt:variant>
      <vt:variant>
        <vt:i4>1441848</vt:i4>
      </vt:variant>
      <vt:variant>
        <vt:i4>47</vt:i4>
      </vt:variant>
      <vt:variant>
        <vt:i4>0</vt:i4>
      </vt:variant>
      <vt:variant>
        <vt:i4>5</vt:i4>
      </vt:variant>
      <vt:variant>
        <vt:lpwstr/>
      </vt:variant>
      <vt:variant>
        <vt:lpwstr>_Toc171383060</vt:lpwstr>
      </vt:variant>
      <vt:variant>
        <vt:i4>1376312</vt:i4>
      </vt:variant>
      <vt:variant>
        <vt:i4>44</vt:i4>
      </vt:variant>
      <vt:variant>
        <vt:i4>0</vt:i4>
      </vt:variant>
      <vt:variant>
        <vt:i4>5</vt:i4>
      </vt:variant>
      <vt:variant>
        <vt:lpwstr/>
      </vt:variant>
      <vt:variant>
        <vt:lpwstr>_Toc171383059</vt:lpwstr>
      </vt:variant>
      <vt:variant>
        <vt:i4>1376312</vt:i4>
      </vt:variant>
      <vt:variant>
        <vt:i4>41</vt:i4>
      </vt:variant>
      <vt:variant>
        <vt:i4>0</vt:i4>
      </vt:variant>
      <vt:variant>
        <vt:i4>5</vt:i4>
      </vt:variant>
      <vt:variant>
        <vt:lpwstr/>
      </vt:variant>
      <vt:variant>
        <vt:lpwstr>_Toc171383058</vt:lpwstr>
      </vt:variant>
      <vt:variant>
        <vt:i4>1376312</vt:i4>
      </vt:variant>
      <vt:variant>
        <vt:i4>38</vt:i4>
      </vt:variant>
      <vt:variant>
        <vt:i4>0</vt:i4>
      </vt:variant>
      <vt:variant>
        <vt:i4>5</vt:i4>
      </vt:variant>
      <vt:variant>
        <vt:lpwstr/>
      </vt:variant>
      <vt:variant>
        <vt:lpwstr>_Toc171383057</vt:lpwstr>
      </vt:variant>
      <vt:variant>
        <vt:i4>1376312</vt:i4>
      </vt:variant>
      <vt:variant>
        <vt:i4>35</vt:i4>
      </vt:variant>
      <vt:variant>
        <vt:i4>0</vt:i4>
      </vt:variant>
      <vt:variant>
        <vt:i4>5</vt:i4>
      </vt:variant>
      <vt:variant>
        <vt:lpwstr/>
      </vt:variant>
      <vt:variant>
        <vt:lpwstr>_Toc171383054</vt:lpwstr>
      </vt:variant>
      <vt:variant>
        <vt:i4>1376312</vt:i4>
      </vt:variant>
      <vt:variant>
        <vt:i4>32</vt:i4>
      </vt:variant>
      <vt:variant>
        <vt:i4>0</vt:i4>
      </vt:variant>
      <vt:variant>
        <vt:i4>5</vt:i4>
      </vt:variant>
      <vt:variant>
        <vt:lpwstr/>
      </vt:variant>
      <vt:variant>
        <vt:lpwstr>_Toc171383053</vt:lpwstr>
      </vt:variant>
      <vt:variant>
        <vt:i4>1376312</vt:i4>
      </vt:variant>
      <vt:variant>
        <vt:i4>26</vt:i4>
      </vt:variant>
      <vt:variant>
        <vt:i4>0</vt:i4>
      </vt:variant>
      <vt:variant>
        <vt:i4>5</vt:i4>
      </vt:variant>
      <vt:variant>
        <vt:lpwstr/>
      </vt:variant>
      <vt:variant>
        <vt:lpwstr>_Toc171383052</vt:lpwstr>
      </vt:variant>
      <vt:variant>
        <vt:i4>1376312</vt:i4>
      </vt:variant>
      <vt:variant>
        <vt:i4>20</vt:i4>
      </vt:variant>
      <vt:variant>
        <vt:i4>0</vt:i4>
      </vt:variant>
      <vt:variant>
        <vt:i4>5</vt:i4>
      </vt:variant>
      <vt:variant>
        <vt:lpwstr/>
      </vt:variant>
      <vt:variant>
        <vt:lpwstr>_Toc171383051</vt:lpwstr>
      </vt:variant>
      <vt:variant>
        <vt:i4>1376312</vt:i4>
      </vt:variant>
      <vt:variant>
        <vt:i4>14</vt:i4>
      </vt:variant>
      <vt:variant>
        <vt:i4>0</vt:i4>
      </vt:variant>
      <vt:variant>
        <vt:i4>5</vt:i4>
      </vt:variant>
      <vt:variant>
        <vt:lpwstr/>
      </vt:variant>
      <vt:variant>
        <vt:lpwstr>_Toc171383050</vt:lpwstr>
      </vt:variant>
      <vt:variant>
        <vt:i4>1310776</vt:i4>
      </vt:variant>
      <vt:variant>
        <vt:i4>8</vt:i4>
      </vt:variant>
      <vt:variant>
        <vt:i4>0</vt:i4>
      </vt:variant>
      <vt:variant>
        <vt:i4>5</vt:i4>
      </vt:variant>
      <vt:variant>
        <vt:lpwstr/>
      </vt:variant>
      <vt:variant>
        <vt:lpwstr>_Toc171383049</vt:lpwstr>
      </vt:variant>
      <vt:variant>
        <vt:i4>1310776</vt:i4>
      </vt:variant>
      <vt:variant>
        <vt:i4>2</vt:i4>
      </vt:variant>
      <vt:variant>
        <vt:i4>0</vt:i4>
      </vt:variant>
      <vt:variant>
        <vt:i4>5</vt:i4>
      </vt:variant>
      <vt:variant>
        <vt:lpwstr/>
      </vt:variant>
      <vt:variant>
        <vt:lpwstr>_Toc171383048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DOCUMENTAŢIE DE ATRIBUIRE PRIVIND</dc:title>
  <dc:creator>Claudiu_lenovo</dc:creator>
  <cp:lastModifiedBy>Mihaela Nastea</cp:lastModifiedBy>
  <cp:revision>2</cp:revision>
  <cp:lastPrinted>2020-03-10T08:08:00Z</cp:lastPrinted>
  <dcterms:created xsi:type="dcterms:W3CDTF">2020-04-22T12:49:00Z</dcterms:created>
  <dcterms:modified xsi:type="dcterms:W3CDTF">2020-04-22T12:49:00Z</dcterms:modified>
</cp:coreProperties>
</file>